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Договор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купли-продажи №ДКП</w:t>
      </w:r>
      <w:r w:rsidR="00F94D7D">
        <w:rPr>
          <w:b/>
          <w:color w:val="000000"/>
        </w:rPr>
        <w:t>/з</w:t>
      </w:r>
      <w:r w:rsidR="007B2905">
        <w:rPr>
          <w:b/>
          <w:color w:val="000000"/>
        </w:rPr>
        <w:t>-</w:t>
      </w:r>
      <w:r>
        <w:rPr>
          <w:b/>
          <w:color w:val="000000"/>
        </w:rPr>
        <w:t>Л</w:t>
      </w:r>
      <w:r w:rsidR="007B2905">
        <w:rPr>
          <w:b/>
          <w:color w:val="000000"/>
        </w:rPr>
        <w:t>от-</w:t>
      </w:r>
      <w:r w:rsidR="006C6B7C">
        <w:rPr>
          <w:b/>
          <w:color w:val="000000"/>
        </w:rPr>
        <w:t>___</w:t>
      </w:r>
    </w:p>
    <w:p w:rsidR="006B0B92" w:rsidRDefault="009F42D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>г. Красноярск</w:t>
      </w:r>
      <w:r w:rsidR="00DA4235">
        <w:rPr>
          <w:color w:val="000000"/>
        </w:rPr>
        <w:t xml:space="preserve">                                                                                                                      «</w:t>
      </w:r>
      <w:r w:rsidR="007B2905">
        <w:rPr>
          <w:color w:val="000000"/>
        </w:rPr>
        <w:t>_____</w:t>
      </w:r>
      <w:r w:rsidR="00DA4235">
        <w:rPr>
          <w:color w:val="000000"/>
        </w:rPr>
        <w:t>»</w:t>
      </w:r>
      <w:r w:rsidR="007B2905">
        <w:rPr>
          <w:color w:val="000000"/>
        </w:rPr>
        <w:t>____________</w:t>
      </w:r>
      <w:r w:rsidR="00CC5CDB">
        <w:rPr>
          <w:color w:val="000000"/>
        </w:rPr>
        <w:t>2019</w:t>
      </w:r>
      <w:r w:rsidR="00DA4235">
        <w:rPr>
          <w:color w:val="000000"/>
        </w:rPr>
        <w:t xml:space="preserve"> г.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B0B92" w:rsidRDefault="009F42D3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</w:pPr>
      <w:r w:rsidRPr="009F42D3">
        <w:rPr>
          <w:b/>
          <w:color w:val="000000"/>
        </w:rPr>
        <w:t xml:space="preserve">ООО «Сибирь-СВ» </w:t>
      </w:r>
      <w:r w:rsidRPr="009F42D3">
        <w:rPr>
          <w:color w:val="000000"/>
        </w:rPr>
        <w:t>(660060, г. Красноярск, ул. Ады Лебедевой, д. 64, кв. 121, ИНН 2466078408, ОГРН 1022402669740)</w:t>
      </w:r>
      <w:r w:rsidR="007B2905">
        <w:rPr>
          <w:b/>
          <w:color w:val="000000"/>
        </w:rPr>
        <w:t xml:space="preserve"> </w:t>
      </w:r>
      <w:r w:rsidR="00DA4235">
        <w:rPr>
          <w:color w:val="000000"/>
        </w:rPr>
        <w:t xml:space="preserve">в лице </w:t>
      </w:r>
      <w:r w:rsidR="007B2905" w:rsidRPr="007B2905">
        <w:rPr>
          <w:b/>
          <w:color w:val="000000"/>
        </w:rPr>
        <w:t xml:space="preserve">конкурсного управляющего </w:t>
      </w:r>
      <w:r w:rsidR="00F62926">
        <w:rPr>
          <w:b/>
          <w:color w:val="000000"/>
        </w:rPr>
        <w:t>Чулок Надежды Геннадиевны</w:t>
      </w:r>
      <w:r w:rsidR="007B2905" w:rsidRPr="007B2905">
        <w:rPr>
          <w:b/>
          <w:color w:val="000000"/>
        </w:rPr>
        <w:t xml:space="preserve">, </w:t>
      </w:r>
      <w:r w:rsidR="00DA4235">
        <w:rPr>
          <w:color w:val="000000"/>
        </w:rPr>
        <w:t>(</w:t>
      </w:r>
      <w:r w:rsidR="00F62926" w:rsidRPr="00F62926">
        <w:rPr>
          <w:color w:val="000000"/>
        </w:rPr>
        <w:t>ИНН 773209723628, СНИЛС 048-793-106 95, адрес: 105043, д/в, для Чулок Н.Г, член Союз "МЦАУ" 150040 Ярославль, ул. Некрасова 39Б, ОГРН 1117600001419, ИНН 7604200693</w:t>
      </w:r>
      <w:r w:rsidR="00DA4235">
        <w:rPr>
          <w:color w:val="000000"/>
        </w:rPr>
        <w:t xml:space="preserve">), действующего на основании </w:t>
      </w:r>
      <w:r w:rsidR="00CC5CDB" w:rsidRPr="00CC5CDB">
        <w:rPr>
          <w:color w:val="000000"/>
        </w:rPr>
        <w:t>Решения от 19.11.2018г. и Определения от 22.01.2019г. Арбитражного суда Красноярского края по делу №А33-17085/2017</w:t>
      </w:r>
      <w:r w:rsidR="00DA4235" w:rsidRPr="007B2905">
        <w:rPr>
          <w:color w:val="000000"/>
        </w:rPr>
        <w:t>, и</w:t>
      </w:r>
      <w:r w:rsidR="00DA4235">
        <w:rPr>
          <w:color w:val="000000"/>
        </w:rPr>
        <w:t xml:space="preserve">менуемый в дальнейшем </w:t>
      </w:r>
      <w:r w:rsidR="00DA4235">
        <w:rPr>
          <w:b/>
          <w:color w:val="000000"/>
        </w:rPr>
        <w:t>«Продавец»</w:t>
      </w:r>
      <w:r w:rsidR="00DA4235">
        <w:rPr>
          <w:color w:val="000000"/>
        </w:rPr>
        <w:t xml:space="preserve">, с одной стороны, и </w:t>
      </w:r>
      <w:r w:rsidR="007B2905">
        <w:rPr>
          <w:color w:val="000000"/>
        </w:rPr>
        <w:t>_____________________________</w:t>
      </w:r>
      <w:r w:rsidR="00DA4235">
        <w:rPr>
          <w:color w:val="000000"/>
        </w:rPr>
        <w:t xml:space="preserve">именуемый в дальнейшем </w:t>
      </w:r>
      <w:r w:rsidR="00DA4235">
        <w:rPr>
          <w:b/>
          <w:color w:val="000000"/>
        </w:rPr>
        <w:t>«Покупатель»</w:t>
      </w:r>
      <w:r w:rsidR="00DA4235">
        <w:rPr>
          <w:color w:val="000000"/>
        </w:rPr>
        <w:t xml:space="preserve">, с другой стороны, </w:t>
      </w:r>
      <w:r w:rsidR="00DA4235">
        <w:t>руководствуясь: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>
        <w:t>- результатами торгов по реализации имущества</w:t>
      </w:r>
      <w:r w:rsidR="00E101DF" w:rsidRPr="00E101DF">
        <w:t xml:space="preserve"> </w:t>
      </w:r>
      <w:r w:rsidR="00CC5CDB" w:rsidRPr="00CC5CDB">
        <w:t>ООО «Сибирь-СВ»</w:t>
      </w:r>
      <w:r>
        <w:t xml:space="preserve">, проводимых на </w:t>
      </w:r>
      <w:r w:rsidR="00CC5CDB">
        <w:t>Российский аукционный дом (</w:t>
      </w:r>
      <w:r w:rsidR="00CC5CDB">
        <w:rPr>
          <w:lang w:val="en-US"/>
        </w:rPr>
        <w:t>lot</w:t>
      </w:r>
      <w:r w:rsidR="00CC5CDB" w:rsidRPr="00CC5CDB">
        <w:t>-</w:t>
      </w:r>
      <w:r w:rsidR="00CC5CDB">
        <w:rPr>
          <w:lang w:val="en-US"/>
        </w:rPr>
        <w:t>online</w:t>
      </w:r>
      <w:r w:rsidR="00CC5CDB" w:rsidRPr="00CC5CDB">
        <w:t>.</w:t>
      </w:r>
      <w:r w:rsidR="00CC5CDB">
        <w:rPr>
          <w:lang w:val="en-US"/>
        </w:rPr>
        <w:t>ru</w:t>
      </w:r>
      <w:r w:rsidR="00CC5CDB">
        <w:t>)</w:t>
      </w:r>
      <w:r>
        <w:t>, зафиксированных Протоколом о результатах проведения открытых торг</w:t>
      </w:r>
      <w:r w:rsidR="00E101DF">
        <w:t>ов по лоту №</w:t>
      </w:r>
      <w:r w:rsidR="006C6B7C">
        <w:t>__</w:t>
      </w:r>
      <w:r w:rsidR="00E101DF">
        <w:t xml:space="preserve"> </w:t>
      </w:r>
      <w:r>
        <w:t>(аукцион</w:t>
      </w:r>
      <w:r w:rsidR="00F62926">
        <w:t>/публичное предложение</w:t>
      </w:r>
      <w:r>
        <w:t xml:space="preserve"> № </w:t>
      </w:r>
      <w:r w:rsidR="007B2905">
        <w:t>__________</w:t>
      </w:r>
      <w:r>
        <w:t xml:space="preserve">): </w:t>
      </w:r>
      <w:r w:rsidR="007B2905">
        <w:t>__________________________________</w:t>
      </w:r>
      <w:r>
        <w:t>заключили настоящий договор о нижеследующем: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1</w:t>
      </w:r>
      <w:r>
        <w:rPr>
          <w:color w:val="000000"/>
        </w:rPr>
        <w:t xml:space="preserve">. </w:t>
      </w:r>
      <w:r>
        <w:rPr>
          <w:b/>
          <w:color w:val="000000"/>
        </w:rPr>
        <w:t>Предмет договора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>
        <w:rPr>
          <w:color w:val="000000"/>
        </w:rPr>
        <w:t>1.1.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Продавец обязуется передать в собственность Покупателя следующее имущество, принадлежащее </w:t>
      </w:r>
      <w:r w:rsidR="00F62926" w:rsidRPr="00F62926">
        <w:rPr>
          <w:color w:val="000000"/>
        </w:rPr>
        <w:t xml:space="preserve">ООО </w:t>
      </w:r>
      <w:r w:rsidR="00CC5CDB" w:rsidRPr="00CC5CDB">
        <w:rPr>
          <w:color w:val="000000"/>
        </w:rPr>
        <w:t>ООО «Сибирь-СВ»</w:t>
      </w:r>
      <w:r>
        <w:rPr>
          <w:color w:val="000000"/>
        </w:rPr>
        <w:t>, Лот №</w:t>
      </w:r>
      <w:r w:rsidR="006C6B7C">
        <w:rPr>
          <w:color w:val="000000"/>
        </w:rPr>
        <w:t>_____</w:t>
      </w:r>
      <w:r>
        <w:rPr>
          <w:color w:val="000000"/>
        </w:rPr>
        <w:t xml:space="preserve">: </w:t>
      </w:r>
      <w:r w:rsidR="006C6B7C">
        <w:rPr>
          <w:color w:val="000000"/>
        </w:rPr>
        <w:t>______________________________________</w:t>
      </w:r>
      <w:r>
        <w:t xml:space="preserve">, </w:t>
      </w:r>
      <w:r>
        <w:rPr>
          <w:color w:val="000000"/>
        </w:rPr>
        <w:t>а Покупатель</w:t>
      </w:r>
      <w:r>
        <w:rPr>
          <w:b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b/>
          <w:color w:val="000000"/>
        </w:rPr>
        <w:t xml:space="preserve"> </w:t>
      </w:r>
      <w:r>
        <w:rPr>
          <w:color w:val="000000"/>
        </w:rPr>
        <w:t>принять и оплатить имущество по цене, указанной в п. 2.1 настоящего договора.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>
        <w:t>1.2. Имущество принадлежит Продавцу на праве собственности.</w:t>
      </w:r>
    </w:p>
    <w:p w:rsidR="003C623D" w:rsidRDefault="009C3A6A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1.3.</w:t>
      </w:r>
      <w:r w:rsidR="003C623D">
        <w:t xml:space="preserve">Имущество, реализованное на Торгах, находится в Залоге у </w:t>
      </w:r>
      <w:r w:rsidR="00CC5CDB" w:rsidRPr="00CC5CDB">
        <w:t>Газпромбанк (АО) (ИНН 7744001497)</w:t>
      </w:r>
      <w:r w:rsidR="003C623D">
        <w:t xml:space="preserve">. </w:t>
      </w:r>
    </w:p>
    <w:p w:rsidR="003C623D" w:rsidRDefault="003C623D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6B0B92" w:rsidRDefault="006B0B92" w:rsidP="003C62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  <w:color w:val="000000"/>
        </w:rPr>
        <w:t>Цена имущества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2.1. Цена имущества составляет: </w:t>
      </w:r>
      <w:r>
        <w:rPr>
          <w:b/>
          <w:color w:val="000000"/>
        </w:rPr>
        <w:t>ЛОТ №1:</w:t>
      </w:r>
      <w:r>
        <w:rPr>
          <w:color w:val="000000"/>
        </w:rPr>
        <w:t xml:space="preserve"> </w:t>
      </w:r>
      <w:r w:rsidR="007B2905">
        <w:rPr>
          <w:color w:val="000000"/>
        </w:rPr>
        <w:t>____________________</w:t>
      </w:r>
      <w:r>
        <w:rPr>
          <w:color w:val="000000"/>
        </w:rPr>
        <w:t xml:space="preserve">рублей </w:t>
      </w:r>
      <w:r w:rsidR="007B2905">
        <w:rPr>
          <w:color w:val="000000"/>
        </w:rPr>
        <w:t>_________________</w:t>
      </w:r>
      <w:r>
        <w:rPr>
          <w:color w:val="000000"/>
        </w:rPr>
        <w:t>копеек. (без НДС).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rPr>
          <w:color w:val="000000"/>
        </w:rPr>
        <w:t>2.2.  Сумма задатка в размере</w:t>
      </w:r>
      <w:r w:rsidR="007B2905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7B2905">
        <w:rPr>
          <w:color w:val="000000"/>
        </w:rPr>
        <w:t>______________________________</w:t>
      </w:r>
      <w:r>
        <w:rPr>
          <w:color w:val="000000"/>
        </w:rPr>
        <w:t>рублей 00 копеек</w:t>
      </w:r>
      <w:r>
        <w:rPr>
          <w:b/>
          <w:color w:val="000000"/>
        </w:rPr>
        <w:t>,</w:t>
      </w:r>
      <w:r>
        <w:rPr>
          <w:color w:val="000000"/>
        </w:rPr>
        <w:t xml:space="preserve"> внесенная Покупателем </w:t>
      </w:r>
      <w:r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:rsidR="003751FF" w:rsidRPr="003751FF" w:rsidRDefault="003751FF" w:rsidP="003751FF">
      <w:pPr>
        <w:jc w:val="center"/>
        <w:rPr>
          <w:b/>
        </w:rPr>
      </w:pPr>
      <w:r w:rsidRPr="003751FF">
        <w:rPr>
          <w:b/>
        </w:rPr>
        <w:t>3. Платежи по договору</w:t>
      </w:r>
    </w:p>
    <w:p w:rsidR="003751FF" w:rsidRPr="003751FF" w:rsidRDefault="003751FF" w:rsidP="003751FF">
      <w:pPr>
        <w:ind w:firstLine="567"/>
        <w:jc w:val="both"/>
        <w:rPr>
          <w:b/>
        </w:rPr>
      </w:pPr>
      <w:r w:rsidRPr="003751FF"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:rsidR="003751FF" w:rsidRPr="003751FF" w:rsidRDefault="003751FF" w:rsidP="003751FF">
      <w:pPr>
        <w:ind w:firstLine="567"/>
        <w:jc w:val="both"/>
      </w:pPr>
      <w:r w:rsidRPr="003751FF"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3751FF">
        <w:rPr>
          <w:b/>
        </w:rPr>
        <w:t xml:space="preserve"> </w:t>
      </w:r>
      <w:r w:rsidRPr="003751FF">
        <w:t>в полном объеме.</w:t>
      </w:r>
    </w:p>
    <w:p w:rsidR="003751FF" w:rsidRPr="003751FF" w:rsidRDefault="003751FF" w:rsidP="003751FF">
      <w:pPr>
        <w:ind w:firstLine="567"/>
        <w:jc w:val="both"/>
      </w:pPr>
      <w:r w:rsidRPr="003751FF">
        <w:t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3751FF" w:rsidRPr="003751FF" w:rsidRDefault="003751FF" w:rsidP="003751FF">
      <w:pPr>
        <w:ind w:firstLine="567"/>
        <w:jc w:val="both"/>
      </w:pPr>
      <w:r w:rsidRPr="003751FF">
        <w:t>Возврат денежных средств осуществляется по реквизитам Покупателя, указанным в разделе 8 Договора.</w:t>
      </w:r>
    </w:p>
    <w:p w:rsidR="003751FF" w:rsidRPr="003751FF" w:rsidRDefault="003751FF" w:rsidP="003751FF">
      <w:pPr>
        <w:ind w:firstLine="567"/>
        <w:jc w:val="both"/>
      </w:pPr>
    </w:p>
    <w:p w:rsidR="003751FF" w:rsidRPr="003751FF" w:rsidRDefault="003751FF" w:rsidP="003751FF">
      <w:pPr>
        <w:jc w:val="center"/>
        <w:rPr>
          <w:b/>
        </w:rPr>
      </w:pPr>
      <w:r w:rsidRPr="003751FF">
        <w:rPr>
          <w:b/>
        </w:rPr>
        <w:t>4</w:t>
      </w:r>
      <w:r w:rsidRPr="003751FF">
        <w:t xml:space="preserve">. </w:t>
      </w:r>
      <w:r w:rsidRPr="003751FF">
        <w:rPr>
          <w:b/>
        </w:rPr>
        <w:t>Передача имущества</w:t>
      </w:r>
    </w:p>
    <w:p w:rsidR="003751FF" w:rsidRPr="003751FF" w:rsidRDefault="003751FF" w:rsidP="003751FF">
      <w:pPr>
        <w:ind w:firstLine="567"/>
        <w:jc w:val="both"/>
      </w:pPr>
      <w:r w:rsidRPr="003751FF"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:rsidR="003751FF" w:rsidRPr="003751FF" w:rsidRDefault="003751FF" w:rsidP="003751FF">
      <w:pPr>
        <w:ind w:firstLine="567"/>
        <w:jc w:val="both"/>
      </w:pPr>
      <w:r w:rsidRPr="003751FF"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:rsidR="003751FF" w:rsidRPr="003751FF" w:rsidRDefault="003751FF" w:rsidP="003751FF">
      <w:pPr>
        <w:ind w:firstLine="567"/>
        <w:jc w:val="both"/>
      </w:pPr>
      <w:r w:rsidRPr="003751FF">
        <w:t>4.3.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:rsidR="003751FF" w:rsidRPr="003751FF" w:rsidRDefault="003751FF" w:rsidP="003751FF">
      <w:pPr>
        <w:jc w:val="center"/>
        <w:rPr>
          <w:b/>
        </w:rPr>
      </w:pPr>
      <w:r w:rsidRPr="003751FF">
        <w:rPr>
          <w:b/>
        </w:rPr>
        <w:t>5.</w:t>
      </w:r>
      <w:r w:rsidRPr="003751FF">
        <w:t xml:space="preserve"> </w:t>
      </w:r>
      <w:r w:rsidRPr="003751FF">
        <w:rPr>
          <w:b/>
        </w:rPr>
        <w:t>Ответственность сторон</w:t>
      </w:r>
    </w:p>
    <w:p w:rsidR="003751FF" w:rsidRPr="003751FF" w:rsidRDefault="003751FF" w:rsidP="003751FF">
      <w:pPr>
        <w:ind w:firstLine="567"/>
        <w:jc w:val="both"/>
      </w:pPr>
      <w:r w:rsidRPr="003751FF"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751FF" w:rsidRPr="003751FF" w:rsidRDefault="003751FF" w:rsidP="003751FF">
      <w:pPr>
        <w:tabs>
          <w:tab w:val="left" w:pos="1134"/>
        </w:tabs>
        <w:ind w:firstLine="567"/>
        <w:jc w:val="both"/>
      </w:pPr>
      <w:r w:rsidRPr="003751FF">
        <w:t>5.2.</w:t>
      </w:r>
      <w:r w:rsidRPr="003751FF"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:rsidR="003751FF" w:rsidRPr="003751FF" w:rsidRDefault="003751FF" w:rsidP="003751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751FF" w:rsidRPr="003751FF" w:rsidRDefault="003751FF" w:rsidP="003751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3751FF">
        <w:rPr>
          <w:b/>
          <w:color w:val="000000"/>
        </w:rPr>
        <w:lastRenderedPageBreak/>
        <w:t>6. Порядок разрешения споров</w:t>
      </w:r>
    </w:p>
    <w:p w:rsidR="003751FF" w:rsidRPr="003751FF" w:rsidRDefault="003751FF" w:rsidP="0037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3751FF"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3751FF" w:rsidRPr="003751FF" w:rsidRDefault="003751FF" w:rsidP="003751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3751FF"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:rsidR="003751FF" w:rsidRPr="003751FF" w:rsidRDefault="003751FF" w:rsidP="003751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7. Заключительные положения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8. Реквизиты сторон</w:t>
      </w:r>
    </w:p>
    <w:p w:rsidR="00CC5CDB" w:rsidRDefault="00CC5CDB" w:rsidP="00CC5CD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DA4235">
        <w:rPr>
          <w:b/>
          <w:color w:val="000000"/>
        </w:rPr>
        <w:t>.1. Продавец:</w:t>
      </w:r>
      <w:r w:rsidR="00DA4235">
        <w:rPr>
          <w:color w:val="000000"/>
        </w:rPr>
        <w:t xml:space="preserve"> </w:t>
      </w:r>
      <w:r w:rsidRPr="00CC5CDB">
        <w:rPr>
          <w:b/>
          <w:color w:val="000000"/>
        </w:rPr>
        <w:t xml:space="preserve">ООО «Сибирь-СВ» </w:t>
      </w:r>
    </w:p>
    <w:p w:rsidR="00E101DF" w:rsidRPr="00CC5CDB" w:rsidRDefault="00CC5CDB" w:rsidP="00CC5CD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CC5CDB">
        <w:rPr>
          <w:color w:val="000000"/>
        </w:rPr>
        <w:t>660060, г. Красноярск, ул. Ады Лебедевой, д. 64, кв. 121, ИНН 2466078408, ОГРН 1022402669740</w:t>
      </w:r>
      <w:r w:rsidR="007B2905" w:rsidRPr="00CC5CDB">
        <w:rPr>
          <w:color w:val="000000"/>
        </w:rPr>
        <w:t xml:space="preserve"> </w:t>
      </w:r>
    </w:p>
    <w:p w:rsidR="006B0B92" w:rsidRPr="00CC5CDB" w:rsidRDefault="00CC5CDB" w:rsidP="00F62926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CC5CDB">
        <w:rPr>
          <w:color w:val="000000"/>
        </w:rPr>
        <w:t>Спец. счет №</w:t>
      </w:r>
      <w:r w:rsidRPr="00CC5CDB">
        <w:rPr>
          <w:b/>
          <w:color w:val="000000"/>
        </w:rPr>
        <w:t>40702810000340000353</w:t>
      </w:r>
      <w:r w:rsidRPr="00CC5CDB">
        <w:rPr>
          <w:color w:val="000000"/>
        </w:rPr>
        <w:t xml:space="preserve"> в Ф-Л БАНКА ГПБ (АО) "ВОСТОЧНО-СИБИРСКИЙ, БИК 040407877, к/с 30101.810.1.00000000877</w:t>
      </w:r>
      <w:r w:rsidR="00DA4235" w:rsidRPr="00CC5CDB">
        <w:rPr>
          <w:color w:val="000000"/>
        </w:rPr>
        <w:t>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:rsidR="006B0B92" w:rsidRDefault="00CC5CD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b/>
          <w:color w:val="000000"/>
        </w:rPr>
        <w:t>8</w:t>
      </w:r>
      <w:r w:rsidR="00DA4235">
        <w:rPr>
          <w:b/>
          <w:color w:val="000000"/>
        </w:rPr>
        <w:t>.2. Покупатель:</w:t>
      </w:r>
      <w:r w:rsidR="007B2905">
        <w:rPr>
          <w:b/>
          <w:color w:val="000000"/>
        </w:rPr>
        <w:t>_______________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tbl>
      <w:tblPr>
        <w:tblStyle w:val="a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B0B92">
        <w:tc>
          <w:tcPr>
            <w:tcW w:w="5068" w:type="dxa"/>
          </w:tcPr>
          <w:p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Продавец</w:t>
            </w: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  <w:r w:rsidR="00DA4235">
              <w:rPr>
                <w:color w:val="000000"/>
              </w:rPr>
              <w:t>/_______________ /</w:t>
            </w:r>
          </w:p>
        </w:tc>
        <w:tc>
          <w:tcPr>
            <w:tcW w:w="5069" w:type="dxa"/>
          </w:tcPr>
          <w:p w:rsidR="006B0B92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Покупатель</w:t>
            </w: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B0B92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  <w:r w:rsidR="00DA4235">
              <w:rPr>
                <w:color w:val="000000"/>
              </w:rPr>
              <w:t>/________________ /</w:t>
            </w:r>
          </w:p>
        </w:tc>
      </w:tr>
    </w:tbl>
    <w:p w:rsidR="006B0B92" w:rsidRDefault="006B0B9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м.п. </w:t>
      </w:r>
      <w:r>
        <w:rPr>
          <w:color w:val="000000"/>
        </w:rPr>
        <w:tab/>
        <w:t>м.п.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3751FF" w:rsidRDefault="003751FF">
      <w:pPr>
        <w:pBdr>
          <w:top w:val="nil"/>
          <w:left w:val="nil"/>
          <w:bottom w:val="nil"/>
          <w:right w:val="nil"/>
          <w:between w:val="nil"/>
        </w:pBdr>
      </w:pPr>
    </w:p>
    <w:p w:rsidR="003751FF" w:rsidRDefault="003751FF">
      <w:pPr>
        <w:pBdr>
          <w:top w:val="nil"/>
          <w:left w:val="nil"/>
          <w:bottom w:val="nil"/>
          <w:right w:val="nil"/>
          <w:between w:val="nil"/>
        </w:pBdr>
      </w:pPr>
    </w:p>
    <w:p w:rsidR="003751FF" w:rsidRDefault="003751FF">
      <w:pPr>
        <w:pBdr>
          <w:top w:val="nil"/>
          <w:left w:val="nil"/>
          <w:bottom w:val="nil"/>
          <w:right w:val="nil"/>
          <w:between w:val="nil"/>
        </w:pBdr>
      </w:pPr>
    </w:p>
    <w:p w:rsidR="003751FF" w:rsidRDefault="003751F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</w:pPr>
    </w:p>
    <w:p w:rsidR="00E101DF" w:rsidRDefault="00CC5CDB" w:rsidP="00E101DF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Приложение №1</w:t>
      </w:r>
    </w:p>
    <w:p w:rsidR="00CC5CDB" w:rsidRDefault="00CC5CDB" w:rsidP="00E101DF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К договору купли-продажи №</w:t>
      </w:r>
    </w:p>
    <w:p w:rsidR="00CC5CDB" w:rsidRDefault="00CC5CDB" w:rsidP="00E101DF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От ____</w:t>
      </w:r>
    </w:p>
    <w:p w:rsidR="00E101DF" w:rsidRDefault="00E101D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6B0B92" w:rsidRDefault="007A73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hyperlink r:id="rId6">
        <w:r w:rsidR="00DA4235">
          <w:rPr>
            <w:b/>
            <w:color w:val="000000"/>
          </w:rPr>
          <w:t>АКТ</w:t>
        </w:r>
      </w:hyperlink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приема-передачи 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:rsidR="006B0B92" w:rsidRDefault="00CC5C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г. Красноярск</w:t>
      </w:r>
      <w:r w:rsidR="00DA4235">
        <w:rPr>
          <w:color w:val="000000"/>
        </w:rPr>
        <w:t xml:space="preserve">                                                                                                                  </w:t>
      </w:r>
      <w:r w:rsidR="00DA4235">
        <w:t xml:space="preserve">           </w:t>
      </w:r>
      <w:r w:rsidR="00DA4235">
        <w:rPr>
          <w:color w:val="000000"/>
        </w:rPr>
        <w:t>«</w:t>
      </w:r>
      <w:r w:rsidR="00E101DF">
        <w:rPr>
          <w:color w:val="000000"/>
        </w:rPr>
        <w:t xml:space="preserve">       </w:t>
      </w:r>
      <w:r w:rsidR="00DA4235">
        <w:rPr>
          <w:color w:val="000000"/>
        </w:rPr>
        <w:t xml:space="preserve">» </w:t>
      </w:r>
      <w:r w:rsidR="00E101DF">
        <w:rPr>
          <w:color w:val="000000"/>
        </w:rPr>
        <w:t>_____________</w:t>
      </w:r>
      <w:r>
        <w:rPr>
          <w:color w:val="000000"/>
        </w:rPr>
        <w:t>2019</w:t>
      </w:r>
      <w:r w:rsidR="00DA4235">
        <w:rPr>
          <w:color w:val="000000"/>
        </w:rPr>
        <w:t xml:space="preserve"> г.</w:t>
      </w:r>
    </w:p>
    <w:p w:rsidR="003751FF" w:rsidRDefault="00CC5CDB" w:rsidP="003751F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</w:pPr>
      <w:r w:rsidRPr="009F42D3">
        <w:rPr>
          <w:b/>
          <w:color w:val="000000"/>
        </w:rPr>
        <w:t xml:space="preserve">ООО «Сибирь-СВ» </w:t>
      </w:r>
      <w:r w:rsidRPr="009F42D3">
        <w:rPr>
          <w:color w:val="000000"/>
        </w:rPr>
        <w:t>(660060, г. Красноярск, ул. Ады Лебедевой, д. 64, кв. 121, ИНН 2466078408, ОГРН 1022402669740)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 лице </w:t>
      </w:r>
      <w:r w:rsidRPr="007B2905">
        <w:rPr>
          <w:b/>
          <w:color w:val="000000"/>
        </w:rPr>
        <w:t xml:space="preserve">конкурсного управляющего </w:t>
      </w:r>
      <w:r>
        <w:rPr>
          <w:b/>
          <w:color w:val="000000"/>
        </w:rPr>
        <w:t>Чулок Надежды Геннадиевны</w:t>
      </w:r>
      <w:r w:rsidRPr="007B2905">
        <w:rPr>
          <w:b/>
          <w:color w:val="000000"/>
        </w:rPr>
        <w:t xml:space="preserve">, </w:t>
      </w:r>
      <w:r>
        <w:rPr>
          <w:color w:val="000000"/>
        </w:rPr>
        <w:t>(</w:t>
      </w:r>
      <w:r w:rsidRPr="00F62926">
        <w:rPr>
          <w:color w:val="000000"/>
        </w:rPr>
        <w:t>ИНН 773209723628, СНИЛС 048-793-106 95, адрес: 105043, д/в, для Чулок Н.Г, член Союз "МЦАУ" 150040 Ярославль, ул. Некрасова 39Б, ОГРН 1117600001419, ИНН 7604200693</w:t>
      </w:r>
      <w:r>
        <w:rPr>
          <w:color w:val="000000"/>
        </w:rPr>
        <w:t xml:space="preserve">), действующего на основании </w:t>
      </w:r>
      <w:r w:rsidRPr="00CC5CDB">
        <w:rPr>
          <w:color w:val="000000"/>
        </w:rPr>
        <w:t>Решения от 19.11.2018г. и Определения от 22.01.2019г. Арбитражного суда Красноярского края по делу №А33-17085/2017</w:t>
      </w:r>
      <w:r w:rsidRPr="007B2905">
        <w:rPr>
          <w:color w:val="000000"/>
        </w:rPr>
        <w:t>, и</w:t>
      </w:r>
      <w:r>
        <w:rPr>
          <w:color w:val="000000"/>
        </w:rPr>
        <w:t xml:space="preserve">менуемый в дальнейшем </w:t>
      </w:r>
      <w:r>
        <w:rPr>
          <w:b/>
          <w:color w:val="000000"/>
        </w:rPr>
        <w:t>«Продавец»</w:t>
      </w:r>
      <w:r>
        <w:rPr>
          <w:color w:val="000000"/>
        </w:rPr>
        <w:t>, с одной стороны</w:t>
      </w:r>
      <w:r w:rsidR="00E101DF" w:rsidRPr="00E101DF">
        <w:rPr>
          <w:color w:val="000000"/>
        </w:rPr>
        <w:t xml:space="preserve">, и _____________________________именуемый в дальнейшем </w:t>
      </w:r>
      <w:r w:rsidR="00E101DF" w:rsidRPr="00E101DF">
        <w:rPr>
          <w:b/>
          <w:color w:val="000000"/>
        </w:rPr>
        <w:t>«Покупатель»,</w:t>
      </w:r>
      <w:r w:rsidR="00E101DF" w:rsidRPr="00E101DF">
        <w:rPr>
          <w:color w:val="000000"/>
        </w:rPr>
        <w:t xml:space="preserve"> с другой стороны</w:t>
      </w:r>
      <w:r w:rsidR="00DA4235" w:rsidRPr="00E101DF">
        <w:rPr>
          <w:color w:val="000000"/>
        </w:rPr>
        <w:t>,</w:t>
      </w:r>
      <w:r w:rsidR="00DA4235">
        <w:rPr>
          <w:color w:val="000000"/>
        </w:rPr>
        <w:t xml:space="preserve"> при совместном наименовании «Стороны», составили настоящий акт о том, что в соответствии с Договором</w:t>
      </w:r>
      <w:r w:rsidR="00DA4235">
        <w:rPr>
          <w:color w:val="FF0000"/>
        </w:rPr>
        <w:t xml:space="preserve"> </w:t>
      </w:r>
      <w:r w:rsidR="00DA4235">
        <w:t xml:space="preserve">купли-продажи </w:t>
      </w:r>
      <w:r w:rsidR="00BE6234">
        <w:t>№ДКП/з-Лот-_____</w:t>
      </w:r>
      <w:r w:rsidR="00E101DF">
        <w:t xml:space="preserve"> </w:t>
      </w:r>
      <w:r w:rsidR="00DA4235">
        <w:t>от «</w:t>
      </w:r>
      <w:r w:rsidR="00E101DF">
        <w:t>_______</w:t>
      </w:r>
      <w:r w:rsidR="00DA4235">
        <w:t xml:space="preserve">» </w:t>
      </w:r>
      <w:r w:rsidR="00E101DF">
        <w:t>_____________</w:t>
      </w:r>
      <w:r w:rsidR="00DA4235">
        <w:t xml:space="preserve"> 201 г. </w:t>
      </w:r>
      <w:r w:rsidR="003751FF" w:rsidRPr="003751FF">
        <w:t>Продавец передал, а Покупатель принял:</w:t>
      </w:r>
      <w:r w:rsidR="003751FF">
        <w:t>__________________________.</w:t>
      </w:r>
      <w:bookmarkStart w:id="0" w:name="_GoBack"/>
      <w:bookmarkEnd w:id="0"/>
    </w:p>
    <w:p w:rsidR="003751FF" w:rsidRPr="00FD3074" w:rsidRDefault="003751FF" w:rsidP="003751F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:rsidR="003751FF" w:rsidRPr="00FD3074" w:rsidRDefault="003751FF" w:rsidP="003751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:rsidR="003751FF" w:rsidRPr="00FD3074" w:rsidRDefault="003751FF" w:rsidP="003751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:rsidR="003751FF" w:rsidRPr="00FD3074" w:rsidRDefault="003751FF" w:rsidP="003751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3074">
        <w:rPr>
          <w:rFonts w:ascii="Times New Roman" w:eastAsia="Times New Roman" w:hAnsi="Times New Roman" w:cs="Times New Roman"/>
          <w:color w:val="000000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:rsidR="003751FF" w:rsidRPr="00FD3074" w:rsidRDefault="003751FF" w:rsidP="003751F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:rsidR="006B0B92" w:rsidRDefault="00DA4235" w:rsidP="003751F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b/>
        </w:rPr>
      </w:pPr>
      <w:r>
        <w:rPr>
          <w:b/>
          <w:color w:val="000000"/>
        </w:rPr>
        <w:t xml:space="preserve">Продавец: </w:t>
      </w:r>
      <w:r w:rsidR="00E101DF">
        <w:rPr>
          <w:b/>
          <w:color w:val="000000"/>
        </w:rPr>
        <w:t>______________________</w:t>
      </w:r>
    </w:p>
    <w:p w:rsidR="006B0B92" w:rsidRDefault="00D33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Конкурсный </w:t>
      </w:r>
      <w:r w:rsidR="00DA4235">
        <w:rPr>
          <w:b/>
          <w:color w:val="000000"/>
        </w:rPr>
        <w:t xml:space="preserve"> управляющий _______________________/_______________________/</w:t>
      </w: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:rsidR="006B0B92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:rsidR="006B0B92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Покупатель</w:t>
      </w:r>
      <w:r>
        <w:rPr>
          <w:color w:val="000000"/>
        </w:rPr>
        <w:t>: __________________________________/_________________________/</w:t>
      </w:r>
    </w:p>
    <w:sectPr w:rsidR="006B0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80" w:rsidRDefault="007A7380">
      <w:r>
        <w:separator/>
      </w:r>
    </w:p>
  </w:endnote>
  <w:endnote w:type="continuationSeparator" w:id="0">
    <w:p w:rsidR="007A7380" w:rsidRDefault="007A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51FF">
      <w:rPr>
        <w:noProof/>
        <w:color w:val="000000"/>
      </w:rPr>
      <w:t>2</w:t>
    </w:r>
    <w:r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80" w:rsidRDefault="007A7380">
      <w:r>
        <w:separator/>
      </w:r>
    </w:p>
  </w:footnote>
  <w:footnote w:type="continuationSeparator" w:id="0">
    <w:p w:rsidR="007A7380" w:rsidRDefault="007A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2" w:rsidRDefault="007A73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1" o:spid="_x0000_s2050" type="#_x0000_t136" style="position:absolute;left:0;text-align:left;margin-left:0;margin-top:0;width:524.55pt;height:174.8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  <w:r w:rsidR="00DA4235">
      <w:rPr>
        <w:color w:val="000000"/>
      </w:rPr>
      <w:fldChar w:fldCharType="begin"/>
    </w:r>
    <w:r w:rsidR="00DA4235">
      <w:rPr>
        <w:color w:val="000000"/>
      </w:rPr>
      <w:instrText>PAGE</w:instrText>
    </w:r>
    <w:r w:rsidR="00DA4235">
      <w:rPr>
        <w:color w:val="000000"/>
      </w:rPr>
      <w:fldChar w:fldCharType="end"/>
    </w:r>
  </w:p>
  <w:p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11" w:rsidRPr="00832D11" w:rsidRDefault="007A7380" w:rsidP="00832D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FF0000"/>
      </w:rPr>
    </w:pPr>
    <w:r>
      <w:rPr>
        <w:color w:val="FF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52" type="#_x0000_t136" style="position:absolute;margin-left:0;margin-top:0;width:479.6pt;height:159.8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832D11" w:rsidRPr="00832D11">
      <w:rPr>
        <w:b/>
        <w:color w:val="FF0000"/>
      </w:rPr>
      <w:t>ДАННЫЙ ДОГОВОР КУПЛИ-ПРОДАЖИ  ИМУЩЕСТВА ЯВЛЯЕТСЯ ПРОЕКТОМ</w:t>
    </w:r>
  </w:p>
  <w:p w:rsidR="00832D11" w:rsidRPr="00832D11" w:rsidRDefault="00832D11" w:rsidP="00832D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FF0000"/>
      </w:rPr>
    </w:pPr>
    <w:r w:rsidRPr="00832D1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:rsidR="006B0B92" w:rsidRDefault="007A7380" w:rsidP="00832D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 id="PowerPlusWaterMarkObject464188892" o:spid="_x0000_s2051" type="#_x0000_t136" style="position:absolute;margin-left:0;margin-top:0;width:524.55pt;height:174.85pt;rotation:315;z-index:-251653120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2" w:rsidRDefault="007A73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0" o:spid="_x0000_s2049" type="#_x0000_t136" style="position:absolute;margin-left:0;margin-top:0;width:524.55pt;height:174.8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B92"/>
    <w:rsid w:val="000E72B1"/>
    <w:rsid w:val="00176982"/>
    <w:rsid w:val="001E12FB"/>
    <w:rsid w:val="00242B3D"/>
    <w:rsid w:val="00254920"/>
    <w:rsid w:val="003658C6"/>
    <w:rsid w:val="003751FF"/>
    <w:rsid w:val="003C623D"/>
    <w:rsid w:val="004974D0"/>
    <w:rsid w:val="006B0B92"/>
    <w:rsid w:val="006C6B7C"/>
    <w:rsid w:val="007A7380"/>
    <w:rsid w:val="007B2905"/>
    <w:rsid w:val="007E6DDE"/>
    <w:rsid w:val="00832D11"/>
    <w:rsid w:val="00873821"/>
    <w:rsid w:val="008B15F4"/>
    <w:rsid w:val="009C3A6A"/>
    <w:rsid w:val="009F42D3"/>
    <w:rsid w:val="00BE6234"/>
    <w:rsid w:val="00CC5CDB"/>
    <w:rsid w:val="00D33B18"/>
    <w:rsid w:val="00D36B92"/>
    <w:rsid w:val="00DA4235"/>
    <w:rsid w:val="00E101DF"/>
    <w:rsid w:val="00EE795B"/>
    <w:rsid w:val="00F363CE"/>
    <w:rsid w:val="00F62926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A308BA"/>
  <w15:docId w15:val="{F4668CD7-6156-4338-9A4B-98D17FC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3751FF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LSK-04</cp:lastModifiedBy>
  <cp:revision>3</cp:revision>
  <dcterms:created xsi:type="dcterms:W3CDTF">2019-12-11T10:21:00Z</dcterms:created>
  <dcterms:modified xsi:type="dcterms:W3CDTF">2019-12-13T12:55:00Z</dcterms:modified>
</cp:coreProperties>
</file>