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649" w:rsidRPr="001D2D62" w:rsidRDefault="00546649" w:rsidP="00B16892">
      <w:pPr>
        <w:pStyle w:val="ConsPlusNormal"/>
        <w:ind w:firstLine="540"/>
        <w:jc w:val="both"/>
        <w:outlineLvl w:val="1"/>
        <w:rPr>
          <w:rFonts w:ascii="Times New Roman" w:hAnsi="Times New Roman" w:cs="Times New Roman"/>
          <w:sz w:val="28"/>
          <w:szCs w:val="28"/>
        </w:rPr>
      </w:pPr>
    </w:p>
    <w:p w:rsidR="00EF0ADD" w:rsidRPr="00EF0ADD" w:rsidRDefault="001B4562" w:rsidP="00EF0ADD">
      <w:pPr>
        <w:ind w:firstLine="290"/>
        <w:jc w:val="center"/>
        <w:rPr>
          <w:sz w:val="28"/>
          <w:szCs w:val="28"/>
        </w:rPr>
      </w:pPr>
      <w:r w:rsidRPr="001B4562">
        <w:rPr>
          <w:sz w:val="28"/>
          <w:szCs w:val="28"/>
        </w:rPr>
        <w:t>Сообщение о проведении торгов</w:t>
      </w:r>
      <w:r w:rsidR="00EF0ADD" w:rsidRPr="00EF0ADD">
        <w:rPr>
          <w:sz w:val="28"/>
          <w:szCs w:val="28"/>
        </w:rPr>
        <w:t xml:space="preserve"> </w:t>
      </w:r>
      <w:r w:rsidR="00EF0ADD">
        <w:rPr>
          <w:sz w:val="28"/>
          <w:szCs w:val="28"/>
        </w:rPr>
        <w:t>№</w:t>
      </w:r>
      <w:r w:rsidR="000F3664">
        <w:rPr>
          <w:sz w:val="28"/>
          <w:szCs w:val="28"/>
        </w:rPr>
        <w:t>100443</w:t>
      </w:r>
    </w:p>
    <w:p w:rsidR="006612A6" w:rsidRPr="00737077" w:rsidRDefault="00737077" w:rsidP="006612A6">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rPr>
        <w:t>Дата проведения торгов</w:t>
      </w:r>
      <w:r w:rsidRPr="00737077">
        <w:rPr>
          <w:rFonts w:ascii="Times New Roman" w:hAnsi="Times New Roman" w:cs="Times New Roman"/>
          <w:sz w:val="28"/>
          <w:szCs w:val="28"/>
        </w:rPr>
        <w:t xml:space="preserve">: </w:t>
      </w:r>
      <w:r w:rsidR="000F3664">
        <w:rPr>
          <w:rFonts w:ascii="Times New Roman" w:hAnsi="Times New Roman" w:cs="Times New Roman"/>
          <w:sz w:val="28"/>
          <w:szCs w:val="28"/>
        </w:rPr>
        <w:t>16.12.2019 13:30 - 28.01.2020 21:00</w:t>
      </w:r>
    </w:p>
    <w:p w:rsidR="006612A6" w:rsidRPr="001B4562" w:rsidRDefault="006612A6" w:rsidP="006612A6">
      <w:pPr>
        <w:pStyle w:val="ConsPlusNormal"/>
        <w:ind w:firstLine="540"/>
        <w:jc w:val="center"/>
        <w:outlineLvl w:val="1"/>
        <w:rPr>
          <w:rFonts w:ascii="Times New Roman" w:hAnsi="Times New Roman" w:cs="Times New Roman"/>
          <w:sz w:val="28"/>
          <w:szCs w:val="28"/>
        </w:rPr>
      </w:pPr>
    </w:p>
    <w:p w:rsidR="00D342DA" w:rsidRPr="001D2D62" w:rsidRDefault="00D342DA" w:rsidP="00D342DA">
      <w:pPr>
        <w:pStyle w:val="ConsPlusNormal"/>
        <w:ind w:firstLine="540"/>
        <w:jc w:val="center"/>
        <w:outlineLvl w:val="1"/>
        <w:rPr>
          <w:rFonts w:ascii="Times New Roman" w:hAnsi="Times New Roman" w:cs="Times New Roman"/>
          <w:sz w:val="28"/>
          <w:szCs w:val="28"/>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6"/>
        <w:gridCol w:w="5103"/>
      </w:tblGrid>
      <w:tr w:rsidR="00D342DA" w:rsidRPr="00E05D6D"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t>а) наименование (фамилия, имя, отчество - для физического лица) должника, имущество (предприятие) которого выставляется на открытые торги, идентифицирующие должника данные (идентификационный номер налогоплательщика, основной государственный регистрационный номер - для юридических лиц);</w:t>
            </w:r>
            <w:proofErr w:type="gramEnd"/>
          </w:p>
        </w:tc>
        <w:tc>
          <w:tcPr>
            <w:tcW w:w="5103" w:type="dxa"/>
            <w:shd w:val="clear" w:color="auto" w:fill="auto"/>
          </w:tcPr>
          <w:p w:rsidR="00D342DA" w:rsidRPr="00E600A4" w:rsidRDefault="000F3664" w:rsidP="00281FE0">
            <w:pPr>
              <w:ind w:firstLine="290"/>
              <w:jc w:val="both"/>
              <w:rPr>
                <w:sz w:val="28"/>
                <w:szCs w:val="28"/>
                <w:lang w:val="en-US"/>
              </w:rPr>
            </w:pPr>
            <w:r>
              <w:rPr>
                <w:sz w:val="28"/>
                <w:szCs w:val="28"/>
                <w:lang w:val="en-US"/>
              </w:rPr>
              <w:t>Общество с ограниченной ответственностью "Строительное управление 808"</w:t>
            </w:r>
            <w:r w:rsidR="00D342DA" w:rsidRPr="00E600A4">
              <w:rPr>
                <w:sz w:val="28"/>
                <w:szCs w:val="28"/>
                <w:lang w:val="en-US"/>
              </w:rPr>
              <w:t xml:space="preserve">, </w:t>
            </w:r>
          </w:p>
          <w:p w:rsidR="00D342DA" w:rsidRPr="00E05D6D" w:rsidRDefault="000F3664" w:rsidP="00281FE0">
            <w:pPr>
              <w:ind w:firstLine="290"/>
              <w:jc w:val="both"/>
              <w:rPr>
                <w:sz w:val="28"/>
                <w:szCs w:val="28"/>
              </w:rPr>
            </w:pPr>
            <w:r w:rsidRPr="00E05D6D">
              <w:rPr>
                <w:sz w:val="28"/>
                <w:szCs w:val="28"/>
              </w:rPr>
              <w:t>454084, Челябинская обл, Челябинск г, Кожзаводская ул, 96</w:t>
            </w:r>
            <w:r w:rsidR="00D342DA" w:rsidRPr="00E05D6D">
              <w:rPr>
                <w:sz w:val="28"/>
                <w:szCs w:val="28"/>
              </w:rPr>
              <w:t xml:space="preserve">, ОГРН </w:t>
            </w:r>
            <w:r w:rsidRPr="00E05D6D">
              <w:rPr>
                <w:sz w:val="28"/>
                <w:szCs w:val="28"/>
              </w:rPr>
              <w:t>1047424003770</w:t>
            </w:r>
            <w:r w:rsidR="00D342DA" w:rsidRPr="00E05D6D">
              <w:rPr>
                <w:sz w:val="28"/>
                <w:szCs w:val="28"/>
              </w:rPr>
              <w:t xml:space="preserve">, ИНН </w:t>
            </w:r>
            <w:r w:rsidRPr="00E05D6D">
              <w:rPr>
                <w:sz w:val="28"/>
                <w:szCs w:val="28"/>
              </w:rPr>
              <w:t>7452038394</w:t>
            </w:r>
            <w:r w:rsidR="00D342DA" w:rsidRPr="00E05D6D">
              <w:rPr>
                <w:sz w:val="28"/>
                <w:szCs w:val="28"/>
              </w:rPr>
              <w:t>.</w:t>
            </w:r>
          </w:p>
          <w:p w:rsidR="00D342DA" w:rsidRPr="00E05D6D"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E600A4" w:rsidTr="00281FE0">
        <w:tc>
          <w:tcPr>
            <w:tcW w:w="5076" w:type="dxa"/>
            <w:shd w:val="clear" w:color="auto" w:fill="FFFFFF"/>
          </w:tcPr>
          <w:p w:rsidR="001718BC" w:rsidRPr="001718BC" w:rsidRDefault="00D342DA" w:rsidP="001718BC">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б) фамилия, имя, отчество арбитражного управляющего, наименование саморегулируемой организации арбитражных управляющих, членом которой он является</w:t>
            </w:r>
            <w:r w:rsidR="001718BC" w:rsidRPr="001718BC">
              <w:rPr>
                <w:rFonts w:ascii="Times New Roman" w:hAnsi="Times New Roman" w:cs="Times New Roman"/>
                <w:sz w:val="28"/>
                <w:szCs w:val="28"/>
              </w:rPr>
              <w:t>;</w:t>
            </w:r>
          </w:p>
          <w:p w:rsidR="00D342DA" w:rsidRPr="001D2D62" w:rsidRDefault="001718BC" w:rsidP="001718BC">
            <w:pPr>
              <w:pStyle w:val="ConsPlusNormal"/>
              <w:ind w:firstLine="290"/>
              <w:jc w:val="both"/>
              <w:outlineLvl w:val="1"/>
              <w:rPr>
                <w:rFonts w:ascii="Times New Roman" w:hAnsi="Times New Roman" w:cs="Times New Roman"/>
                <w:sz w:val="28"/>
                <w:szCs w:val="28"/>
              </w:rPr>
            </w:pPr>
            <w:r>
              <w:rPr>
                <w:rFonts w:ascii="Times New Roman" w:hAnsi="Times New Roman" w:cs="Times New Roman"/>
                <w:sz w:val="28"/>
                <w:szCs w:val="28"/>
              </w:rPr>
              <w:t>п</w:t>
            </w:r>
            <w:r w:rsidR="00F815DD" w:rsidRPr="00602D2B">
              <w:rPr>
                <w:rFonts w:ascii="Times New Roman" w:hAnsi="Times New Roman" w:cs="Times New Roman"/>
                <w:sz w:val="28"/>
                <w:szCs w:val="28"/>
              </w:rPr>
              <w:t>олное наименование конкурсного управляющего, краткое наименование конкурсного управляющего, ОГРН конкурсного управляющего</w:t>
            </w:r>
            <w:r w:rsidRPr="001718BC">
              <w:rPr>
                <w:rFonts w:ascii="Times New Roman" w:hAnsi="Times New Roman" w:cs="Times New Roman"/>
                <w:sz w:val="28"/>
                <w:szCs w:val="28"/>
              </w:rPr>
              <w:t xml:space="preserve"> (для процедур в отношении несостоятельных банков)</w:t>
            </w:r>
            <w:r w:rsidR="00F815DD" w:rsidRPr="00A5231D">
              <w:rPr>
                <w:rFonts w:ascii="Times New Roman" w:hAnsi="Times New Roman" w:cs="Times New Roman"/>
                <w:sz w:val="28"/>
                <w:szCs w:val="28"/>
              </w:rPr>
              <w:t>;</w:t>
            </w:r>
          </w:p>
        </w:tc>
        <w:tc>
          <w:tcPr>
            <w:tcW w:w="5103" w:type="dxa"/>
            <w:shd w:val="clear" w:color="auto" w:fill="auto"/>
          </w:tcPr>
          <w:p w:rsidR="000F3664" w:rsidRPr="00E05D6D" w:rsidRDefault="000F3664" w:rsidP="00281FE0">
            <w:pPr>
              <w:pStyle w:val="ConsPlusNormal"/>
              <w:ind w:firstLine="290"/>
              <w:jc w:val="both"/>
              <w:outlineLvl w:val="1"/>
              <w:rPr>
                <w:rFonts w:ascii="Times New Roman" w:hAnsi="Times New Roman" w:cs="Times New Roman"/>
                <w:color w:val="000000"/>
                <w:sz w:val="28"/>
                <w:szCs w:val="28"/>
              </w:rPr>
            </w:pPr>
            <w:r w:rsidRPr="00E05D6D">
              <w:rPr>
                <w:rFonts w:ascii="Times New Roman" w:hAnsi="Times New Roman" w:cs="Times New Roman"/>
                <w:color w:val="000000"/>
                <w:sz w:val="28"/>
                <w:szCs w:val="28"/>
              </w:rPr>
              <w:t>ООО "Строительное управление 808"</w:t>
            </w:r>
          </w:p>
          <w:p w:rsidR="000F3664" w:rsidRPr="00E05D6D" w:rsidRDefault="000F3664" w:rsidP="00281FE0">
            <w:pPr>
              <w:pStyle w:val="ConsPlusNormal"/>
              <w:ind w:firstLine="290"/>
              <w:jc w:val="both"/>
              <w:outlineLvl w:val="1"/>
              <w:rPr>
                <w:rFonts w:ascii="Times New Roman" w:hAnsi="Times New Roman" w:cs="Times New Roman"/>
                <w:color w:val="000000"/>
                <w:sz w:val="28"/>
                <w:szCs w:val="28"/>
              </w:rPr>
            </w:pPr>
            <w:r w:rsidRPr="00E05D6D">
              <w:rPr>
                <w:rFonts w:ascii="Times New Roman" w:hAnsi="Times New Roman" w:cs="Times New Roman"/>
                <w:color w:val="000000"/>
                <w:sz w:val="28"/>
                <w:szCs w:val="28"/>
              </w:rPr>
              <w:t>ООО "СУ-808"</w:t>
            </w:r>
          </w:p>
          <w:p w:rsidR="00D342DA" w:rsidRPr="00E600A4" w:rsidRDefault="000F3664" w:rsidP="00281FE0">
            <w:pPr>
              <w:pStyle w:val="ConsPlusNormal"/>
              <w:ind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ОГРН: 1047424003770</w:t>
            </w:r>
          </w:p>
        </w:tc>
      </w:tr>
      <w:tr w:rsidR="00D342DA" w:rsidRPr="00E05D6D"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в) наименование арбитражного суда, рассматривающего дело о банкротстве, номер дела о банкротстве;</w:t>
            </w:r>
          </w:p>
        </w:tc>
        <w:tc>
          <w:tcPr>
            <w:tcW w:w="5103" w:type="dxa"/>
            <w:shd w:val="clear" w:color="auto" w:fill="auto"/>
          </w:tcPr>
          <w:p w:rsidR="00D342DA" w:rsidRPr="00E05D6D" w:rsidRDefault="000F3664" w:rsidP="00281FE0">
            <w:pPr>
              <w:ind w:firstLine="290"/>
              <w:jc w:val="both"/>
              <w:rPr>
                <w:sz w:val="28"/>
                <w:szCs w:val="28"/>
              </w:rPr>
            </w:pPr>
            <w:r w:rsidRPr="00E05D6D">
              <w:rPr>
                <w:sz w:val="28"/>
                <w:szCs w:val="28"/>
              </w:rPr>
              <w:t>Арбитражный суд Челябинской области</w:t>
            </w:r>
            <w:r w:rsidR="00D342DA" w:rsidRPr="00E05D6D">
              <w:rPr>
                <w:sz w:val="28"/>
                <w:szCs w:val="28"/>
              </w:rPr>
              <w:t xml:space="preserve">, дело о банкротстве </w:t>
            </w:r>
            <w:r w:rsidRPr="00E05D6D">
              <w:rPr>
                <w:sz w:val="28"/>
                <w:szCs w:val="28"/>
              </w:rPr>
              <w:t>А76-2361/2011</w:t>
            </w:r>
          </w:p>
        </w:tc>
      </w:tr>
      <w:tr w:rsidR="00D342DA" w:rsidRPr="00E05D6D"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г) основание для проведения открытых торгов (реквизиты судебного акта арбитражного суда);</w:t>
            </w:r>
          </w:p>
        </w:tc>
        <w:tc>
          <w:tcPr>
            <w:tcW w:w="5103" w:type="dxa"/>
            <w:shd w:val="clear" w:color="auto" w:fill="auto"/>
          </w:tcPr>
          <w:p w:rsidR="00D342DA" w:rsidRPr="00E05D6D" w:rsidRDefault="000F3664" w:rsidP="00281FE0">
            <w:pPr>
              <w:pStyle w:val="ConsPlusNormal"/>
              <w:ind w:firstLine="290"/>
              <w:jc w:val="both"/>
              <w:outlineLvl w:val="1"/>
              <w:rPr>
                <w:rFonts w:ascii="Times New Roman" w:hAnsi="Times New Roman" w:cs="Times New Roman"/>
                <w:color w:val="000000"/>
                <w:sz w:val="28"/>
                <w:szCs w:val="28"/>
              </w:rPr>
            </w:pPr>
            <w:r w:rsidRPr="00E05D6D">
              <w:rPr>
                <w:rFonts w:ascii="Times New Roman" w:hAnsi="Times New Roman" w:cs="Times New Roman"/>
                <w:color w:val="000000"/>
                <w:sz w:val="28"/>
                <w:szCs w:val="28"/>
              </w:rPr>
              <w:t>Арбитражный суд Челябинской области</w:t>
            </w:r>
            <w:r w:rsidR="00D342DA" w:rsidRPr="00E05D6D">
              <w:rPr>
                <w:rFonts w:ascii="Times New Roman" w:hAnsi="Times New Roman" w:cs="Times New Roman"/>
                <w:color w:val="000000"/>
                <w:sz w:val="28"/>
                <w:szCs w:val="28"/>
              </w:rPr>
              <w:t xml:space="preserve"> </w:t>
            </w:r>
            <w:r w:rsidRPr="00E05D6D">
              <w:rPr>
                <w:rFonts w:ascii="Times New Roman" w:hAnsi="Times New Roman" w:cs="Times New Roman"/>
                <w:color w:val="000000"/>
                <w:sz w:val="28"/>
                <w:szCs w:val="28"/>
              </w:rPr>
              <w:t>решение</w:t>
            </w:r>
            <w:r w:rsidR="00D342DA" w:rsidRPr="00E05D6D">
              <w:rPr>
                <w:rFonts w:ascii="Times New Roman" w:hAnsi="Times New Roman" w:cs="Times New Roman"/>
                <w:color w:val="000000"/>
                <w:sz w:val="28"/>
                <w:szCs w:val="28"/>
              </w:rPr>
              <w:t xml:space="preserve"> от </w:t>
            </w:r>
            <w:r w:rsidRPr="00E05D6D">
              <w:rPr>
                <w:rFonts w:ascii="Times New Roman" w:hAnsi="Times New Roman" w:cs="Times New Roman"/>
                <w:color w:val="000000"/>
                <w:sz w:val="28"/>
                <w:szCs w:val="28"/>
              </w:rPr>
              <w:t>23.12.2012</w:t>
            </w:r>
            <w:r w:rsidR="00D342DA" w:rsidRPr="00E05D6D">
              <w:rPr>
                <w:rFonts w:ascii="Times New Roman" w:hAnsi="Times New Roman" w:cs="Times New Roman"/>
                <w:color w:val="000000"/>
                <w:sz w:val="28"/>
                <w:szCs w:val="28"/>
              </w:rPr>
              <w:t xml:space="preserve"> г.</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t>д) сведения об имуществе (предприятии) должника, выставляемом на торги, его составе, характеристиках, описание, порядок ознакомления с имуществом (предприятием) должника;</w:t>
            </w:r>
            <w:proofErr w:type="gramEnd"/>
          </w:p>
        </w:tc>
        <w:tc>
          <w:tcPr>
            <w:tcW w:w="5103" w:type="dxa"/>
            <w:shd w:val="clear" w:color="auto" w:fill="auto"/>
          </w:tcPr>
          <w:p w:rsidR="00D342DA" w:rsidRPr="001D2D62" w:rsidRDefault="000F3664" w:rsidP="00281FE0">
            <w:pPr>
              <w:pStyle w:val="ConsPlusNormal"/>
              <w:ind w:firstLine="290"/>
              <w:jc w:val="both"/>
              <w:outlineLvl w:val="1"/>
              <w:rPr>
                <w:sz w:val="28"/>
                <w:szCs w:val="28"/>
              </w:rPr>
            </w:pPr>
            <w:proofErr w:type="gramStart"/>
            <w:r>
              <w:rPr>
                <w:rFonts w:ascii="Times New Roman" w:hAnsi="Times New Roman" w:cs="Times New Roman"/>
                <w:color w:val="000000"/>
                <w:sz w:val="28"/>
                <w:szCs w:val="28"/>
              </w:rPr>
              <w:t>Лот 1: права требования ООО «СУ-808» права (требования) к ООО «Форсаж» в размере 6 125 000 руб., возникшие в связи с признанием недействительным определением Арбитражного суда Челябинской области от 13.05.2015 по делу № А76-2361/2011 агентского договора № 01/2011 от 01.07.2011г, заключенного между ООО «СУ-808» и ООО «Форсаж» и применением последствий его недействительности путем взыскания с ООО «Форсаж» в пользу</w:t>
            </w:r>
            <w:proofErr w:type="gramEnd"/>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lastRenderedPageBreak/>
              <w:t>ООО «СУ-808» вознаграждения агента в размере 6 125 000 руб</w:t>
            </w:r>
            <w:proofErr w:type="gramStart"/>
            <w:r>
              <w:rPr>
                <w:rFonts w:ascii="Times New Roman" w:hAnsi="Times New Roman" w:cs="Times New Roman"/>
                <w:color w:val="000000"/>
                <w:sz w:val="28"/>
                <w:szCs w:val="28"/>
              </w:rPr>
              <w:t>..</w:t>
            </w:r>
            <w:proofErr w:type="gramEnd"/>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е) сведения о форме проведения открытых торгов и форме представления предложений о цене имущества (предприятия) должника;</w:t>
            </w:r>
          </w:p>
        </w:tc>
        <w:tc>
          <w:tcPr>
            <w:tcW w:w="5103" w:type="dxa"/>
            <w:shd w:val="clear" w:color="auto" w:fill="auto"/>
          </w:tcPr>
          <w:p w:rsidR="00D342DA" w:rsidRPr="001D2D62" w:rsidRDefault="000F3664"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Продажа посредством публичного предложения</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ж) условия конкурса в случае проведения открытых торгов в форме конкурса; </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t>з) порядок, место, срок и время представления заявок на участие в открытых торгах и предложений о цене имущества (предприятия) должника (даты и время начала и окончания представления указанных заявок и предложений); в случае проведения открытых торгов с открытой формой представления предложений о цене имущества (предприятия) время окончания представления предложений о цене не указывается;</w:t>
            </w:r>
            <w:proofErr w:type="gramEnd"/>
          </w:p>
        </w:tc>
        <w:tc>
          <w:tcPr>
            <w:tcW w:w="5103" w:type="dxa"/>
            <w:shd w:val="clear" w:color="auto" w:fill="auto"/>
          </w:tcPr>
          <w:p w:rsidR="00D342DA" w:rsidRPr="001D2D62" w:rsidRDefault="00D342DA" w:rsidP="00281FE0">
            <w:pPr>
              <w:ind w:firstLine="290"/>
              <w:jc w:val="both"/>
              <w:rPr>
                <w:sz w:val="28"/>
                <w:szCs w:val="28"/>
              </w:rPr>
            </w:pPr>
            <w:r w:rsidRPr="001D2D62">
              <w:rPr>
                <w:sz w:val="28"/>
                <w:szCs w:val="28"/>
              </w:rPr>
              <w:t xml:space="preserve">Прием заявок на участие в торгах осуществляется по адресу: http://lot-online.ru  с </w:t>
            </w:r>
            <w:r w:rsidR="000F3664">
              <w:rPr>
                <w:sz w:val="28"/>
                <w:szCs w:val="28"/>
              </w:rPr>
              <w:t>16.12.2019</w:t>
            </w:r>
            <w:r w:rsidRPr="001D2D62">
              <w:rPr>
                <w:sz w:val="28"/>
                <w:szCs w:val="28"/>
              </w:rPr>
              <w:t xml:space="preserve"> г. и заканчивается </w:t>
            </w:r>
            <w:r w:rsidR="000F3664">
              <w:rPr>
                <w:sz w:val="28"/>
                <w:szCs w:val="28"/>
              </w:rPr>
              <w:t>28.01.2020 г. в 21:00</w:t>
            </w:r>
            <w:r w:rsidRPr="001D2D62">
              <w:rPr>
                <w:sz w:val="28"/>
                <w:szCs w:val="28"/>
              </w:rPr>
              <w:t xml:space="preserve"> (время московское).</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и) порядок оформления участия в торгах, перечень представляемых участниками торгов документов и требования к их оформлению;</w:t>
            </w:r>
          </w:p>
        </w:tc>
        <w:tc>
          <w:tcPr>
            <w:tcW w:w="5103" w:type="dxa"/>
            <w:shd w:val="clear" w:color="auto" w:fill="auto"/>
          </w:tcPr>
          <w:p w:rsidR="00D342DA" w:rsidRPr="001D2D62" w:rsidRDefault="000F3664" w:rsidP="00281FE0">
            <w:pPr>
              <w:autoSpaceDE w:val="0"/>
              <w:autoSpaceDN w:val="0"/>
              <w:adjustRightInd w:val="0"/>
              <w:ind w:firstLine="290"/>
              <w:jc w:val="both"/>
              <w:outlineLvl w:val="0"/>
              <w:rPr>
                <w:sz w:val="28"/>
                <w:szCs w:val="28"/>
              </w:rPr>
            </w:pPr>
            <w:proofErr w:type="gramStart"/>
            <w:r>
              <w:rPr>
                <w:bCs/>
                <w:sz w:val="28"/>
                <w:szCs w:val="28"/>
              </w:rPr>
              <w:t>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 наименование, организационно-правовая форма, место нахождения, почтовый адрес заявителя (для юридического лица); фамилия, имя, отчество, паспортные данные, сведения о месте жительства заявителя (для физического лица); номер контактного телефона, адрес электронной почты заявителя;</w:t>
            </w:r>
            <w:proofErr w:type="gramEnd"/>
            <w:r>
              <w:rPr>
                <w:bCs/>
                <w:sz w:val="28"/>
                <w:szCs w:val="28"/>
              </w:rPr>
              <w:t xml:space="preserve"> сведения о наличии или об отсутствии заинтересованности заявителя по отношению к должнику, кредиторам, арбитражному управляющему и о характере этой заинтересованности, сведения об участии в капитале заявителя арбитражного управляющего, а также саморегулируемой организации арбитражных управляющих, членом или руководителем которой является арбитражный управляющий. </w:t>
            </w:r>
            <w:proofErr w:type="gramStart"/>
            <w:r>
              <w:rPr>
                <w:bCs/>
                <w:sz w:val="28"/>
                <w:szCs w:val="28"/>
              </w:rPr>
              <w:t>К заявке на участие в торгах должны прилагаться копии следующих документов: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w:t>
            </w:r>
            <w:proofErr w:type="gramEnd"/>
            <w:r>
              <w:rPr>
                <w:bCs/>
                <w:sz w:val="28"/>
                <w:szCs w:val="28"/>
              </w:rPr>
              <w:t xml:space="preserve"> соответствии с законодательством соответствующего государства (для иностранного лица); документ, подтверждающий полномочия лица на осуществление действий от имени заявителя, копия платежного документа с отметкой банка об исполнении, подтверждающая внесение заявителем задатка</w:t>
            </w:r>
            <w:proofErr w:type="gramStart"/>
            <w:r>
              <w:rPr>
                <w:bCs/>
                <w:sz w:val="28"/>
                <w:szCs w:val="28"/>
              </w:rPr>
              <w:t>.П</w:t>
            </w:r>
            <w:proofErr w:type="gramEnd"/>
            <w:r>
              <w:rPr>
                <w:bCs/>
                <w:sz w:val="28"/>
                <w:szCs w:val="28"/>
              </w:rPr>
              <w:t xml:space="preserve">ри продаже имущества должника по средствам публичного предложения устанавливается задаток в размере 10% от цены предложения, действующей в конкретный период. Задаток вносится не позднее дня подачи заявки </w:t>
            </w:r>
            <w:proofErr w:type="gramStart"/>
            <w:r>
              <w:rPr>
                <w:bCs/>
                <w:sz w:val="28"/>
                <w:szCs w:val="28"/>
              </w:rPr>
              <w:t>р</w:t>
            </w:r>
            <w:proofErr w:type="gramEnd"/>
            <w:r>
              <w:rPr>
                <w:bCs/>
                <w:sz w:val="28"/>
                <w:szCs w:val="28"/>
              </w:rPr>
              <w:t>/с № 40702810501000310933 в Банке «Снежинский» ПАО г. Снежинск, к/с №30101810600000000799, БИК 047501799, получатель - ООО «СУ-808», ИНН / КПП 7452038394/744701001.</w:t>
            </w:r>
            <w:r w:rsidR="00D342DA" w:rsidRPr="001D2D62">
              <w:rPr>
                <w:sz w:val="28"/>
                <w:szCs w:val="28"/>
              </w:rPr>
              <w:t xml:space="preserve"> </w:t>
            </w:r>
          </w:p>
        </w:tc>
      </w:tr>
      <w:tr w:rsidR="00D342DA" w:rsidRPr="00E05D6D"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к) размер задатка, сроки и порядок внесения и возврата задатка, реквизиты счетов, на которые вносится задаток;</w:t>
            </w:r>
          </w:p>
        </w:tc>
        <w:tc>
          <w:tcPr>
            <w:tcW w:w="5103" w:type="dxa"/>
            <w:shd w:val="clear" w:color="auto" w:fill="auto"/>
          </w:tcPr>
          <w:p w:rsidR="000F3664" w:rsidRDefault="00D342DA" w:rsidP="00281FE0">
            <w:pPr>
              <w:pStyle w:val="ConsPlusNormal"/>
              <w:ind w:firstLine="290"/>
              <w:jc w:val="both"/>
              <w:outlineLvl w:val="1"/>
              <w:rPr>
                <w:rFonts w:ascii="Times New Roman" w:hAnsi="Times New Roman" w:cs="Times New Roman"/>
                <w:bCs/>
                <w:color w:val="000000"/>
                <w:sz w:val="28"/>
                <w:szCs w:val="28"/>
              </w:rPr>
            </w:pPr>
            <w:r w:rsidRPr="001D2D62">
              <w:rPr>
                <w:rFonts w:ascii="Times New Roman" w:hAnsi="Times New Roman" w:cs="Times New Roman"/>
                <w:bCs/>
                <w:color w:val="000000"/>
                <w:sz w:val="28"/>
                <w:szCs w:val="28"/>
              </w:rPr>
              <w:t xml:space="preserve">Сумма задатка на каждый из лотов: </w:t>
            </w:r>
          </w:p>
          <w:p w:rsidR="000F3664" w:rsidRDefault="000F3664"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  руб.</w:t>
            </w:r>
          </w:p>
          <w:p w:rsidR="00D342DA" w:rsidRPr="001D2D62" w:rsidRDefault="00D342DA" w:rsidP="00281FE0">
            <w:pPr>
              <w:pStyle w:val="ConsPlusNormal"/>
              <w:ind w:firstLine="290"/>
              <w:jc w:val="both"/>
              <w:outlineLvl w:val="1"/>
              <w:rPr>
                <w:rFonts w:ascii="Times New Roman" w:hAnsi="Times New Roman" w:cs="Times New Roman"/>
                <w:bCs/>
                <w:color w:val="000000"/>
                <w:sz w:val="28"/>
                <w:szCs w:val="28"/>
              </w:rPr>
            </w:pPr>
          </w:p>
          <w:p w:rsidR="00D342DA" w:rsidRPr="00D342DA" w:rsidRDefault="000F3664" w:rsidP="00281FE0">
            <w:pPr>
              <w:pStyle w:val="ConsPlusNormal"/>
              <w:ind w:firstLine="290"/>
              <w:jc w:val="both"/>
              <w:outlineLvl w:val="1"/>
              <w:rPr>
                <w:rFonts w:ascii="Times New Roman" w:hAnsi="Times New Roman" w:cs="Times New Roman"/>
                <w:bCs/>
                <w:color w:val="000000"/>
                <w:sz w:val="28"/>
                <w:szCs w:val="28"/>
                <w:lang w:val="en-US"/>
              </w:rPr>
            </w:pPr>
            <w:r w:rsidRPr="00E05D6D">
              <w:rPr>
                <w:rFonts w:ascii="Times New Roman" w:hAnsi="Times New Roman" w:cs="Times New Roman"/>
                <w:bCs/>
                <w:color w:val="000000"/>
                <w:sz w:val="28"/>
                <w:szCs w:val="28"/>
              </w:rPr>
              <w:t>Задаток вносится не позднее дня подачи заявки и установлен равным 10 % от начальной стоимости имущества. Документом, подтверждающим поступление задатка на счет (счета) продавца, является платежное поручение с отметкой банка или выписка (выписки) со счета (счетов) продавца, а также квитанция</w:t>
            </w:r>
            <w:proofErr w:type="gramStart"/>
            <w:r w:rsidRPr="00E05D6D">
              <w:rPr>
                <w:rFonts w:ascii="Times New Roman" w:hAnsi="Times New Roman" w:cs="Times New Roman"/>
                <w:bCs/>
                <w:color w:val="000000"/>
                <w:sz w:val="28"/>
                <w:szCs w:val="28"/>
              </w:rPr>
              <w:t>.С</w:t>
            </w:r>
            <w:proofErr w:type="gramEnd"/>
            <w:r w:rsidRPr="00E05D6D">
              <w:rPr>
                <w:rFonts w:ascii="Times New Roman" w:hAnsi="Times New Roman" w:cs="Times New Roman"/>
                <w:bCs/>
                <w:color w:val="000000"/>
                <w:sz w:val="28"/>
                <w:szCs w:val="28"/>
              </w:rPr>
              <w:t>уммы внесенные заявителями задатков возвращаются всем заявителям, за исключением победителя торгов, в течение пяти рабочих дней со дня подписания протокола о результатах проведения торгов.В случае отказа или уклонения победителя торгов от подписания договора в течение пяти дней с даты получения указанного предложения конкурсного управляющего внесенный задаток ему не возвращается</w:t>
            </w:r>
            <w:proofErr w:type="gramStart"/>
            <w:r w:rsidRPr="00E05D6D">
              <w:rPr>
                <w:rFonts w:ascii="Times New Roman" w:hAnsi="Times New Roman" w:cs="Times New Roman"/>
                <w:bCs/>
                <w:color w:val="000000"/>
                <w:sz w:val="28"/>
                <w:szCs w:val="28"/>
              </w:rPr>
              <w:t xml:space="preserve"> .</w:t>
            </w:r>
            <w:proofErr w:type="gramEnd"/>
            <w:r w:rsidRPr="00E05D6D">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lang w:val="en-US"/>
              </w:rPr>
              <w:t>Суммы внесенных заявителями задатков возвращаются всем заявителям, за исключением победителя торгов, в течение пяти рабочих дней со дня подписания протокола о результатах проведения торгов.</w:t>
            </w:r>
            <w:r w:rsidR="00D342DA" w:rsidRPr="00D342DA">
              <w:rPr>
                <w:rFonts w:ascii="Times New Roman" w:hAnsi="Times New Roman" w:cs="Times New Roman"/>
                <w:bCs/>
                <w:color w:val="000000"/>
                <w:sz w:val="28"/>
                <w:szCs w:val="28"/>
                <w:lang w:val="en-US"/>
              </w:rPr>
              <w:t>.</w:t>
            </w:r>
          </w:p>
          <w:p w:rsidR="00D342DA" w:rsidRPr="00E05D6D" w:rsidRDefault="000F3664" w:rsidP="00281FE0">
            <w:pPr>
              <w:pStyle w:val="ConsTitle"/>
              <w:widowControl/>
              <w:ind w:firstLine="290"/>
              <w:jc w:val="both"/>
              <w:rPr>
                <w:rFonts w:ascii="Times New Roman" w:hAnsi="Times New Roman"/>
                <w:b w:val="0"/>
                <w:bCs/>
                <w:snapToGrid/>
                <w:color w:val="000000"/>
                <w:sz w:val="28"/>
                <w:szCs w:val="28"/>
              </w:rPr>
            </w:pPr>
            <w:proofErr w:type="gramStart"/>
            <w:r w:rsidRPr="00E05D6D">
              <w:rPr>
                <w:rFonts w:ascii="Times New Roman" w:hAnsi="Times New Roman"/>
                <w:b w:val="0"/>
                <w:bCs/>
                <w:snapToGrid/>
                <w:color w:val="000000"/>
                <w:sz w:val="28"/>
                <w:szCs w:val="28"/>
              </w:rPr>
              <w:t>р</w:t>
            </w:r>
            <w:proofErr w:type="gramEnd"/>
            <w:r w:rsidRPr="00E05D6D">
              <w:rPr>
                <w:rFonts w:ascii="Times New Roman" w:hAnsi="Times New Roman"/>
                <w:b w:val="0"/>
                <w:bCs/>
                <w:snapToGrid/>
                <w:color w:val="000000"/>
                <w:sz w:val="28"/>
                <w:szCs w:val="28"/>
              </w:rPr>
              <w:t>/с № 40702810501000310933 в Банке «Снежинский» ПАО г. Снежинск, к/с №30101810600000000799, БИК 047501799, получатель - ООО «СУ-808», ИНН / КПП 7452038394/744701001</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л) начальная цена продажи имущества (предприятия) должника;</w:t>
            </w:r>
          </w:p>
        </w:tc>
        <w:tc>
          <w:tcPr>
            <w:tcW w:w="5103" w:type="dxa"/>
            <w:shd w:val="clear" w:color="auto" w:fill="auto"/>
          </w:tcPr>
          <w:p w:rsidR="000F3664" w:rsidRDefault="000F3664"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 213 665.40 руб.</w:t>
            </w:r>
          </w:p>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м) величина повышения начальной цены продажи имущества (предприятия) должника ("шаг аукциона") в случае использования открытой формы подачи предложений о цене имущества (предприятия) должника; график снижения цены в случае продажи посредством публичного предложения</w:t>
            </w:r>
          </w:p>
        </w:tc>
        <w:tc>
          <w:tcPr>
            <w:tcW w:w="5103" w:type="dxa"/>
            <w:shd w:val="clear" w:color="auto" w:fill="auto"/>
          </w:tcPr>
          <w:p w:rsidR="000F3664" w:rsidRDefault="000F3664" w:rsidP="00281FE0">
            <w:pPr>
              <w:ind w:firstLine="290"/>
              <w:jc w:val="both"/>
              <w:rPr>
                <w:color w:val="auto"/>
                <w:sz w:val="28"/>
                <w:szCs w:val="28"/>
              </w:rPr>
            </w:pPr>
            <w:r>
              <w:rPr>
                <w:color w:val="auto"/>
                <w:sz w:val="28"/>
                <w:szCs w:val="28"/>
              </w:rPr>
              <w:t xml:space="preserve"> Лот 1: </w:t>
            </w:r>
          </w:p>
          <w:p w:rsidR="000F3664" w:rsidRDefault="000F3664" w:rsidP="00281FE0">
            <w:pPr>
              <w:ind w:firstLine="290"/>
              <w:jc w:val="both"/>
              <w:rPr>
                <w:color w:val="auto"/>
                <w:sz w:val="28"/>
                <w:szCs w:val="28"/>
              </w:rPr>
            </w:pPr>
            <w:r>
              <w:rPr>
                <w:color w:val="auto"/>
                <w:sz w:val="28"/>
                <w:szCs w:val="28"/>
              </w:rPr>
              <w:t>16.12.2019 в 0:0 (213 665.40 руб.) - 27.12.2019;</w:t>
            </w:r>
          </w:p>
          <w:p w:rsidR="000F3664" w:rsidRDefault="000F3664" w:rsidP="00281FE0">
            <w:pPr>
              <w:ind w:firstLine="290"/>
              <w:jc w:val="both"/>
              <w:rPr>
                <w:color w:val="auto"/>
                <w:sz w:val="28"/>
                <w:szCs w:val="28"/>
              </w:rPr>
            </w:pPr>
            <w:r>
              <w:rPr>
                <w:color w:val="auto"/>
                <w:sz w:val="28"/>
                <w:szCs w:val="28"/>
              </w:rPr>
              <w:t>30.12.2019 в 0:0 (192 298.86 руб.) - 31.12.2019;</w:t>
            </w:r>
          </w:p>
          <w:p w:rsidR="000F3664" w:rsidRDefault="000F3664" w:rsidP="00281FE0">
            <w:pPr>
              <w:ind w:firstLine="290"/>
              <w:jc w:val="both"/>
              <w:rPr>
                <w:color w:val="auto"/>
                <w:sz w:val="28"/>
                <w:szCs w:val="28"/>
              </w:rPr>
            </w:pPr>
            <w:r>
              <w:rPr>
                <w:color w:val="auto"/>
                <w:sz w:val="28"/>
                <w:szCs w:val="28"/>
              </w:rPr>
              <w:t>03.01.2020 в 0:0 (170 932.32 руб.) - 06.01.2020;</w:t>
            </w:r>
          </w:p>
          <w:p w:rsidR="000F3664" w:rsidRDefault="000F3664" w:rsidP="00281FE0">
            <w:pPr>
              <w:ind w:firstLine="290"/>
              <w:jc w:val="both"/>
              <w:rPr>
                <w:color w:val="auto"/>
                <w:sz w:val="28"/>
                <w:szCs w:val="28"/>
              </w:rPr>
            </w:pPr>
            <w:r>
              <w:rPr>
                <w:color w:val="auto"/>
                <w:sz w:val="28"/>
                <w:szCs w:val="28"/>
              </w:rPr>
              <w:t>08.01.2020 в 0:0 (149 565.78 руб.) - 09.01.2020;</w:t>
            </w:r>
          </w:p>
          <w:p w:rsidR="000F3664" w:rsidRDefault="000F3664" w:rsidP="00281FE0">
            <w:pPr>
              <w:ind w:firstLine="290"/>
              <w:jc w:val="both"/>
              <w:rPr>
                <w:color w:val="auto"/>
                <w:sz w:val="28"/>
                <w:szCs w:val="28"/>
              </w:rPr>
            </w:pPr>
            <w:r>
              <w:rPr>
                <w:color w:val="auto"/>
                <w:sz w:val="28"/>
                <w:szCs w:val="28"/>
              </w:rPr>
              <w:t>10.01.2020 в 0:0 (128 199.24 руб.) - 13.01.2020;</w:t>
            </w:r>
          </w:p>
          <w:p w:rsidR="000F3664" w:rsidRDefault="000F3664" w:rsidP="00281FE0">
            <w:pPr>
              <w:ind w:firstLine="290"/>
              <w:jc w:val="both"/>
              <w:rPr>
                <w:color w:val="auto"/>
                <w:sz w:val="28"/>
                <w:szCs w:val="28"/>
              </w:rPr>
            </w:pPr>
            <w:r>
              <w:rPr>
                <w:color w:val="auto"/>
                <w:sz w:val="28"/>
                <w:szCs w:val="28"/>
              </w:rPr>
              <w:t>15.01.2020 в 0:0 (106 832.70 руб.) - 16.01.2020;</w:t>
            </w:r>
          </w:p>
          <w:p w:rsidR="000F3664" w:rsidRDefault="000F3664" w:rsidP="00281FE0">
            <w:pPr>
              <w:ind w:firstLine="290"/>
              <w:jc w:val="both"/>
              <w:rPr>
                <w:color w:val="auto"/>
                <w:sz w:val="28"/>
                <w:szCs w:val="28"/>
              </w:rPr>
            </w:pPr>
            <w:r>
              <w:rPr>
                <w:color w:val="auto"/>
                <w:sz w:val="28"/>
                <w:szCs w:val="28"/>
              </w:rPr>
              <w:t>17.01.2020 в 0:0 (85 466.16 руб.) - 20.01.2020;</w:t>
            </w:r>
          </w:p>
          <w:p w:rsidR="000F3664" w:rsidRDefault="000F3664" w:rsidP="00281FE0">
            <w:pPr>
              <w:ind w:firstLine="290"/>
              <w:jc w:val="both"/>
              <w:rPr>
                <w:color w:val="auto"/>
                <w:sz w:val="28"/>
                <w:szCs w:val="28"/>
              </w:rPr>
            </w:pPr>
            <w:r>
              <w:rPr>
                <w:color w:val="auto"/>
                <w:sz w:val="28"/>
                <w:szCs w:val="28"/>
              </w:rPr>
              <w:t>21.01.2020 в 0:0 (64 099.62 руб.) - 22.01.2020;</w:t>
            </w:r>
          </w:p>
          <w:p w:rsidR="000F3664" w:rsidRDefault="000F3664" w:rsidP="00281FE0">
            <w:pPr>
              <w:ind w:firstLine="290"/>
              <w:jc w:val="both"/>
              <w:rPr>
                <w:color w:val="auto"/>
                <w:sz w:val="28"/>
                <w:szCs w:val="28"/>
              </w:rPr>
            </w:pPr>
            <w:r>
              <w:rPr>
                <w:color w:val="auto"/>
                <w:sz w:val="28"/>
                <w:szCs w:val="28"/>
              </w:rPr>
              <w:t>23.01.2020 в 0:0 (42 733.08 руб.) - 24.01.2020;</w:t>
            </w:r>
          </w:p>
          <w:p w:rsidR="000F3664" w:rsidRDefault="000F3664" w:rsidP="00281FE0">
            <w:pPr>
              <w:ind w:firstLine="290"/>
              <w:jc w:val="both"/>
              <w:rPr>
                <w:color w:val="auto"/>
                <w:sz w:val="28"/>
                <w:szCs w:val="28"/>
              </w:rPr>
            </w:pPr>
            <w:r>
              <w:rPr>
                <w:color w:val="auto"/>
                <w:sz w:val="28"/>
                <w:szCs w:val="28"/>
              </w:rPr>
              <w:t>27.01.2020 в 0:0 (21 366.54 руб.) - 28.01.2020;</w:t>
            </w:r>
          </w:p>
          <w:p w:rsidR="00D342DA" w:rsidRPr="001D2D62" w:rsidRDefault="00D342DA" w:rsidP="00281FE0">
            <w:pPr>
              <w:ind w:firstLine="290"/>
              <w:jc w:val="both"/>
              <w:rPr>
                <w:color w:val="FF0000"/>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н) порядок и критерии определения победителя торгов;</w:t>
            </w:r>
          </w:p>
        </w:tc>
        <w:tc>
          <w:tcPr>
            <w:tcW w:w="5103" w:type="dxa"/>
            <w:shd w:val="clear" w:color="auto" w:fill="auto"/>
          </w:tcPr>
          <w:p w:rsidR="00D342DA" w:rsidRPr="00E05D6D" w:rsidRDefault="000F3664" w:rsidP="00281FE0">
            <w:pPr>
              <w:ind w:firstLine="290"/>
              <w:jc w:val="both"/>
              <w:rPr>
                <w:sz w:val="28"/>
                <w:szCs w:val="28"/>
              </w:rPr>
            </w:pPr>
            <w:r>
              <w:rPr>
                <w:color w:val="auto"/>
                <w:sz w:val="28"/>
                <w:szCs w:val="28"/>
              </w:rPr>
              <w:t>Рассмотрение организатором торгов представленной заявки на участие в торгах и принятие решения о допуске заявителя к участию в торгах осуществляются в порядке, установленном статьей 110 настоящего Федерального закона и настоящими Предложениями. Право приобретения имущества должника принадлежит участнику торгов по продаже имущества должника посредством публичного предложения,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w:t>
            </w:r>
            <w:proofErr w:type="gramStart"/>
            <w:r>
              <w:rPr>
                <w:color w:val="auto"/>
                <w:sz w:val="28"/>
                <w:szCs w:val="28"/>
              </w:rPr>
              <w:t>.В</w:t>
            </w:r>
            <w:proofErr w:type="gramEnd"/>
            <w:r>
              <w:rPr>
                <w:color w:val="auto"/>
                <w:sz w:val="28"/>
                <w:szCs w:val="28"/>
              </w:rPr>
              <w:t xml:space="preserve">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 В случае</w:t>
            </w:r>
            <w:proofErr w:type="gramStart"/>
            <w:r>
              <w:rPr>
                <w:color w:val="auto"/>
                <w:sz w:val="28"/>
                <w:szCs w:val="28"/>
              </w:rPr>
              <w:t>,</w:t>
            </w:r>
            <w:proofErr w:type="gramEnd"/>
            <w:r>
              <w:rPr>
                <w:color w:val="auto"/>
                <w:sz w:val="28"/>
                <w:szCs w:val="28"/>
              </w:rPr>
              <w:t xml:space="preserve">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w:t>
            </w:r>
            <w:proofErr w:type="gramStart"/>
            <w:r>
              <w:rPr>
                <w:color w:val="auto"/>
                <w:sz w:val="28"/>
                <w:szCs w:val="28"/>
              </w:rPr>
              <w:t>.С</w:t>
            </w:r>
            <w:proofErr w:type="gramEnd"/>
            <w:r>
              <w:rPr>
                <w:color w:val="auto"/>
                <w:sz w:val="28"/>
                <w:szCs w:val="28"/>
              </w:rPr>
              <w:t xml:space="preserve"> даты определения победителя торгов по продаже имущества должника посредством публичного предложения прием заявок прекращается</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о) дата, время и место подведения результатов открытых торгов;</w:t>
            </w:r>
          </w:p>
        </w:tc>
        <w:tc>
          <w:tcPr>
            <w:tcW w:w="5103" w:type="dxa"/>
            <w:shd w:val="clear" w:color="auto" w:fill="auto"/>
          </w:tcPr>
          <w:p w:rsidR="00D342DA" w:rsidRPr="001D2D62" w:rsidRDefault="000F3664" w:rsidP="00281FE0">
            <w:pPr>
              <w:ind w:firstLine="290"/>
              <w:jc w:val="both"/>
              <w:rPr>
                <w:sz w:val="28"/>
                <w:szCs w:val="28"/>
              </w:rPr>
            </w:pPr>
            <w:r>
              <w:rPr>
                <w:color w:val="auto"/>
                <w:sz w:val="28"/>
                <w:szCs w:val="28"/>
              </w:rPr>
              <w:t>Подписание протокола о результатах торгов в форме аукциона в течени</w:t>
            </w:r>
            <w:proofErr w:type="gramStart"/>
            <w:r>
              <w:rPr>
                <w:color w:val="auto"/>
                <w:sz w:val="28"/>
                <w:szCs w:val="28"/>
              </w:rPr>
              <w:t>и</w:t>
            </w:r>
            <w:proofErr w:type="gramEnd"/>
            <w:r>
              <w:rPr>
                <w:color w:val="auto"/>
                <w:sz w:val="28"/>
                <w:szCs w:val="28"/>
              </w:rPr>
              <w:t xml:space="preserve"> двух часов с момента завершения торгов на сайте ЭТП.</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п) порядок и срок заключения договора купли-продажи имущества (предприятия) должника;</w:t>
            </w:r>
          </w:p>
        </w:tc>
        <w:tc>
          <w:tcPr>
            <w:tcW w:w="5103" w:type="dxa"/>
            <w:shd w:val="clear" w:color="auto" w:fill="auto"/>
          </w:tcPr>
          <w:p w:rsidR="00D342DA" w:rsidRPr="001D2D62" w:rsidRDefault="000F3664" w:rsidP="00281FE0">
            <w:pPr>
              <w:ind w:firstLine="290"/>
              <w:jc w:val="both"/>
              <w:rPr>
                <w:sz w:val="28"/>
                <w:szCs w:val="28"/>
              </w:rPr>
            </w:pPr>
            <w:r>
              <w:rPr>
                <w:color w:val="auto"/>
                <w:sz w:val="28"/>
                <w:szCs w:val="28"/>
              </w:rPr>
              <w:t xml:space="preserve">Продажа имущества оформляется договором купли-продажи, который заключает конкурсный управляющий с победителем торгов. </w:t>
            </w:r>
            <w:proofErr w:type="gramStart"/>
            <w:r>
              <w:rPr>
                <w:color w:val="auto"/>
                <w:sz w:val="28"/>
                <w:szCs w:val="28"/>
              </w:rPr>
              <w:t>Обязательными условиями договора купли-продажи являются: сведения об имуществе, его составе, характеристиках; цена продажи; порядок и срок передачи имущества покупателю; условие о расторжении договора в одностороннем порядке на основании уведомления Продавца в случае отсутствия в течение 30 дней с даты подписании договора купли-продажи оплаты за имущество и об утрате денежных средств, внесенных в качестве задатка;</w:t>
            </w:r>
            <w:proofErr w:type="gramEnd"/>
            <w:r>
              <w:rPr>
                <w:color w:val="auto"/>
                <w:sz w:val="28"/>
                <w:szCs w:val="28"/>
              </w:rPr>
              <w:t xml:space="preserve"> иные предусмотренные законодательством Российской Федерации условия для договоров купли-продажи данного вида имущества. Договор купли-продажи заключается в письменной форме путем составления одного документа, подписанного сторонами. Передача имущества осуществляется по передаточному акту, в котором указываются данные о составе имущества, а также сведения о выявленных недостатках переданного имущества. Подготовка имущества к передаче, включая составление и представление на подписание передаточного акта, является обязанностью продавца и осуществляется за его счет, если иное не предусмотрено договором. Имущество считается переданным покупателю со дня подписания передаточного акта обеими сторонами. С этого момента на покупателя переходит риск случайной гибели или случайного повреждения имущества, переданного в составе лота. Право собственности на объекты недвижимого имущества в составе лота переходит к покупателю с момента государственной регистрации этого права. При продаже лота оплата в соответствии с договором купли-продажи (уступки права-требования</w:t>
            </w:r>
            <w:proofErr w:type="gramStart"/>
            <w:r>
              <w:rPr>
                <w:color w:val="auto"/>
                <w:sz w:val="28"/>
                <w:szCs w:val="28"/>
              </w:rPr>
              <w:t>)и</w:t>
            </w:r>
            <w:proofErr w:type="gramEnd"/>
            <w:r>
              <w:rPr>
                <w:color w:val="auto"/>
                <w:sz w:val="28"/>
                <w:szCs w:val="28"/>
              </w:rPr>
              <w:t>мущества должна быть осуществлена покупателем в течение тридцати календарных дней со дня подписания этого договора.</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р) сроки платежей, реквизиты счетов, на которые вносятся платежи;</w:t>
            </w:r>
          </w:p>
        </w:tc>
        <w:tc>
          <w:tcPr>
            <w:tcW w:w="5103" w:type="dxa"/>
            <w:shd w:val="clear" w:color="auto" w:fill="auto"/>
          </w:tcPr>
          <w:p w:rsidR="00D342DA" w:rsidRPr="00E05D6D" w:rsidRDefault="000F3664" w:rsidP="00281FE0">
            <w:pPr>
              <w:ind w:firstLine="290"/>
              <w:jc w:val="both"/>
              <w:rPr>
                <w:sz w:val="28"/>
                <w:szCs w:val="28"/>
              </w:rPr>
            </w:pPr>
            <w:r>
              <w:rPr>
                <w:color w:val="auto"/>
                <w:sz w:val="28"/>
                <w:szCs w:val="28"/>
              </w:rPr>
              <w:t>Покупатель должен уплатить денежные средства за приобретенное имущество Должника в течение тридцати календарных дней со дня подписания договора купли-продажи</w:t>
            </w:r>
          </w:p>
        </w:tc>
      </w:tr>
      <w:tr w:rsidR="00D342DA" w:rsidRPr="00E05D6D"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с) сведения об организаторе торгов (его почтовый адрес, адрес электронной почты, номер контактного телефона);</w:t>
            </w:r>
          </w:p>
        </w:tc>
        <w:tc>
          <w:tcPr>
            <w:tcW w:w="5103" w:type="dxa"/>
            <w:shd w:val="clear" w:color="auto" w:fill="auto"/>
          </w:tcPr>
          <w:p w:rsidR="00D342DA" w:rsidRPr="00E05D6D"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color w:val="000000"/>
                <w:sz w:val="28"/>
                <w:szCs w:val="28"/>
              </w:rPr>
              <w:t>Организатор</w:t>
            </w:r>
            <w:r w:rsidRPr="00E05D6D">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торгов</w:t>
            </w:r>
            <w:r w:rsidRPr="00E05D6D">
              <w:rPr>
                <w:rFonts w:ascii="Times New Roman" w:hAnsi="Times New Roman" w:cs="Times New Roman"/>
                <w:color w:val="000000"/>
                <w:sz w:val="28"/>
                <w:szCs w:val="28"/>
              </w:rPr>
              <w:t xml:space="preserve"> – </w:t>
            </w:r>
            <w:r w:rsidR="000F3664" w:rsidRPr="00E05D6D">
              <w:rPr>
                <w:rFonts w:ascii="Times New Roman" w:hAnsi="Times New Roman" w:cs="Times New Roman"/>
                <w:color w:val="000000"/>
                <w:sz w:val="28"/>
                <w:szCs w:val="28"/>
              </w:rPr>
              <w:t>Сергеев Сергей Михайлович</w:t>
            </w:r>
            <w:r w:rsidRPr="00E05D6D">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ИНН</w:t>
            </w:r>
            <w:r w:rsidRPr="00E05D6D">
              <w:rPr>
                <w:rFonts w:ascii="Times New Roman" w:hAnsi="Times New Roman" w:cs="Times New Roman"/>
                <w:color w:val="000000"/>
                <w:sz w:val="28"/>
                <w:szCs w:val="28"/>
              </w:rPr>
              <w:t xml:space="preserve"> </w:t>
            </w:r>
            <w:r w:rsidR="000F3664" w:rsidRPr="00E05D6D">
              <w:rPr>
                <w:rFonts w:ascii="Times New Roman" w:hAnsi="Times New Roman" w:cs="Times New Roman"/>
                <w:color w:val="000000"/>
                <w:sz w:val="28"/>
                <w:szCs w:val="28"/>
              </w:rPr>
              <w:t>744700732562</w:t>
            </w:r>
            <w:r w:rsidRPr="00E05D6D">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КПП</w:t>
            </w:r>
            <w:r w:rsidRPr="00E05D6D">
              <w:rPr>
                <w:rFonts w:ascii="Times New Roman" w:hAnsi="Times New Roman" w:cs="Times New Roman"/>
                <w:color w:val="000000"/>
                <w:sz w:val="28"/>
                <w:szCs w:val="28"/>
              </w:rPr>
              <w:t xml:space="preserve"> , </w:t>
            </w:r>
            <w:r w:rsidRPr="001D2D62">
              <w:rPr>
                <w:rFonts w:ascii="Times New Roman" w:hAnsi="Times New Roman" w:cs="Times New Roman"/>
                <w:color w:val="000000"/>
                <w:sz w:val="28"/>
                <w:szCs w:val="28"/>
              </w:rPr>
              <w:t>адрес</w:t>
            </w:r>
            <w:r w:rsidRPr="00E05D6D">
              <w:rPr>
                <w:rFonts w:ascii="Times New Roman" w:hAnsi="Times New Roman" w:cs="Times New Roman"/>
                <w:color w:val="000000"/>
                <w:sz w:val="28"/>
                <w:szCs w:val="28"/>
              </w:rPr>
              <w:t xml:space="preserve">: </w:t>
            </w:r>
            <w:r w:rsidR="000F3664" w:rsidRPr="00E05D6D">
              <w:rPr>
                <w:rFonts w:ascii="Times New Roman" w:hAnsi="Times New Roman" w:cs="Times New Roman"/>
                <w:color w:val="000000"/>
                <w:sz w:val="28"/>
                <w:szCs w:val="28"/>
              </w:rPr>
              <w:t>454014, г</w:t>
            </w:r>
            <w:proofErr w:type="gramStart"/>
            <w:r w:rsidR="000F3664" w:rsidRPr="00E05D6D">
              <w:rPr>
                <w:rFonts w:ascii="Times New Roman" w:hAnsi="Times New Roman" w:cs="Times New Roman"/>
                <w:color w:val="000000"/>
                <w:sz w:val="28"/>
                <w:szCs w:val="28"/>
              </w:rPr>
              <w:t>.Ч</w:t>
            </w:r>
            <w:proofErr w:type="gramEnd"/>
            <w:r w:rsidR="000F3664" w:rsidRPr="00E05D6D">
              <w:rPr>
                <w:rFonts w:ascii="Times New Roman" w:hAnsi="Times New Roman" w:cs="Times New Roman"/>
                <w:color w:val="000000"/>
                <w:sz w:val="28"/>
                <w:szCs w:val="28"/>
              </w:rPr>
              <w:t>елябинск, Комсомольский проспект, д.62, кв.19</w:t>
            </w:r>
            <w:r w:rsidRPr="00E05D6D">
              <w:rPr>
                <w:rFonts w:ascii="Times New Roman" w:hAnsi="Times New Roman" w:cs="Times New Roman"/>
                <w:color w:val="000000"/>
                <w:sz w:val="28"/>
                <w:szCs w:val="28"/>
              </w:rPr>
              <w:t xml:space="preserve">, тел. </w:t>
            </w:r>
            <w:r w:rsidR="000F3664" w:rsidRPr="00E05D6D">
              <w:rPr>
                <w:rFonts w:ascii="Times New Roman" w:hAnsi="Times New Roman" w:cs="Times New Roman"/>
                <w:color w:val="000000"/>
                <w:sz w:val="28"/>
                <w:szCs w:val="28"/>
              </w:rPr>
              <w:t>89189077991</w:t>
            </w:r>
            <w:r w:rsidRPr="00E05D6D">
              <w:rPr>
                <w:rFonts w:ascii="Times New Roman" w:hAnsi="Times New Roman" w:cs="Times New Roman"/>
                <w:color w:val="000000"/>
                <w:sz w:val="28"/>
                <w:szCs w:val="28"/>
              </w:rPr>
              <w:t xml:space="preserve">, </w:t>
            </w:r>
            <w:r w:rsidRPr="0069630E">
              <w:rPr>
                <w:rFonts w:ascii="Times New Roman" w:hAnsi="Times New Roman" w:cs="Times New Roman"/>
                <w:color w:val="000000"/>
                <w:sz w:val="28"/>
                <w:szCs w:val="28"/>
                <w:lang w:val="en-US"/>
              </w:rPr>
              <w:t>e</w:t>
            </w:r>
            <w:r w:rsidRPr="00E05D6D">
              <w:rPr>
                <w:rFonts w:ascii="Times New Roman" w:hAnsi="Times New Roman" w:cs="Times New Roman"/>
                <w:color w:val="000000"/>
                <w:sz w:val="28"/>
                <w:szCs w:val="28"/>
              </w:rPr>
              <w:t>-</w:t>
            </w:r>
            <w:r w:rsidRPr="0069630E">
              <w:rPr>
                <w:rFonts w:ascii="Times New Roman" w:hAnsi="Times New Roman" w:cs="Times New Roman"/>
                <w:color w:val="000000"/>
                <w:sz w:val="28"/>
                <w:szCs w:val="28"/>
                <w:lang w:val="en-US"/>
              </w:rPr>
              <w:t>mail</w:t>
            </w:r>
            <w:r w:rsidRPr="00E05D6D">
              <w:rPr>
                <w:rFonts w:ascii="Times New Roman" w:hAnsi="Times New Roman" w:cs="Times New Roman"/>
                <w:color w:val="000000"/>
                <w:sz w:val="28"/>
                <w:szCs w:val="28"/>
              </w:rPr>
              <w:t xml:space="preserve">: </w:t>
            </w:r>
            <w:hyperlink r:id="rId5" w:history="1">
              <w:r w:rsidR="000F3664" w:rsidRPr="00E05D6D">
                <w:rPr>
                  <w:rFonts w:ascii="Times New Roman" w:hAnsi="Times New Roman" w:cs="Times New Roman"/>
                  <w:color w:val="000000"/>
                  <w:sz w:val="28"/>
                  <w:szCs w:val="28"/>
                </w:rPr>
                <w:t>0303031992@</w:t>
              </w:r>
              <w:r w:rsidR="000F3664">
                <w:rPr>
                  <w:rFonts w:ascii="Times New Roman" w:hAnsi="Times New Roman" w:cs="Times New Roman"/>
                  <w:color w:val="000000"/>
                  <w:sz w:val="28"/>
                  <w:szCs w:val="28"/>
                  <w:lang w:val="en-US"/>
                </w:rPr>
                <w:t>mail</w:t>
              </w:r>
              <w:r w:rsidR="000F3664" w:rsidRPr="00E05D6D">
                <w:rPr>
                  <w:rFonts w:ascii="Times New Roman" w:hAnsi="Times New Roman" w:cs="Times New Roman"/>
                  <w:color w:val="000000"/>
                  <w:sz w:val="28"/>
                  <w:szCs w:val="28"/>
                </w:rPr>
                <w:t>.</w:t>
              </w:r>
              <w:r w:rsidR="000F3664">
                <w:rPr>
                  <w:rFonts w:ascii="Times New Roman" w:hAnsi="Times New Roman" w:cs="Times New Roman"/>
                  <w:color w:val="000000"/>
                  <w:sz w:val="28"/>
                  <w:szCs w:val="28"/>
                  <w:lang w:val="en-US"/>
                </w:rPr>
                <w:t>ru</w:t>
              </w:r>
            </w:hyperlink>
            <w:r w:rsidRPr="00E05D6D">
              <w:rPr>
                <w:rFonts w:ascii="Times New Roman" w:hAnsi="Times New Roman" w:cs="Times New Roman"/>
                <w:color w:val="000000"/>
                <w:sz w:val="28"/>
                <w:szCs w:val="28"/>
              </w:rPr>
              <w:t>).</w:t>
            </w:r>
          </w:p>
        </w:tc>
      </w:tr>
      <w:tr w:rsidR="00D342DA" w:rsidRPr="00E600A4" w:rsidTr="00281FE0">
        <w:tc>
          <w:tcPr>
            <w:tcW w:w="5076" w:type="dxa"/>
            <w:shd w:val="clear" w:color="auto" w:fill="FFFFFF"/>
          </w:tcPr>
          <w:p w:rsidR="00D342DA" w:rsidRPr="001D2D62" w:rsidRDefault="00D342DA" w:rsidP="00281FE0">
            <w:pPr>
              <w:autoSpaceDE w:val="0"/>
              <w:autoSpaceDN w:val="0"/>
              <w:adjustRightInd w:val="0"/>
              <w:ind w:firstLine="540"/>
              <w:jc w:val="both"/>
              <w:rPr>
                <w:sz w:val="28"/>
                <w:szCs w:val="28"/>
              </w:rPr>
            </w:pPr>
            <w:proofErr w:type="gramStart"/>
            <w:r w:rsidRPr="001D2D62">
              <w:rPr>
                <w:sz w:val="28"/>
                <w:szCs w:val="28"/>
              </w:rPr>
              <w:t xml:space="preserve">т) дата публикации сообщения о проведении открытых торгов в официальном издании, осуществляющем опубликование сведений, предусмотренных Федеральным </w:t>
            </w:r>
            <w:r w:rsidRPr="001D2D62">
              <w:rPr>
                <w:color w:val="auto"/>
                <w:sz w:val="28"/>
                <w:szCs w:val="28"/>
              </w:rPr>
              <w:t>законом</w:t>
            </w:r>
            <w:r w:rsidRPr="001D2D62">
              <w:rPr>
                <w:sz w:val="28"/>
                <w:szCs w:val="28"/>
              </w:rPr>
              <w:t xml:space="preserve"> от </w:t>
            </w:r>
            <w:smartTag w:uri="urn:schemas-microsoft-com:office:smarttags" w:element="date">
              <w:smartTagPr>
                <w:attr w:name="ls" w:val="trans"/>
                <w:attr w:name="Month" w:val="10"/>
                <w:attr w:name="Day" w:val="26"/>
                <w:attr w:name="Year" w:val="2002"/>
              </w:smartTagPr>
              <w:r w:rsidRPr="001D2D62">
                <w:rPr>
                  <w:sz w:val="28"/>
                  <w:szCs w:val="28"/>
                </w:rPr>
                <w:t xml:space="preserve">26 октября </w:t>
              </w:r>
              <w:smartTag w:uri="urn:schemas-microsoft-com:office:smarttags" w:element="metricconverter">
                <w:smartTagPr>
                  <w:attr w:name="ProductID" w:val="2002 г"/>
                </w:smartTagPr>
                <w:r w:rsidRPr="001D2D62">
                  <w:rPr>
                    <w:sz w:val="28"/>
                    <w:szCs w:val="28"/>
                  </w:rPr>
                  <w:t>2002 г</w:t>
                </w:r>
              </w:smartTag>
              <w:r w:rsidRPr="001D2D62">
                <w:rPr>
                  <w:sz w:val="28"/>
                  <w:szCs w:val="28"/>
                </w:rPr>
                <w:t>.</w:t>
              </w:r>
            </w:smartTag>
            <w:r w:rsidRPr="001D2D62">
              <w:rPr>
                <w:sz w:val="28"/>
                <w:szCs w:val="28"/>
              </w:rPr>
              <w:t xml:space="preserve"> N 127-ФЗ "О несостоятельности (банкротстве)" (Собрание законодательства Российской Федерации, 2002, N 43, ст. 4190; 2004, N 35, ст. 3607; 2005, N 1, ст. 18, 46; N 44, ст. 4471;</w:t>
            </w:r>
            <w:proofErr w:type="gramEnd"/>
            <w:r w:rsidRPr="001D2D62">
              <w:rPr>
                <w:sz w:val="28"/>
                <w:szCs w:val="28"/>
              </w:rPr>
              <w:t xml:space="preserve"> </w:t>
            </w:r>
            <w:proofErr w:type="gramStart"/>
            <w:r w:rsidRPr="001D2D62">
              <w:rPr>
                <w:sz w:val="28"/>
                <w:szCs w:val="28"/>
              </w:rPr>
              <w:t>2006, N 30, ст. 3292; N 52, ст. 5497; 2007, N 7, ст. 834; N 18, ст. 2117; N 30, ст. 3754; N 41, ст. 4845; N 49, ст. 6079; 2008, N 30, ст. 3616; N 49, ст. 5748; 2009, N 1, ст. 4, 14; N 18, ст. 2153; N 29, ст. 3632;</w:t>
            </w:r>
            <w:proofErr w:type="gramEnd"/>
            <w:r w:rsidRPr="001D2D62">
              <w:rPr>
                <w:sz w:val="28"/>
                <w:szCs w:val="28"/>
              </w:rPr>
              <w:t xml:space="preserve"> </w:t>
            </w:r>
            <w:proofErr w:type="gramStart"/>
            <w:r w:rsidRPr="001D2D62">
              <w:rPr>
                <w:sz w:val="28"/>
                <w:szCs w:val="28"/>
              </w:rPr>
              <w:t>N 51, ст. 6160; N 52, ст. 6450; 2010, N 17, ст. 1988; N 31, ст. 4188, 4196; 2011, N 1, ст. 41), в печатном органе по месту нахождения должника, дата размещения такого сообщения в Едином федеральном реестре сведений о банкротстве.</w:t>
            </w:r>
            <w:proofErr w:type="gramEnd"/>
          </w:p>
          <w:p w:rsidR="00D342DA" w:rsidRPr="001D2D62" w:rsidRDefault="00D342DA" w:rsidP="00281FE0">
            <w:pPr>
              <w:pStyle w:val="ConsPlusNormal"/>
              <w:ind w:firstLine="290"/>
              <w:jc w:val="both"/>
              <w:outlineLvl w:val="1"/>
              <w:rPr>
                <w:rFonts w:ascii="Times New Roman" w:hAnsi="Times New Roman" w:cs="Times New Roman"/>
                <w:sz w:val="28"/>
                <w:szCs w:val="28"/>
              </w:rPr>
            </w:pPr>
          </w:p>
        </w:tc>
        <w:tc>
          <w:tcPr>
            <w:tcW w:w="5103" w:type="dxa"/>
            <w:shd w:val="clear" w:color="auto" w:fill="auto"/>
          </w:tcPr>
          <w:p w:rsidR="00D342DA" w:rsidRPr="00E600A4" w:rsidRDefault="000F3664" w:rsidP="00281FE0">
            <w:pPr>
              <w:pStyle w:val="ConsPlusNormal"/>
              <w:ind w:left="16"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14.12.2019</w:t>
            </w:r>
            <w:r w:rsidR="00D342DA" w:rsidRPr="00E600A4">
              <w:rPr>
                <w:rFonts w:ascii="Times New Roman" w:hAnsi="Times New Roman" w:cs="Times New Roman"/>
                <w:color w:val="000000"/>
                <w:sz w:val="28"/>
                <w:szCs w:val="28"/>
                <w:lang w:val="en-US"/>
              </w:rPr>
              <w:t xml:space="preserve"> </w:t>
            </w:r>
            <w:r w:rsidR="00D342DA" w:rsidRPr="0069630E">
              <w:rPr>
                <w:rFonts w:ascii="Times New Roman" w:hAnsi="Times New Roman" w:cs="Times New Roman"/>
                <w:color w:val="000000"/>
                <w:sz w:val="28"/>
                <w:szCs w:val="28"/>
                <w:lang w:val="en-US"/>
              </w:rPr>
              <w:t>года</w:t>
            </w:r>
          </w:p>
          <w:p w:rsidR="00D342DA" w:rsidRPr="00E600A4" w:rsidRDefault="00D342DA" w:rsidP="00281FE0">
            <w:pPr>
              <w:pStyle w:val="ConsPlusNormal"/>
              <w:ind w:firstLine="290"/>
              <w:jc w:val="both"/>
              <w:outlineLvl w:val="1"/>
              <w:rPr>
                <w:rFonts w:ascii="Times New Roman" w:hAnsi="Times New Roman" w:cs="Times New Roman"/>
                <w:color w:val="FF0000"/>
                <w:sz w:val="28"/>
                <w:szCs w:val="28"/>
                <w:lang w:val="en-US"/>
              </w:rPr>
            </w:pPr>
          </w:p>
        </w:tc>
      </w:tr>
    </w:tbl>
    <w:p w:rsidR="00D342DA" w:rsidRPr="00E600A4" w:rsidRDefault="00D342DA" w:rsidP="00D342DA">
      <w:pPr>
        <w:pStyle w:val="ConsPlusNormal"/>
        <w:ind w:firstLine="540"/>
        <w:jc w:val="both"/>
        <w:outlineLvl w:val="1"/>
        <w:rPr>
          <w:rFonts w:ascii="Times New Roman" w:hAnsi="Times New Roman" w:cs="Times New Roman"/>
          <w:sz w:val="28"/>
          <w:szCs w:val="28"/>
          <w:lang w:val="en-US"/>
        </w:rPr>
      </w:pPr>
    </w:p>
    <w:p w:rsidR="006612A6" w:rsidRPr="001D2D62" w:rsidRDefault="006612A6" w:rsidP="00D342DA">
      <w:pPr>
        <w:pStyle w:val="ConsPlusNormal"/>
        <w:ind w:firstLine="540"/>
        <w:jc w:val="center"/>
        <w:outlineLvl w:val="1"/>
        <w:rPr>
          <w:rFonts w:ascii="Times New Roman" w:hAnsi="Times New Roman" w:cs="Times New Roman"/>
          <w:sz w:val="28"/>
          <w:szCs w:val="28"/>
        </w:rPr>
      </w:pPr>
    </w:p>
    <w:sectPr w:rsidR="006612A6" w:rsidRPr="001D2D62" w:rsidSect="005F29B0">
      <w:pgSz w:w="11906" w:h="16838" w:code="9"/>
      <w:pgMar w:top="1134" w:right="851"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5C80"/>
    <w:multiLevelType w:val="hybridMultilevel"/>
    <w:tmpl w:val="CE0E69D8"/>
    <w:lvl w:ilvl="0" w:tplc="606A3ECE">
      <w:start w:val="1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AB9644C"/>
    <w:multiLevelType w:val="multilevel"/>
    <w:tmpl w:val="DC9AA1B8"/>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1332"/>
        </w:tabs>
        <w:ind w:left="13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30125014"/>
    <w:multiLevelType w:val="hybridMultilevel"/>
    <w:tmpl w:val="0E647422"/>
    <w:lvl w:ilvl="0" w:tplc="95D0EE64">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838CD"/>
    <w:rsid w:val="0003157C"/>
    <w:rsid w:val="00047218"/>
    <w:rsid w:val="000B3EBE"/>
    <w:rsid w:val="000B3F95"/>
    <w:rsid w:val="000C0D54"/>
    <w:rsid w:val="000E353A"/>
    <w:rsid w:val="000F3664"/>
    <w:rsid w:val="0012019E"/>
    <w:rsid w:val="00147505"/>
    <w:rsid w:val="001519B8"/>
    <w:rsid w:val="001718BC"/>
    <w:rsid w:val="00185429"/>
    <w:rsid w:val="001A3B5D"/>
    <w:rsid w:val="001B4562"/>
    <w:rsid w:val="001B593E"/>
    <w:rsid w:val="001B65A2"/>
    <w:rsid w:val="001D2D62"/>
    <w:rsid w:val="00281FE0"/>
    <w:rsid w:val="002838CD"/>
    <w:rsid w:val="002A1506"/>
    <w:rsid w:val="002F1424"/>
    <w:rsid w:val="00347AE0"/>
    <w:rsid w:val="00412493"/>
    <w:rsid w:val="00451D73"/>
    <w:rsid w:val="004757FF"/>
    <w:rsid w:val="00546649"/>
    <w:rsid w:val="00574C2D"/>
    <w:rsid w:val="005B20E8"/>
    <w:rsid w:val="005F29B0"/>
    <w:rsid w:val="006017FD"/>
    <w:rsid w:val="006612A6"/>
    <w:rsid w:val="006D6F78"/>
    <w:rsid w:val="006E156B"/>
    <w:rsid w:val="006E495F"/>
    <w:rsid w:val="007205B7"/>
    <w:rsid w:val="00737077"/>
    <w:rsid w:val="007C2026"/>
    <w:rsid w:val="007E2F3E"/>
    <w:rsid w:val="00817654"/>
    <w:rsid w:val="00872C86"/>
    <w:rsid w:val="009541A3"/>
    <w:rsid w:val="00985426"/>
    <w:rsid w:val="00A03A31"/>
    <w:rsid w:val="00A370C5"/>
    <w:rsid w:val="00A57765"/>
    <w:rsid w:val="00A86235"/>
    <w:rsid w:val="00B16892"/>
    <w:rsid w:val="00B438AA"/>
    <w:rsid w:val="00B4576E"/>
    <w:rsid w:val="00B77F6B"/>
    <w:rsid w:val="00B86FE2"/>
    <w:rsid w:val="00BA77EE"/>
    <w:rsid w:val="00BE4C4E"/>
    <w:rsid w:val="00C0559E"/>
    <w:rsid w:val="00C70A36"/>
    <w:rsid w:val="00C80788"/>
    <w:rsid w:val="00CC62CC"/>
    <w:rsid w:val="00D342DA"/>
    <w:rsid w:val="00DA7C2C"/>
    <w:rsid w:val="00E05D6D"/>
    <w:rsid w:val="00E27E49"/>
    <w:rsid w:val="00EF0ADD"/>
    <w:rsid w:val="00EF3400"/>
    <w:rsid w:val="00F06861"/>
    <w:rsid w:val="00F206A6"/>
    <w:rsid w:val="00F25B2D"/>
    <w:rsid w:val="00F373CD"/>
    <w:rsid w:val="00F50ADF"/>
    <w:rsid w:val="00F52475"/>
    <w:rsid w:val="00F53570"/>
    <w:rsid w:val="00F815DD"/>
    <w:rsid w:val="00FD0B4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156B"/>
    <w:rPr>
      <w:color w:val="000000"/>
      <w:sz w:val="24"/>
      <w:szCs w:val="24"/>
    </w:rPr>
  </w:style>
  <w:style w:type="character" w:default="1" w:styleId="a0">
    <w:name w:val="Default Paragraph Font"/>
    <w:aliases w:val="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2838CD"/>
    <w:pPr>
      <w:autoSpaceDE w:val="0"/>
      <w:autoSpaceDN w:val="0"/>
      <w:adjustRightInd w:val="0"/>
      <w:ind w:firstLine="720"/>
    </w:pPr>
    <w:rPr>
      <w:rFonts w:ascii="Arial" w:hAnsi="Arial" w:cs="Arial"/>
    </w:rPr>
  </w:style>
  <w:style w:type="paragraph" w:customStyle="1" w:styleId="ConsPlusNonformat">
    <w:name w:val="ConsPlusNonformat"/>
    <w:rsid w:val="002838CD"/>
    <w:pPr>
      <w:autoSpaceDE w:val="0"/>
      <w:autoSpaceDN w:val="0"/>
      <w:adjustRightInd w:val="0"/>
    </w:pPr>
    <w:rPr>
      <w:rFonts w:ascii="Courier New" w:hAnsi="Courier New" w:cs="Courier New"/>
    </w:rPr>
  </w:style>
  <w:style w:type="table" w:styleId="a3">
    <w:name w:val="Table Grid"/>
    <w:basedOn w:val="a1"/>
    <w:rsid w:val="00B16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basedOn w:val="a"/>
    <w:rsid w:val="006E156B"/>
    <w:pPr>
      <w:spacing w:after="160" w:line="240" w:lineRule="exact"/>
    </w:pPr>
    <w:rPr>
      <w:rFonts w:ascii="Verdana" w:hAnsi="Verdana" w:cs="Verdana"/>
      <w:sz w:val="20"/>
      <w:szCs w:val="20"/>
      <w:lang w:val="en-US" w:eastAsia="en-US"/>
    </w:rPr>
  </w:style>
  <w:style w:type="character" w:customStyle="1" w:styleId="paragraph">
    <w:name w:val="paragraph"/>
    <w:basedOn w:val="a0"/>
    <w:rsid w:val="006E156B"/>
  </w:style>
  <w:style w:type="character" w:styleId="a5">
    <w:name w:val="Hyperlink"/>
    <w:rsid w:val="006E156B"/>
    <w:rPr>
      <w:color w:val="0000FF"/>
      <w:u w:val="single"/>
    </w:rPr>
  </w:style>
  <w:style w:type="paragraph" w:styleId="a6">
    <w:name w:val="Balloon Text"/>
    <w:basedOn w:val="a"/>
    <w:semiHidden/>
    <w:rsid w:val="00872C86"/>
    <w:rPr>
      <w:rFonts w:ascii="Tahoma" w:hAnsi="Tahoma" w:cs="Tahoma"/>
      <w:sz w:val="16"/>
      <w:szCs w:val="16"/>
    </w:rPr>
  </w:style>
  <w:style w:type="paragraph" w:customStyle="1" w:styleId="ConsTitle">
    <w:name w:val="ConsTitle"/>
    <w:rsid w:val="00F206A6"/>
    <w:pPr>
      <w:widowControl w:val="0"/>
    </w:pPr>
    <w:rPr>
      <w:rFonts w:ascii="Arial" w:hAnsi="Arial"/>
      <w:b/>
      <w:snapToGrid w:val="0"/>
      <w:sz w:val="16"/>
    </w:rPr>
  </w:style>
  <w:style w:type="character" w:styleId="a7">
    <w:name w:val="annotation reference"/>
    <w:semiHidden/>
    <w:rsid w:val="00BA77EE"/>
    <w:rPr>
      <w:sz w:val="16"/>
      <w:szCs w:val="16"/>
    </w:rPr>
  </w:style>
  <w:style w:type="paragraph" w:styleId="a8">
    <w:name w:val="annotation text"/>
    <w:basedOn w:val="a"/>
    <w:semiHidden/>
    <w:rsid w:val="00BA77EE"/>
    <w:rPr>
      <w:sz w:val="20"/>
      <w:szCs w:val="20"/>
    </w:rPr>
  </w:style>
  <w:style w:type="paragraph" w:styleId="a9">
    <w:name w:val="annotation subject"/>
    <w:basedOn w:val="a8"/>
    <w:next w:val="a8"/>
    <w:semiHidden/>
    <w:rsid w:val="00BA77EE"/>
    <w:rPr>
      <w:b/>
      <w:bCs/>
    </w:rPr>
  </w:style>
  <w:style w:type="character" w:customStyle="1" w:styleId="apple-style-span">
    <w:name w:val="apple-style-span"/>
    <w:basedOn w:val="a0"/>
    <w:rsid w:val="001B45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afonov@property-fun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1810</Words>
  <Characters>10320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3</vt:lpstr>
    </vt:vector>
  </TitlesOfParts>
  <Company/>
  <LinksUpToDate>false</LinksUpToDate>
  <CharactersWithSpaces>12106</CharactersWithSpaces>
  <SharedDoc>false</SharedDoc>
  <HLinks>
    <vt:vector size="6" baseType="variant">
      <vt:variant>
        <vt:i4>7864339</vt:i4>
      </vt:variant>
      <vt:variant>
        <vt:i4>0</vt:i4>
      </vt:variant>
      <vt:variant>
        <vt:i4>0</vt:i4>
      </vt:variant>
      <vt:variant>
        <vt:i4>5</vt:i4>
      </vt:variant>
      <vt:variant>
        <vt:lpwstr>mailto:agafonov@property-fund.ru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Просвирницына Рина</dc:creator>
  <cp:lastModifiedBy>Home</cp:lastModifiedBy>
  <cp:revision>2</cp:revision>
  <cp:lastPrinted>2010-11-10T12:05:00Z</cp:lastPrinted>
  <dcterms:created xsi:type="dcterms:W3CDTF">2019-12-16T11:53:00Z</dcterms:created>
  <dcterms:modified xsi:type="dcterms:W3CDTF">2019-12-16T11:53:00Z</dcterms:modified>
</cp:coreProperties>
</file>