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F1" w:rsidRPr="00447AC4" w:rsidRDefault="005B3FF1" w:rsidP="00386214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447AC4">
        <w:rPr>
          <w:rFonts w:ascii="PT Astra Serif" w:hAnsi="PT Astra Serif"/>
          <w:b/>
          <w:sz w:val="24"/>
          <w:szCs w:val="24"/>
        </w:rPr>
        <w:t>ИНФОРМАЦИОННОЕ СООБЩЕНИЕ</w:t>
      </w:r>
    </w:p>
    <w:p w:rsidR="005B3FF1" w:rsidRPr="00447AC4" w:rsidRDefault="005B3FF1" w:rsidP="00386214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447AC4">
        <w:rPr>
          <w:rFonts w:ascii="PT Astra Serif" w:hAnsi="PT Astra Serif"/>
          <w:b/>
          <w:sz w:val="24"/>
          <w:szCs w:val="24"/>
        </w:rPr>
        <w:t>о проведении открытого аукциона</w:t>
      </w:r>
    </w:p>
    <w:p w:rsidR="005B3FF1" w:rsidRPr="00447AC4" w:rsidRDefault="005B3FF1" w:rsidP="00386214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447AC4">
        <w:rPr>
          <w:rFonts w:ascii="PT Astra Serif" w:hAnsi="PT Astra Serif"/>
          <w:b/>
          <w:sz w:val="24"/>
          <w:szCs w:val="24"/>
        </w:rPr>
        <w:t>о продаже недвижимого имущества</w:t>
      </w:r>
    </w:p>
    <w:p w:rsidR="005B3FF1" w:rsidRPr="00447AC4" w:rsidRDefault="005B3FF1" w:rsidP="005B3FF1">
      <w:pPr>
        <w:tabs>
          <w:tab w:val="left" w:pos="0"/>
        </w:tabs>
        <w:spacing w:after="0" w:line="240" w:lineRule="auto"/>
        <w:ind w:firstLine="851"/>
        <w:jc w:val="center"/>
        <w:rPr>
          <w:rFonts w:ascii="PT Astra Serif" w:hAnsi="PT Astra Serif"/>
          <w:b/>
          <w:sz w:val="24"/>
          <w:szCs w:val="24"/>
        </w:rPr>
      </w:pPr>
    </w:p>
    <w:p w:rsidR="005B3FF1" w:rsidRPr="00447AC4" w:rsidRDefault="005B3FF1" w:rsidP="005B3FF1">
      <w:pPr>
        <w:tabs>
          <w:tab w:val="left" w:pos="993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b/>
          <w:sz w:val="24"/>
          <w:szCs w:val="24"/>
        </w:rPr>
        <w:tab/>
        <w:t>Акционерное общество «Имущественная Корпорация Ульяновской области (Ульяновское областное БТИ)» (АО «Имущественная Корпорация Ульяновской области »)</w:t>
      </w:r>
      <w:r w:rsidRPr="00447AC4">
        <w:rPr>
          <w:rFonts w:ascii="PT Astra Serif" w:hAnsi="PT Astra Serif"/>
          <w:sz w:val="24"/>
          <w:szCs w:val="24"/>
        </w:rPr>
        <w:t xml:space="preserve"> в соответствии с </w:t>
      </w:r>
      <w:r w:rsidRPr="00447AC4">
        <w:rPr>
          <w:rFonts w:ascii="PT Astra Serif" w:hAnsi="PT Astra Serif"/>
          <w:bCs/>
          <w:sz w:val="24"/>
          <w:szCs w:val="24"/>
        </w:rPr>
        <w:t xml:space="preserve">Гражданским кодексом Российской Федерации, Федеральным законом от 26.12.1995 № 208-ФЗ «Об акционерных обществах», </w:t>
      </w:r>
      <w:r w:rsidRPr="00447AC4">
        <w:rPr>
          <w:rFonts w:ascii="PT Astra Serif" w:hAnsi="PT Astra Serif"/>
          <w:sz w:val="24"/>
          <w:szCs w:val="24"/>
        </w:rPr>
        <w:t xml:space="preserve">Протоколом заседания Совета директоров Акционерного общества «Имущественная Корпорация Ульяновской области (Ульяновское областное БТИ)» от </w:t>
      </w:r>
      <w:r w:rsidR="00CC55A0">
        <w:rPr>
          <w:rFonts w:ascii="PT Astra Serif" w:hAnsi="PT Astra Serif"/>
          <w:sz w:val="24"/>
          <w:szCs w:val="24"/>
        </w:rPr>
        <w:t>05</w:t>
      </w:r>
      <w:r w:rsidRPr="00447AC4">
        <w:rPr>
          <w:rFonts w:ascii="PT Astra Serif" w:hAnsi="PT Astra Serif"/>
          <w:sz w:val="24"/>
          <w:szCs w:val="24"/>
        </w:rPr>
        <w:t>.0</w:t>
      </w:r>
      <w:r w:rsidR="00CC55A0">
        <w:rPr>
          <w:rFonts w:ascii="PT Astra Serif" w:hAnsi="PT Astra Serif"/>
          <w:sz w:val="24"/>
          <w:szCs w:val="24"/>
        </w:rPr>
        <w:t>8</w:t>
      </w:r>
      <w:r w:rsidRPr="00447AC4">
        <w:rPr>
          <w:rFonts w:ascii="PT Astra Serif" w:hAnsi="PT Astra Serif"/>
          <w:sz w:val="24"/>
          <w:szCs w:val="24"/>
        </w:rPr>
        <w:t>.2019 № 0</w:t>
      </w:r>
      <w:r w:rsidR="00CC55A0">
        <w:rPr>
          <w:rFonts w:ascii="PT Astra Serif" w:hAnsi="PT Astra Serif"/>
          <w:sz w:val="24"/>
          <w:szCs w:val="24"/>
        </w:rPr>
        <w:t>6</w:t>
      </w:r>
      <w:r w:rsidRPr="00447AC4">
        <w:rPr>
          <w:rFonts w:ascii="PT Astra Serif" w:hAnsi="PT Astra Serif"/>
          <w:sz w:val="24"/>
          <w:szCs w:val="24"/>
        </w:rPr>
        <w:t xml:space="preserve">-19 </w:t>
      </w:r>
      <w:r w:rsidRPr="00447AC4">
        <w:rPr>
          <w:rFonts w:ascii="PT Astra Serif" w:hAnsi="PT Astra Serif"/>
          <w:b/>
          <w:sz w:val="24"/>
          <w:szCs w:val="24"/>
        </w:rPr>
        <w:t>объявляет о проведении торгов в форме электронного аукциона по продаже недвижимого имущества.</w:t>
      </w:r>
    </w:p>
    <w:p w:rsidR="005B3FF1" w:rsidRPr="00447AC4" w:rsidRDefault="005B3FF1" w:rsidP="005B3FF1">
      <w:pPr>
        <w:tabs>
          <w:tab w:val="left" w:pos="993"/>
        </w:tabs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</w:p>
    <w:p w:rsidR="005B3FF1" w:rsidRPr="00447AC4" w:rsidRDefault="005B3FF1" w:rsidP="000B5B9D">
      <w:pPr>
        <w:pStyle w:val="23"/>
        <w:tabs>
          <w:tab w:val="clear" w:pos="284"/>
        </w:tabs>
        <w:spacing w:after="120"/>
        <w:ind w:firstLine="424"/>
        <w:jc w:val="center"/>
        <w:rPr>
          <w:rFonts w:ascii="PT Astra Serif" w:hAnsi="PT Astra Serif"/>
          <w:bCs/>
          <w:color w:val="0000FF"/>
          <w:szCs w:val="24"/>
        </w:rPr>
      </w:pPr>
      <w:r w:rsidRPr="00447AC4">
        <w:rPr>
          <w:rFonts w:ascii="PT Astra Serif" w:hAnsi="PT Astra Serif"/>
          <w:b/>
          <w:bCs/>
          <w:szCs w:val="24"/>
        </w:rPr>
        <w:t>Наименование выставляемого на продажу Имущества (лота):</w:t>
      </w:r>
    </w:p>
    <w:tbl>
      <w:tblPr>
        <w:tblW w:w="98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253"/>
        <w:gridCol w:w="1729"/>
        <w:gridCol w:w="1559"/>
        <w:gridCol w:w="1559"/>
      </w:tblGrid>
      <w:tr w:rsidR="005B3FF1" w:rsidRPr="00447AC4" w:rsidTr="002411B2">
        <w:tc>
          <w:tcPr>
            <w:tcW w:w="709" w:type="dxa"/>
            <w:vAlign w:val="center"/>
          </w:tcPr>
          <w:p w:rsidR="005B3FF1" w:rsidRPr="00447AC4" w:rsidRDefault="005B3FF1" w:rsidP="00CD03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7AC4">
              <w:rPr>
                <w:rFonts w:ascii="PT Astra Serif" w:hAnsi="PT Astra Serif"/>
              </w:rPr>
              <w:t>№ лота</w:t>
            </w:r>
          </w:p>
        </w:tc>
        <w:tc>
          <w:tcPr>
            <w:tcW w:w="4253" w:type="dxa"/>
            <w:vAlign w:val="center"/>
          </w:tcPr>
          <w:p w:rsidR="005B3FF1" w:rsidRPr="00447AC4" w:rsidRDefault="005B3FF1" w:rsidP="00CD03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7AC4">
              <w:rPr>
                <w:rFonts w:ascii="PT Astra Serif" w:hAnsi="PT Astra Serif"/>
              </w:rPr>
              <w:t>Наименование имущества, характеристики</w:t>
            </w:r>
          </w:p>
        </w:tc>
        <w:tc>
          <w:tcPr>
            <w:tcW w:w="1729" w:type="dxa"/>
            <w:vAlign w:val="center"/>
          </w:tcPr>
          <w:p w:rsidR="005B3FF1" w:rsidRPr="00447AC4" w:rsidRDefault="005B3FF1" w:rsidP="00CD03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7AC4">
              <w:rPr>
                <w:rFonts w:ascii="PT Astra Serif" w:hAnsi="PT Astra Serif"/>
              </w:rPr>
              <w:t>Начальная цена продажи (с учетом НДС), руб.*</w:t>
            </w:r>
          </w:p>
        </w:tc>
        <w:tc>
          <w:tcPr>
            <w:tcW w:w="1559" w:type="dxa"/>
            <w:vAlign w:val="center"/>
          </w:tcPr>
          <w:p w:rsidR="005B3FF1" w:rsidRPr="00447AC4" w:rsidRDefault="005B3FF1" w:rsidP="00CD03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7AC4">
              <w:rPr>
                <w:rFonts w:ascii="PT Astra Serif" w:hAnsi="PT Astra Serif"/>
              </w:rPr>
              <w:t>Шаг аукциона – 10% от начальной цены продажи (с учетом НДС), руб.</w:t>
            </w:r>
          </w:p>
        </w:tc>
        <w:tc>
          <w:tcPr>
            <w:tcW w:w="1559" w:type="dxa"/>
            <w:vAlign w:val="center"/>
          </w:tcPr>
          <w:p w:rsidR="005B3FF1" w:rsidRPr="00447AC4" w:rsidRDefault="005B3FF1" w:rsidP="00CD03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7AC4">
              <w:rPr>
                <w:rFonts w:ascii="PT Astra Serif" w:hAnsi="PT Astra Serif"/>
              </w:rPr>
              <w:t>Размер задатка – 10% от начальной цены продажи (с учетом НДС), руб.</w:t>
            </w:r>
          </w:p>
        </w:tc>
      </w:tr>
      <w:tr w:rsidR="005B3FF1" w:rsidRPr="00447AC4" w:rsidTr="002411B2">
        <w:tc>
          <w:tcPr>
            <w:tcW w:w="709" w:type="dxa"/>
            <w:vAlign w:val="center"/>
          </w:tcPr>
          <w:p w:rsidR="005B3FF1" w:rsidRPr="00447AC4" w:rsidRDefault="005B3FF1" w:rsidP="00CD0308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447AC4">
              <w:rPr>
                <w:rFonts w:ascii="PT Astra Serif" w:hAnsi="PT Astra Serif"/>
                <w:i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5B3FF1" w:rsidRPr="00447AC4" w:rsidRDefault="005B3FF1" w:rsidP="00CD0308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447AC4">
              <w:rPr>
                <w:rFonts w:ascii="PT Astra Serif" w:hAnsi="PT Astra Serif"/>
                <w:i/>
                <w:sz w:val="24"/>
                <w:szCs w:val="24"/>
              </w:rPr>
              <w:t>2</w:t>
            </w:r>
          </w:p>
        </w:tc>
        <w:tc>
          <w:tcPr>
            <w:tcW w:w="1729" w:type="dxa"/>
            <w:vAlign w:val="center"/>
          </w:tcPr>
          <w:p w:rsidR="005B3FF1" w:rsidRPr="00447AC4" w:rsidRDefault="005B3FF1" w:rsidP="00CD0308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447AC4">
              <w:rPr>
                <w:rFonts w:ascii="PT Astra Serif" w:hAnsi="PT Astra Serif"/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5B3FF1" w:rsidRPr="00447AC4" w:rsidRDefault="005B3FF1" w:rsidP="00CD0308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447AC4">
              <w:rPr>
                <w:rFonts w:ascii="PT Astra Serif" w:hAnsi="PT Astra Serif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5B3FF1" w:rsidRPr="00447AC4" w:rsidRDefault="005B3FF1" w:rsidP="00CD0308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447AC4">
              <w:rPr>
                <w:rFonts w:ascii="PT Astra Serif" w:hAnsi="PT Astra Serif"/>
                <w:i/>
                <w:sz w:val="24"/>
                <w:szCs w:val="24"/>
              </w:rPr>
              <w:t>5</w:t>
            </w:r>
          </w:p>
        </w:tc>
      </w:tr>
      <w:tr w:rsidR="005B3FF1" w:rsidRPr="00447AC4" w:rsidTr="002411B2">
        <w:tc>
          <w:tcPr>
            <w:tcW w:w="709" w:type="dxa"/>
            <w:vAlign w:val="center"/>
          </w:tcPr>
          <w:p w:rsidR="005B3FF1" w:rsidRPr="00447AC4" w:rsidRDefault="005B3FF1" w:rsidP="00CD030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7AC4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5B3FF1" w:rsidRPr="00295793" w:rsidRDefault="00295793" w:rsidP="00CC55A0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95793">
              <w:rPr>
                <w:rFonts w:ascii="PT Astra Serif" w:hAnsi="PT Astra Serif"/>
                <w:spacing w:val="-4"/>
                <w:sz w:val="26"/>
                <w:szCs w:val="26"/>
              </w:rPr>
              <w:t>Склад-ангар, общая площадь 429,2 кв.м., назначение: нежилое, кадастровый номер 73:24:030801:8721, 1 этаж, в том числе подземных 0, местоположение</w:t>
            </w:r>
            <w:r>
              <w:rPr>
                <w:rFonts w:ascii="PT Astra Serif" w:hAnsi="PT Astra Serif"/>
                <w:spacing w:val="-4"/>
                <w:sz w:val="26"/>
                <w:szCs w:val="26"/>
              </w:rPr>
              <w:t xml:space="preserve"> объекта</w:t>
            </w:r>
            <w:r w:rsidRPr="00295793">
              <w:rPr>
                <w:rFonts w:ascii="PT Astra Serif" w:hAnsi="PT Astra Serif"/>
                <w:spacing w:val="-4"/>
                <w:sz w:val="26"/>
                <w:szCs w:val="26"/>
              </w:rPr>
              <w:t>: Ульяновская область, г. Ульяновск, Московское шоссе, № 1Р</w:t>
            </w:r>
            <w:r w:rsidR="00CC55A0">
              <w:rPr>
                <w:rFonts w:ascii="PT Astra Serif" w:hAnsi="PT Astra Serif"/>
                <w:spacing w:val="-4"/>
                <w:sz w:val="26"/>
                <w:szCs w:val="26"/>
              </w:rPr>
              <w:t>,</w:t>
            </w:r>
            <w:r w:rsidRPr="00295793">
              <w:rPr>
                <w:rFonts w:ascii="PT Astra Serif" w:hAnsi="PT Astra Serif"/>
                <w:spacing w:val="-4"/>
                <w:sz w:val="26"/>
                <w:szCs w:val="26"/>
              </w:rPr>
              <w:t xml:space="preserve"> земельн</w:t>
            </w:r>
            <w:r w:rsidR="00CC55A0">
              <w:rPr>
                <w:rFonts w:ascii="PT Astra Serif" w:hAnsi="PT Astra Serif"/>
                <w:spacing w:val="-4"/>
                <w:sz w:val="26"/>
                <w:szCs w:val="26"/>
              </w:rPr>
              <w:t>ый</w:t>
            </w:r>
            <w:r w:rsidRPr="00295793">
              <w:rPr>
                <w:rFonts w:ascii="PT Astra Serif" w:hAnsi="PT Astra Serif"/>
                <w:spacing w:val="-4"/>
                <w:sz w:val="26"/>
                <w:szCs w:val="26"/>
              </w:rPr>
              <w:t xml:space="preserve"> участ</w:t>
            </w:r>
            <w:r w:rsidR="00CC55A0">
              <w:rPr>
                <w:rFonts w:ascii="PT Astra Serif" w:hAnsi="PT Astra Serif"/>
                <w:spacing w:val="-4"/>
                <w:sz w:val="26"/>
                <w:szCs w:val="26"/>
              </w:rPr>
              <w:t>о</w:t>
            </w:r>
            <w:r w:rsidRPr="00295793">
              <w:rPr>
                <w:rFonts w:ascii="PT Astra Serif" w:hAnsi="PT Astra Serif"/>
                <w:spacing w:val="-4"/>
                <w:sz w:val="26"/>
                <w:szCs w:val="26"/>
              </w:rPr>
              <w:t>к, категория земель: земли населенных пунктов, вид разрешенного использования: под складом-ангаром, площадь 10</w:t>
            </w:r>
            <w:r>
              <w:rPr>
                <w:rFonts w:ascii="PT Astra Serif" w:hAnsi="PT Astra Serif"/>
                <w:spacing w:val="-4"/>
                <w:sz w:val="26"/>
                <w:szCs w:val="26"/>
              </w:rPr>
              <w:t> </w:t>
            </w:r>
            <w:r w:rsidRPr="00295793">
              <w:rPr>
                <w:rFonts w:ascii="PT Astra Serif" w:hAnsi="PT Astra Serif"/>
                <w:spacing w:val="-4"/>
                <w:sz w:val="26"/>
                <w:szCs w:val="26"/>
              </w:rPr>
              <w:t>000</w:t>
            </w:r>
            <w:r>
              <w:rPr>
                <w:rFonts w:ascii="PT Astra Serif" w:hAnsi="PT Astra Serif"/>
                <w:spacing w:val="-4"/>
                <w:sz w:val="26"/>
                <w:szCs w:val="26"/>
              </w:rPr>
              <w:t xml:space="preserve"> </w:t>
            </w:r>
            <w:r w:rsidRPr="00295793">
              <w:rPr>
                <w:rFonts w:ascii="PT Astra Serif" w:hAnsi="PT Astra Serif"/>
                <w:spacing w:val="-4"/>
                <w:sz w:val="26"/>
                <w:szCs w:val="26"/>
              </w:rPr>
              <w:t>кв.м., кад</w:t>
            </w:r>
            <w:r>
              <w:rPr>
                <w:rFonts w:ascii="PT Astra Serif" w:hAnsi="PT Astra Serif"/>
                <w:spacing w:val="-4"/>
                <w:sz w:val="26"/>
                <w:szCs w:val="26"/>
              </w:rPr>
              <w:t xml:space="preserve">астровый номер 73:24:030801:132, местоположение: </w:t>
            </w:r>
            <w:r w:rsidR="00CC55A0">
              <w:rPr>
                <w:rFonts w:ascii="PT Astra Serif" w:hAnsi="PT Astra Serif"/>
                <w:spacing w:val="-4"/>
                <w:sz w:val="26"/>
                <w:szCs w:val="26"/>
              </w:rPr>
              <w:t>относительно ориентира, расположенного в границах участка</w:t>
            </w:r>
            <w:r w:rsidR="00346C6D">
              <w:rPr>
                <w:rFonts w:ascii="PT Astra Serif" w:hAnsi="PT Astra Serif"/>
                <w:spacing w:val="-4"/>
                <w:sz w:val="26"/>
                <w:szCs w:val="26"/>
              </w:rPr>
              <w:t xml:space="preserve">. Почтовый адрес: Ульяновская область, </w:t>
            </w:r>
            <w:proofErr w:type="spellStart"/>
            <w:r w:rsidR="00346C6D">
              <w:rPr>
                <w:rFonts w:ascii="PT Astra Serif" w:hAnsi="PT Astra Serif"/>
                <w:spacing w:val="-4"/>
                <w:sz w:val="26"/>
                <w:szCs w:val="26"/>
              </w:rPr>
              <w:t>Засвияжский</w:t>
            </w:r>
            <w:proofErr w:type="spellEnd"/>
            <w:r w:rsidR="00346C6D">
              <w:rPr>
                <w:rFonts w:ascii="PT Astra Serif" w:hAnsi="PT Astra Serif"/>
                <w:spacing w:val="-4"/>
                <w:sz w:val="26"/>
                <w:szCs w:val="26"/>
              </w:rPr>
              <w:t xml:space="preserve"> район, Московское шоссе, д. 1Р</w:t>
            </w:r>
            <w:bookmarkStart w:id="0" w:name="_GoBack"/>
            <w:bookmarkEnd w:id="0"/>
          </w:p>
        </w:tc>
        <w:tc>
          <w:tcPr>
            <w:tcW w:w="1729" w:type="dxa"/>
            <w:vAlign w:val="center"/>
          </w:tcPr>
          <w:p w:rsidR="005B3FF1" w:rsidRPr="00447AC4" w:rsidRDefault="002411B2" w:rsidP="002411B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11 256 979,00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3FF1" w:rsidRPr="002411B2" w:rsidRDefault="005B3FF1" w:rsidP="002411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411B2">
              <w:rPr>
                <w:rFonts w:ascii="PT Astra Serif" w:hAnsi="PT Astra Serif"/>
                <w:sz w:val="24"/>
                <w:szCs w:val="24"/>
              </w:rPr>
              <w:t> </w:t>
            </w:r>
            <w:r w:rsidR="002411B2" w:rsidRPr="002411B2">
              <w:rPr>
                <w:rFonts w:ascii="PT Astra Serif" w:hAnsi="PT Astra Serif"/>
                <w:sz w:val="24"/>
                <w:szCs w:val="24"/>
              </w:rPr>
              <w:t>1 125 697,90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3FF1" w:rsidRPr="002411B2" w:rsidRDefault="00F4390F" w:rsidP="00CD030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11B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411B2" w:rsidRPr="002411B2">
              <w:rPr>
                <w:rFonts w:ascii="PT Astra Serif" w:hAnsi="PT Astra Serif"/>
                <w:sz w:val="24"/>
                <w:szCs w:val="24"/>
              </w:rPr>
              <w:t>1 125 697,90</w:t>
            </w:r>
          </w:p>
        </w:tc>
      </w:tr>
    </w:tbl>
    <w:p w:rsidR="005B3FF1" w:rsidRPr="00447AC4" w:rsidRDefault="005B3FF1" w:rsidP="005B3FF1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B3FF1" w:rsidRPr="00447AC4" w:rsidRDefault="005B3FF1" w:rsidP="005B3FF1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447AC4">
        <w:rPr>
          <w:rFonts w:ascii="PT Astra Serif" w:hAnsi="PT Astra Serif"/>
          <w:b/>
          <w:sz w:val="24"/>
          <w:szCs w:val="24"/>
        </w:rPr>
        <w:t>Место, дата и условия проведения аукциона</w:t>
      </w:r>
    </w:p>
    <w:p w:rsidR="005B3FF1" w:rsidRPr="00447AC4" w:rsidRDefault="00351F9F" w:rsidP="000B5B9D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ab/>
      </w:r>
      <w:r w:rsidR="005B3FF1" w:rsidRPr="00447AC4">
        <w:rPr>
          <w:rFonts w:ascii="PT Astra Serif" w:hAnsi="PT Astra Serif"/>
          <w:sz w:val="24"/>
          <w:szCs w:val="24"/>
        </w:rPr>
        <w:t>Аукцион проводится в электронной форме на электронной площадке (далее ЭТП) Российский аукционный дом (http://lot-online.ru/</w:t>
      </w:r>
      <w:proofErr w:type="gramStart"/>
      <w:r w:rsidR="005B3FF1" w:rsidRPr="00447AC4">
        <w:rPr>
          <w:rFonts w:ascii="PT Astra Serif" w:hAnsi="PT Astra Serif"/>
          <w:sz w:val="24"/>
          <w:szCs w:val="24"/>
        </w:rPr>
        <w:t xml:space="preserve"> )</w:t>
      </w:r>
      <w:proofErr w:type="gramEnd"/>
      <w:r w:rsidR="005B3FF1" w:rsidRPr="00447AC4">
        <w:rPr>
          <w:rFonts w:ascii="PT Astra Serif" w:hAnsi="PT Astra Serif"/>
          <w:sz w:val="24"/>
          <w:szCs w:val="24"/>
        </w:rPr>
        <w:t>.</w:t>
      </w:r>
    </w:p>
    <w:p w:rsidR="005B3FF1" w:rsidRPr="00447AC4" w:rsidRDefault="000B5B9D" w:rsidP="000B5B9D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ab/>
      </w:r>
      <w:r w:rsidR="005B3FF1" w:rsidRPr="00447AC4">
        <w:rPr>
          <w:rFonts w:ascii="PT Astra Serif" w:hAnsi="PT Astra Serif"/>
          <w:sz w:val="24"/>
          <w:szCs w:val="24"/>
        </w:rPr>
        <w:t>Аукцион состоится</w:t>
      </w:r>
      <w:r w:rsidR="005B3FF1" w:rsidRPr="00447AC4">
        <w:rPr>
          <w:rFonts w:ascii="PT Astra Serif" w:hAnsi="PT Astra Serif"/>
          <w:b/>
          <w:sz w:val="24"/>
          <w:szCs w:val="24"/>
        </w:rPr>
        <w:t xml:space="preserve"> </w:t>
      </w:r>
      <w:r w:rsidR="00CD0308" w:rsidRPr="00447AC4">
        <w:rPr>
          <w:rFonts w:ascii="PT Astra Serif" w:hAnsi="PT Astra Serif"/>
          <w:b/>
          <w:color w:val="000000"/>
          <w:sz w:val="24"/>
          <w:szCs w:val="24"/>
        </w:rPr>
        <w:t>«</w:t>
      </w:r>
      <w:r w:rsidR="00CC55A0">
        <w:rPr>
          <w:rFonts w:ascii="PT Astra Serif" w:hAnsi="PT Astra Serif"/>
          <w:b/>
          <w:color w:val="000000"/>
          <w:sz w:val="24"/>
          <w:szCs w:val="24"/>
        </w:rPr>
        <w:t>1</w:t>
      </w:r>
      <w:r w:rsidR="00386214">
        <w:rPr>
          <w:rFonts w:ascii="PT Astra Serif" w:hAnsi="PT Astra Serif"/>
          <w:b/>
          <w:color w:val="000000"/>
          <w:sz w:val="24"/>
          <w:szCs w:val="24"/>
        </w:rPr>
        <w:t>7</w:t>
      </w:r>
      <w:r w:rsidR="00CD0308" w:rsidRPr="00447AC4">
        <w:rPr>
          <w:rFonts w:ascii="PT Astra Serif" w:hAnsi="PT Astra Serif"/>
          <w:b/>
          <w:color w:val="000000"/>
          <w:sz w:val="24"/>
          <w:szCs w:val="24"/>
        </w:rPr>
        <w:t xml:space="preserve">» </w:t>
      </w:r>
      <w:r w:rsidR="00447AC4" w:rsidRPr="00447AC4">
        <w:rPr>
          <w:rFonts w:ascii="PT Astra Serif" w:hAnsi="PT Astra Serif"/>
          <w:b/>
          <w:color w:val="000000"/>
          <w:sz w:val="24"/>
          <w:szCs w:val="24"/>
        </w:rPr>
        <w:t>янва</w:t>
      </w:r>
      <w:r w:rsidR="00CD0308" w:rsidRPr="00447AC4">
        <w:rPr>
          <w:rFonts w:ascii="PT Astra Serif" w:hAnsi="PT Astra Serif"/>
          <w:b/>
          <w:color w:val="000000"/>
          <w:sz w:val="24"/>
          <w:szCs w:val="24"/>
        </w:rPr>
        <w:t>ря 20</w:t>
      </w:r>
      <w:r w:rsidR="00447AC4" w:rsidRPr="00447AC4">
        <w:rPr>
          <w:rFonts w:ascii="PT Astra Serif" w:hAnsi="PT Astra Serif"/>
          <w:b/>
          <w:color w:val="000000"/>
          <w:sz w:val="24"/>
          <w:szCs w:val="24"/>
        </w:rPr>
        <w:t>20</w:t>
      </w:r>
      <w:r w:rsidR="00CD0308" w:rsidRPr="00447AC4">
        <w:rPr>
          <w:rFonts w:ascii="PT Astra Serif" w:hAnsi="PT Astra Serif"/>
          <w:b/>
          <w:color w:val="000000"/>
          <w:sz w:val="24"/>
          <w:szCs w:val="24"/>
        </w:rPr>
        <w:t xml:space="preserve"> года в </w:t>
      </w:r>
      <w:r w:rsidR="003635FF" w:rsidRPr="00447AC4">
        <w:rPr>
          <w:rFonts w:ascii="PT Astra Serif" w:hAnsi="PT Astra Serif"/>
          <w:b/>
          <w:color w:val="000000"/>
          <w:sz w:val="24"/>
          <w:szCs w:val="24"/>
        </w:rPr>
        <w:t>09</w:t>
      </w:r>
      <w:r w:rsidR="005B3FF1" w:rsidRPr="00447AC4">
        <w:rPr>
          <w:rFonts w:ascii="PT Astra Serif" w:hAnsi="PT Astra Serif"/>
          <w:b/>
          <w:color w:val="000000"/>
          <w:sz w:val="24"/>
          <w:szCs w:val="24"/>
        </w:rPr>
        <w:t>:00 часов</w:t>
      </w:r>
      <w:r w:rsidR="005B3FF1" w:rsidRPr="00447AC4">
        <w:rPr>
          <w:rFonts w:ascii="PT Astra Serif" w:hAnsi="PT Astra Serif"/>
          <w:b/>
          <w:sz w:val="24"/>
          <w:szCs w:val="24"/>
        </w:rPr>
        <w:t xml:space="preserve"> (время МСК).</w:t>
      </w:r>
    </w:p>
    <w:p w:rsidR="005B3FF1" w:rsidRPr="00447AC4" w:rsidRDefault="000B5B9D" w:rsidP="000B5B9D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ab/>
      </w:r>
      <w:r w:rsidR="005B3FF1" w:rsidRPr="00447AC4">
        <w:rPr>
          <w:rFonts w:ascii="PT Astra Serif" w:hAnsi="PT Astra Serif"/>
          <w:sz w:val="24"/>
          <w:szCs w:val="24"/>
        </w:rPr>
        <w:t>Аукцион является открытым по составу участников и проводится с открытой формой подачи предложений о цене имущества.</w:t>
      </w:r>
    </w:p>
    <w:p w:rsidR="005B3FF1" w:rsidRPr="00447AC4" w:rsidRDefault="000B5B9D" w:rsidP="000B5B9D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ab/>
      </w:r>
      <w:r w:rsidR="005B3FF1" w:rsidRPr="00447AC4">
        <w:rPr>
          <w:rFonts w:ascii="PT Astra Serif" w:hAnsi="PT Astra Serif"/>
          <w:sz w:val="24"/>
          <w:szCs w:val="24"/>
        </w:rPr>
        <w:t>Вопросы проведения аукциона, не нашедшие отражения в настоящем информационном сообщении, регулируются действующим законодательством РФ.</w:t>
      </w:r>
    </w:p>
    <w:p w:rsidR="005B3FF1" w:rsidRPr="00447AC4" w:rsidRDefault="000B5B9D" w:rsidP="000B5B9D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ab/>
      </w:r>
      <w:r w:rsidR="005B3FF1" w:rsidRPr="00447AC4">
        <w:rPr>
          <w:rFonts w:ascii="PT Astra Serif" w:hAnsi="PT Astra Serif"/>
          <w:sz w:val="24"/>
          <w:szCs w:val="24"/>
        </w:rPr>
        <w:t>Собственник выставленного на продажу имущества – Акционерное общество «Имущественная Корпорация Ульяновской области (Ульяновское областное БТИ)».</w:t>
      </w:r>
    </w:p>
    <w:p w:rsidR="005B3FF1" w:rsidRPr="00447AC4" w:rsidRDefault="005B3FF1" w:rsidP="005B3FF1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5B3FF1" w:rsidRPr="00447AC4" w:rsidRDefault="005B3FF1" w:rsidP="005B3FF1">
      <w:pPr>
        <w:tabs>
          <w:tab w:val="left" w:pos="0"/>
        </w:tabs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447AC4">
        <w:rPr>
          <w:rFonts w:ascii="PT Astra Serif" w:hAnsi="PT Astra Serif"/>
          <w:b/>
          <w:sz w:val="24"/>
          <w:szCs w:val="24"/>
        </w:rPr>
        <w:lastRenderedPageBreak/>
        <w:t>Порядок ознакомления с информацией и условиями д</w:t>
      </w:r>
      <w:r w:rsidR="00351F9F" w:rsidRPr="00447AC4">
        <w:rPr>
          <w:rFonts w:ascii="PT Astra Serif" w:hAnsi="PT Astra Serif"/>
          <w:b/>
          <w:sz w:val="24"/>
          <w:szCs w:val="24"/>
        </w:rPr>
        <w:t>оговора купли-продажи имущества</w:t>
      </w:r>
    </w:p>
    <w:p w:rsidR="000B5B9D" w:rsidRPr="00447AC4" w:rsidRDefault="005B3FF1" w:rsidP="000B5B9D">
      <w:pPr>
        <w:spacing w:after="0" w:line="240" w:lineRule="auto"/>
        <w:ind w:firstLine="720"/>
        <w:jc w:val="both"/>
        <w:rPr>
          <w:rFonts w:ascii="PT Astra Serif" w:hAnsi="PT Astra Serif"/>
          <w:color w:val="000000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 xml:space="preserve">Ознакомиться с имуществом и условиями проекта договора купли-продажи имущества, а также иными сведениями о выставленном на продажу имуществе претенденты могут с момента начала приема заявок по предварительному согласованию </w:t>
      </w:r>
      <w:proofErr w:type="gramStart"/>
      <w:r w:rsidRPr="00447AC4">
        <w:rPr>
          <w:rFonts w:ascii="PT Astra Serif" w:hAnsi="PT Astra Serif"/>
          <w:sz w:val="24"/>
          <w:szCs w:val="24"/>
        </w:rPr>
        <w:t>по</w:t>
      </w:r>
      <w:proofErr w:type="gramEnd"/>
      <w:r w:rsidRPr="00447AC4">
        <w:rPr>
          <w:rFonts w:ascii="PT Astra Serif" w:hAnsi="PT Astra Serif"/>
          <w:sz w:val="24"/>
          <w:szCs w:val="24"/>
        </w:rPr>
        <w:t xml:space="preserve"> тел. +7 (8422) 41- 66-55</w:t>
      </w:r>
      <w:r w:rsidR="00386214">
        <w:rPr>
          <w:rFonts w:ascii="PT Astra Serif" w:hAnsi="PT Astra Serif"/>
          <w:sz w:val="24"/>
          <w:szCs w:val="24"/>
        </w:rPr>
        <w:t>, 22-92-85</w:t>
      </w:r>
      <w:r w:rsidRPr="00447AC4">
        <w:rPr>
          <w:rFonts w:ascii="PT Astra Serif" w:hAnsi="PT Astra Serif"/>
          <w:sz w:val="24"/>
          <w:szCs w:val="24"/>
        </w:rPr>
        <w:t xml:space="preserve"> или на официальном сайте </w:t>
      </w:r>
      <w:hyperlink r:id="rId6" w:history="1">
        <w:r w:rsidRPr="00386214">
          <w:rPr>
            <w:rFonts w:ascii="PT Astra Serif" w:hAnsi="PT Astra Serif"/>
            <w:sz w:val="24"/>
            <w:szCs w:val="24"/>
          </w:rPr>
          <w:t>www.</w:t>
        </w:r>
        <w:proofErr w:type="spellStart"/>
        <w:r w:rsidRPr="00386214">
          <w:rPr>
            <w:rFonts w:ascii="PT Astra Serif" w:hAnsi="PT Astra Serif"/>
            <w:sz w:val="24"/>
            <w:szCs w:val="24"/>
          </w:rPr>
          <w:t>torgi</w:t>
        </w:r>
        <w:proofErr w:type="spellEnd"/>
        <w:r w:rsidRPr="00386214">
          <w:rPr>
            <w:rFonts w:ascii="PT Astra Serif" w:hAnsi="PT Astra Serif"/>
            <w:sz w:val="24"/>
            <w:szCs w:val="24"/>
          </w:rPr>
          <w:t>.</w:t>
        </w:r>
        <w:proofErr w:type="spellStart"/>
        <w:r w:rsidRPr="00386214">
          <w:rPr>
            <w:rFonts w:ascii="PT Astra Serif" w:hAnsi="PT Astra Serif"/>
            <w:sz w:val="24"/>
            <w:szCs w:val="24"/>
          </w:rPr>
          <w:t>gov</w:t>
        </w:r>
        <w:proofErr w:type="spellEnd"/>
        <w:r w:rsidRPr="00386214">
          <w:rPr>
            <w:rFonts w:ascii="PT Astra Serif" w:hAnsi="PT Astra Serif"/>
            <w:sz w:val="24"/>
            <w:szCs w:val="24"/>
          </w:rPr>
          <w:t>.</w:t>
        </w:r>
        <w:proofErr w:type="spellStart"/>
        <w:r w:rsidRPr="00386214">
          <w:rPr>
            <w:rFonts w:ascii="PT Astra Serif" w:hAnsi="PT Astra Serif"/>
            <w:sz w:val="24"/>
            <w:szCs w:val="24"/>
          </w:rPr>
          <w:t>ru</w:t>
        </w:r>
        <w:proofErr w:type="spellEnd"/>
      </w:hyperlink>
      <w:r w:rsidRPr="00447AC4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9C03C7" w:rsidRPr="00447AC4" w:rsidRDefault="009C03C7" w:rsidP="000B5B9D">
      <w:pPr>
        <w:spacing w:after="0" w:line="240" w:lineRule="auto"/>
        <w:ind w:firstLine="720"/>
        <w:jc w:val="center"/>
        <w:rPr>
          <w:rFonts w:ascii="PT Astra Serif" w:hAnsi="PT Astra Serif"/>
          <w:b/>
          <w:sz w:val="24"/>
          <w:szCs w:val="24"/>
        </w:rPr>
      </w:pPr>
    </w:p>
    <w:p w:rsidR="000B5B9D" w:rsidRPr="00447AC4" w:rsidRDefault="005B3FF1" w:rsidP="000B5B9D">
      <w:pPr>
        <w:spacing w:after="0" w:line="240" w:lineRule="auto"/>
        <w:ind w:firstLine="720"/>
        <w:jc w:val="center"/>
        <w:rPr>
          <w:rFonts w:ascii="PT Astra Serif" w:hAnsi="PT Astra Serif"/>
          <w:color w:val="000000"/>
          <w:sz w:val="24"/>
          <w:szCs w:val="24"/>
        </w:rPr>
      </w:pPr>
      <w:r w:rsidRPr="00447AC4">
        <w:rPr>
          <w:rFonts w:ascii="PT Astra Serif" w:hAnsi="PT Astra Serif"/>
          <w:b/>
          <w:sz w:val="24"/>
          <w:szCs w:val="24"/>
        </w:rPr>
        <w:t>Срок и порядок регистрации на электронной площадке</w:t>
      </w:r>
    </w:p>
    <w:p w:rsidR="000B5B9D" w:rsidRPr="00447AC4" w:rsidRDefault="005B3FF1" w:rsidP="000B5B9D">
      <w:pPr>
        <w:widowControl w:val="0"/>
        <w:ind w:firstLine="851"/>
        <w:contextualSpacing/>
        <w:jc w:val="both"/>
        <w:rPr>
          <w:rFonts w:ascii="PT Astra Serif" w:hAnsi="PT Astra Serif"/>
          <w:bCs/>
          <w:sz w:val="24"/>
          <w:szCs w:val="24"/>
        </w:rPr>
      </w:pPr>
      <w:r w:rsidRPr="00447AC4">
        <w:rPr>
          <w:rFonts w:ascii="PT Astra Serif" w:hAnsi="PT Astra Serif"/>
          <w:bCs/>
          <w:sz w:val="24"/>
          <w:szCs w:val="24"/>
        </w:rPr>
        <w:t xml:space="preserve"> 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продажи.</w:t>
      </w:r>
    </w:p>
    <w:p w:rsidR="005B3FF1" w:rsidRPr="00447AC4" w:rsidRDefault="005B3FF1" w:rsidP="000B5B9D">
      <w:pPr>
        <w:widowControl w:val="0"/>
        <w:spacing w:after="0"/>
        <w:ind w:firstLine="851"/>
        <w:contextualSpacing/>
        <w:jc w:val="both"/>
        <w:rPr>
          <w:rFonts w:ascii="PT Astra Serif" w:hAnsi="PT Astra Serif"/>
          <w:b/>
          <w:sz w:val="24"/>
          <w:szCs w:val="24"/>
        </w:rPr>
      </w:pPr>
      <w:r w:rsidRPr="00447AC4">
        <w:rPr>
          <w:rFonts w:ascii="PT Astra Serif" w:hAnsi="PT Astra Serif"/>
          <w:bCs/>
          <w:sz w:val="24"/>
          <w:szCs w:val="24"/>
        </w:rPr>
        <w:t xml:space="preserve">Дата и время регистрации на электронной площадке претендентов на участие </w:t>
      </w:r>
      <w:r w:rsidR="00447AC4">
        <w:rPr>
          <w:rFonts w:ascii="PT Astra Serif" w:hAnsi="PT Astra Serif"/>
          <w:bCs/>
          <w:sz w:val="24"/>
          <w:szCs w:val="24"/>
        </w:rPr>
        <w:br/>
      </w:r>
      <w:r w:rsidRPr="00447AC4">
        <w:rPr>
          <w:rFonts w:ascii="PT Astra Serif" w:hAnsi="PT Astra Serif"/>
          <w:bCs/>
          <w:sz w:val="24"/>
          <w:szCs w:val="24"/>
        </w:rPr>
        <w:t>в аукционе осуществляется ежедневно, круглосуточно, но не позднее даты и времени окончания подачи (приема) заявок.</w:t>
      </w:r>
    </w:p>
    <w:p w:rsidR="005B3FF1" w:rsidRPr="00447AC4" w:rsidRDefault="009C03C7" w:rsidP="000B5B9D">
      <w:pPr>
        <w:pStyle w:val="23"/>
        <w:tabs>
          <w:tab w:val="clear" w:pos="284"/>
          <w:tab w:val="left" w:pos="0"/>
        </w:tabs>
        <w:ind w:left="0" w:firstLine="0"/>
        <w:rPr>
          <w:rFonts w:ascii="PT Astra Serif" w:hAnsi="PT Astra Serif"/>
          <w:bCs/>
          <w:szCs w:val="24"/>
        </w:rPr>
      </w:pPr>
      <w:r w:rsidRPr="00447AC4">
        <w:rPr>
          <w:rFonts w:ascii="PT Astra Serif" w:hAnsi="PT Astra Serif"/>
          <w:bCs/>
          <w:szCs w:val="24"/>
        </w:rPr>
        <w:tab/>
      </w:r>
      <w:r w:rsidR="005B3FF1" w:rsidRPr="00447AC4">
        <w:rPr>
          <w:rFonts w:ascii="PT Astra Serif" w:hAnsi="PT Astra Serif"/>
          <w:bCs/>
          <w:szCs w:val="24"/>
        </w:rPr>
        <w:t xml:space="preserve">С порядком регистрации на электронной площадке, размером сопутствующих расходов, действующими тарифами на ЭТП и порядком внесения денежных средств, Претендент обязан ознакомиться самостоятельно, в соответствии с Регламентом ЭТП </w:t>
      </w:r>
      <w:r w:rsidR="00447AC4">
        <w:rPr>
          <w:rFonts w:ascii="PT Astra Serif" w:hAnsi="PT Astra Serif"/>
          <w:bCs/>
          <w:szCs w:val="24"/>
        </w:rPr>
        <w:br/>
      </w:r>
      <w:r w:rsidR="005B3FF1" w:rsidRPr="00447AC4">
        <w:rPr>
          <w:rFonts w:ascii="PT Astra Serif" w:hAnsi="PT Astra Serif"/>
          <w:bCs/>
          <w:szCs w:val="24"/>
        </w:rPr>
        <w:t>и иными Положениями (приказами, распоряжениями и пр.) ЭТП.</w:t>
      </w:r>
    </w:p>
    <w:p w:rsidR="005B3FF1" w:rsidRPr="00447AC4" w:rsidRDefault="005B3FF1" w:rsidP="005B3FF1">
      <w:pPr>
        <w:pStyle w:val="23"/>
        <w:ind w:left="0" w:firstLine="0"/>
        <w:rPr>
          <w:rFonts w:ascii="PT Astra Serif" w:hAnsi="PT Astra Serif"/>
          <w:bCs/>
          <w:szCs w:val="24"/>
        </w:rPr>
      </w:pPr>
      <w:r w:rsidRPr="00447AC4">
        <w:rPr>
          <w:rFonts w:ascii="PT Astra Serif" w:hAnsi="PT Astra Serif"/>
          <w:bCs/>
          <w:szCs w:val="24"/>
        </w:rPr>
        <w:tab/>
      </w:r>
      <w:r w:rsidRPr="00447AC4">
        <w:rPr>
          <w:rFonts w:ascii="PT Astra Serif" w:hAnsi="PT Astra Serif"/>
          <w:bCs/>
          <w:szCs w:val="24"/>
        </w:rPr>
        <w:tab/>
        <w:t xml:space="preserve">Регистрации на электронной площадке подлежат Претенденты, ранее </w:t>
      </w:r>
      <w:r w:rsidR="00447AC4">
        <w:rPr>
          <w:rFonts w:ascii="PT Astra Serif" w:hAnsi="PT Astra Serif"/>
          <w:bCs/>
          <w:szCs w:val="24"/>
        </w:rPr>
        <w:br/>
      </w:r>
      <w:r w:rsidRPr="00447AC4">
        <w:rPr>
          <w:rFonts w:ascii="PT Astra Serif" w:hAnsi="PT Astra Serif"/>
          <w:bCs/>
          <w:szCs w:val="24"/>
        </w:rPr>
        <w:t xml:space="preserve">не зарегистрированные на электронной площадке или регистрация которых, </w:t>
      </w:r>
      <w:r w:rsidR="00447AC4">
        <w:rPr>
          <w:rFonts w:ascii="PT Astra Serif" w:hAnsi="PT Astra Serif"/>
          <w:bCs/>
          <w:szCs w:val="24"/>
        </w:rPr>
        <w:br/>
      </w:r>
      <w:r w:rsidRPr="00447AC4">
        <w:rPr>
          <w:rFonts w:ascii="PT Astra Serif" w:hAnsi="PT Astra Serif"/>
          <w:bCs/>
          <w:szCs w:val="24"/>
        </w:rPr>
        <w:t>на электронной площадке была ими прекращена.</w:t>
      </w:r>
    </w:p>
    <w:p w:rsidR="005B3FF1" w:rsidRPr="00447AC4" w:rsidRDefault="005B3FF1" w:rsidP="005B3FF1">
      <w:pPr>
        <w:pStyle w:val="23"/>
        <w:ind w:left="0" w:firstLine="0"/>
        <w:rPr>
          <w:rFonts w:ascii="PT Astra Serif" w:hAnsi="PT Astra Serif"/>
          <w:bCs/>
          <w:szCs w:val="24"/>
        </w:rPr>
      </w:pPr>
      <w:r w:rsidRPr="00447AC4">
        <w:rPr>
          <w:rFonts w:ascii="PT Astra Serif" w:hAnsi="PT Astra Serif"/>
          <w:bCs/>
          <w:szCs w:val="24"/>
        </w:rPr>
        <w:tab/>
      </w:r>
      <w:r w:rsidRPr="00447AC4">
        <w:rPr>
          <w:rFonts w:ascii="PT Astra Serif" w:hAnsi="PT Astra Serif"/>
          <w:bCs/>
          <w:szCs w:val="24"/>
        </w:rPr>
        <w:tab/>
        <w:t>Регистрация на электронной площадке проводится в соответствии с Регламентом электронной площадки.</w:t>
      </w:r>
    </w:p>
    <w:p w:rsidR="005B3FF1" w:rsidRPr="00447AC4" w:rsidRDefault="005B3FF1" w:rsidP="005B3FF1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</w:p>
    <w:p w:rsidR="005B3FF1" w:rsidRPr="00447AC4" w:rsidRDefault="005B3FF1" w:rsidP="000B5B9D">
      <w:pPr>
        <w:spacing w:after="0" w:line="240" w:lineRule="auto"/>
        <w:ind w:firstLine="720"/>
        <w:jc w:val="center"/>
        <w:rPr>
          <w:rFonts w:ascii="PT Astra Serif" w:hAnsi="PT Astra Serif"/>
          <w:b/>
          <w:sz w:val="24"/>
          <w:szCs w:val="24"/>
        </w:rPr>
      </w:pPr>
      <w:r w:rsidRPr="00447AC4">
        <w:rPr>
          <w:rFonts w:ascii="PT Astra Serif" w:hAnsi="PT Astra Serif"/>
          <w:b/>
          <w:sz w:val="24"/>
          <w:szCs w:val="24"/>
        </w:rPr>
        <w:t xml:space="preserve">Срок и порядок приёма заявок, документы, представляемые для участия </w:t>
      </w:r>
      <w:r w:rsidR="00447AC4">
        <w:rPr>
          <w:rFonts w:ascii="PT Astra Serif" w:hAnsi="PT Astra Serif"/>
          <w:b/>
          <w:sz w:val="24"/>
          <w:szCs w:val="24"/>
        </w:rPr>
        <w:br/>
      </w:r>
      <w:r w:rsidRPr="00447AC4">
        <w:rPr>
          <w:rFonts w:ascii="PT Astra Serif" w:hAnsi="PT Astra Serif"/>
          <w:b/>
          <w:sz w:val="24"/>
          <w:szCs w:val="24"/>
        </w:rPr>
        <w:t>в аукционе</w:t>
      </w:r>
    </w:p>
    <w:p w:rsidR="005B3FF1" w:rsidRPr="00447AC4" w:rsidRDefault="005B3FF1" w:rsidP="005B3FF1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bdr w:val="none" w:sz="0" w:space="0" w:color="auto" w:frame="1"/>
          <w:shd w:val="clear" w:color="auto" w:fill="FFFFFF"/>
        </w:rPr>
      </w:pPr>
      <w:r w:rsidRPr="00447AC4">
        <w:rPr>
          <w:rFonts w:ascii="PT Astra Serif" w:hAnsi="PT Astra Serif"/>
          <w:sz w:val="24"/>
          <w:szCs w:val="24"/>
        </w:rPr>
        <w:t>Заявки подаются в электронной форме на сайте ЭТП Российский аукционный дом (http://lot-online.ru/</w:t>
      </w:r>
      <w:proofErr w:type="gramStart"/>
      <w:r w:rsidRPr="00447AC4">
        <w:rPr>
          <w:rFonts w:ascii="PT Astra Serif" w:hAnsi="PT Astra Serif"/>
          <w:sz w:val="24"/>
          <w:szCs w:val="24"/>
        </w:rPr>
        <w:t xml:space="preserve"> )</w:t>
      </w:r>
      <w:proofErr w:type="gramEnd"/>
      <w:r w:rsidRPr="00447AC4">
        <w:rPr>
          <w:rFonts w:ascii="PT Astra Serif" w:hAnsi="PT Astra Serif"/>
          <w:sz w:val="24"/>
          <w:szCs w:val="24"/>
        </w:rPr>
        <w:t xml:space="preserve">. </w:t>
      </w:r>
      <w:r w:rsidRPr="00447AC4">
        <w:rPr>
          <w:rFonts w:ascii="PT Astra Serif" w:hAnsi="PT Astra Serif"/>
          <w:sz w:val="24"/>
          <w:szCs w:val="24"/>
          <w:bdr w:val="none" w:sz="0" w:space="0" w:color="auto" w:frame="1"/>
          <w:shd w:val="clear" w:color="auto" w:fill="FFFFFF"/>
        </w:rPr>
        <w:t xml:space="preserve">Для участия в торгах заявитель с помощью программно-аппаратных средств сайта должен заполнить </w:t>
      </w:r>
      <w:r w:rsidRPr="00447AC4">
        <w:rPr>
          <w:rFonts w:ascii="PT Astra Serif" w:hAnsi="PT Astra Serif"/>
          <w:sz w:val="24"/>
          <w:szCs w:val="24"/>
          <w:lang w:eastAsia="ru-RU"/>
        </w:rPr>
        <w:t xml:space="preserve">заявку, размещенную в открытой для доступа неограниченного круга лиц части электронной площадки (далее - открытая часть электронной площадки) </w:t>
      </w:r>
      <w:r w:rsidRPr="00447AC4">
        <w:rPr>
          <w:rFonts w:ascii="PT Astra Serif" w:hAnsi="PT Astra Serif"/>
          <w:sz w:val="24"/>
          <w:szCs w:val="24"/>
          <w:bdr w:val="none" w:sz="0" w:space="0" w:color="auto" w:frame="1"/>
          <w:shd w:val="clear" w:color="auto" w:fill="FFFFFF"/>
        </w:rPr>
        <w:t>и направить оператору ЭТП подписанную электронной подписью заявителя заявку, содержащую след</w:t>
      </w:r>
      <w:proofErr w:type="gramStart"/>
      <w:r w:rsidRPr="00447AC4">
        <w:rPr>
          <w:rFonts w:ascii="PT Astra Serif" w:hAnsi="PT Astra Serif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  <w:r w:rsidRPr="00447AC4">
        <w:rPr>
          <w:rFonts w:ascii="PT Astra Serif" w:hAnsi="PT Astra Serif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447AC4">
        <w:rPr>
          <w:rFonts w:ascii="PT Astra Serif" w:hAnsi="PT Astra Serif"/>
          <w:sz w:val="24"/>
          <w:szCs w:val="24"/>
          <w:bdr w:val="none" w:sz="0" w:space="0" w:color="auto" w:frame="1"/>
          <w:shd w:val="clear" w:color="auto" w:fill="FFFFFF"/>
        </w:rPr>
        <w:t>с</w:t>
      </w:r>
      <w:proofErr w:type="gramEnd"/>
      <w:r w:rsidRPr="00447AC4">
        <w:rPr>
          <w:rFonts w:ascii="PT Astra Serif" w:hAnsi="PT Astra Serif"/>
          <w:sz w:val="24"/>
          <w:szCs w:val="24"/>
          <w:bdr w:val="none" w:sz="0" w:space="0" w:color="auto" w:frame="1"/>
          <w:shd w:val="clear" w:color="auto" w:fill="FFFFFF"/>
        </w:rPr>
        <w:t>ведения:</w:t>
      </w:r>
    </w:p>
    <w:p w:rsidR="005B3FF1" w:rsidRPr="00447AC4" w:rsidRDefault="005B3FF1" w:rsidP="005B3FF1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447AC4">
        <w:rPr>
          <w:rFonts w:ascii="PT Astra Serif" w:hAnsi="PT Astra Serif"/>
          <w:sz w:val="24"/>
          <w:szCs w:val="24"/>
          <w:bdr w:val="none" w:sz="0" w:space="0" w:color="auto" w:frame="1"/>
          <w:shd w:val="clear" w:color="auto" w:fill="FFFFFF"/>
        </w:rPr>
        <w:t>наименование, организационно-правовая форма, место нахождения, почтовый адрес (для юр. лица), Ф.И.О., паспортные данные, место жительства (для физ. лица), номер тел., адрес электронной почты.</w:t>
      </w:r>
      <w:proofErr w:type="gramEnd"/>
    </w:p>
    <w:p w:rsidR="005B3FF1" w:rsidRPr="00447AC4" w:rsidRDefault="005B3FF1" w:rsidP="005B3FF1">
      <w:pPr>
        <w:spacing w:after="0" w:line="240" w:lineRule="auto"/>
        <w:ind w:left="720"/>
        <w:jc w:val="both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>Одновременно с заявкой претенденты представляют следующие документы:</w:t>
      </w:r>
    </w:p>
    <w:p w:rsidR="005B3FF1" w:rsidRPr="00447AC4" w:rsidRDefault="005B3FF1" w:rsidP="005B3FF1">
      <w:pPr>
        <w:spacing w:after="0" w:line="240" w:lineRule="auto"/>
        <w:ind w:left="720"/>
        <w:jc w:val="both"/>
        <w:rPr>
          <w:rFonts w:ascii="PT Astra Serif" w:hAnsi="PT Astra Serif"/>
          <w:b/>
          <w:sz w:val="24"/>
          <w:szCs w:val="24"/>
        </w:rPr>
      </w:pPr>
      <w:r w:rsidRPr="00447AC4">
        <w:rPr>
          <w:rFonts w:ascii="PT Astra Serif" w:hAnsi="PT Astra Serif"/>
          <w:b/>
          <w:sz w:val="24"/>
          <w:szCs w:val="24"/>
        </w:rPr>
        <w:t>юридические лица:</w:t>
      </w:r>
    </w:p>
    <w:p w:rsidR="005B3FF1" w:rsidRPr="00447AC4" w:rsidRDefault="005B3FF1" w:rsidP="005B3FF1">
      <w:pPr>
        <w:pStyle w:val="ab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>заверенные копии учредительных документов;</w:t>
      </w:r>
    </w:p>
    <w:p w:rsidR="005B3FF1" w:rsidRPr="00447AC4" w:rsidRDefault="005B3FF1" w:rsidP="005B3FF1">
      <w:pPr>
        <w:pStyle w:val="ab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5B3FF1" w:rsidRPr="00447AC4" w:rsidRDefault="005B3FF1" w:rsidP="005B3FF1">
      <w:pPr>
        <w:pStyle w:val="ab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(копия решения </w:t>
      </w:r>
      <w:r w:rsidR="00447AC4">
        <w:rPr>
          <w:rFonts w:ascii="PT Astra Serif" w:hAnsi="PT Astra Serif"/>
          <w:sz w:val="24"/>
          <w:szCs w:val="24"/>
        </w:rPr>
        <w:br/>
      </w:r>
      <w:r w:rsidRPr="00447AC4">
        <w:rPr>
          <w:rFonts w:ascii="PT Astra Serif" w:hAnsi="PT Astra Serif"/>
          <w:sz w:val="24"/>
          <w:szCs w:val="24"/>
        </w:rPr>
        <w:t>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B3FF1" w:rsidRPr="00447AC4" w:rsidRDefault="005B3FF1" w:rsidP="005B3FF1">
      <w:pPr>
        <w:tabs>
          <w:tab w:val="left" w:pos="993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b/>
          <w:i/>
          <w:sz w:val="24"/>
          <w:szCs w:val="24"/>
        </w:rPr>
        <w:tab/>
      </w:r>
      <w:r w:rsidRPr="00447AC4">
        <w:rPr>
          <w:rFonts w:ascii="PT Astra Serif" w:hAnsi="PT Astra Serif"/>
          <w:b/>
          <w:sz w:val="24"/>
          <w:szCs w:val="24"/>
        </w:rPr>
        <w:t>физические лица</w:t>
      </w:r>
      <w:r w:rsidRPr="00447AC4">
        <w:rPr>
          <w:rFonts w:ascii="PT Astra Serif" w:hAnsi="PT Astra Serif"/>
          <w:sz w:val="24"/>
          <w:szCs w:val="24"/>
        </w:rPr>
        <w:t xml:space="preserve"> предъявляют документ, удостоверяющий личность, или представляют копии всех его листов, а также опись предоставленных документов.</w:t>
      </w:r>
    </w:p>
    <w:p w:rsidR="005B3FF1" w:rsidRPr="00447AC4" w:rsidRDefault="005B3FF1" w:rsidP="005B3FF1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Pr="00447AC4">
        <w:rPr>
          <w:rFonts w:ascii="PT Astra Serif" w:hAnsi="PT Astra Serif"/>
          <w:sz w:val="24"/>
          <w:szCs w:val="24"/>
        </w:rPr>
        <w:lastRenderedPageBreak/>
        <w:t>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B3FF1" w:rsidRPr="00447AC4" w:rsidRDefault="005B3FF1" w:rsidP="005B3FF1">
      <w:pPr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 xml:space="preserve">Дата начала приема заявок на участие в аукционе: </w:t>
      </w:r>
      <w:r w:rsidR="00CD0308" w:rsidRPr="00447AC4">
        <w:rPr>
          <w:rFonts w:ascii="PT Astra Serif" w:hAnsi="PT Astra Serif"/>
          <w:b/>
          <w:color w:val="000000"/>
          <w:sz w:val="24"/>
          <w:szCs w:val="24"/>
        </w:rPr>
        <w:t>«</w:t>
      </w:r>
      <w:r w:rsidR="00386214">
        <w:rPr>
          <w:rFonts w:ascii="PT Astra Serif" w:hAnsi="PT Astra Serif"/>
          <w:b/>
          <w:color w:val="000000"/>
          <w:sz w:val="24"/>
          <w:szCs w:val="24"/>
        </w:rPr>
        <w:t>16</w:t>
      </w:r>
      <w:r w:rsidR="00CD0308" w:rsidRPr="00447AC4">
        <w:rPr>
          <w:rFonts w:ascii="PT Astra Serif" w:hAnsi="PT Astra Serif"/>
          <w:b/>
          <w:color w:val="000000"/>
          <w:sz w:val="24"/>
          <w:szCs w:val="24"/>
        </w:rPr>
        <w:t xml:space="preserve">» </w:t>
      </w:r>
      <w:r w:rsidR="00447AC4" w:rsidRPr="00447AC4">
        <w:rPr>
          <w:rFonts w:ascii="PT Astra Serif" w:hAnsi="PT Astra Serif"/>
          <w:b/>
          <w:color w:val="000000"/>
          <w:sz w:val="24"/>
          <w:szCs w:val="24"/>
        </w:rPr>
        <w:t>декабря</w:t>
      </w:r>
      <w:r w:rsidRPr="00447AC4">
        <w:rPr>
          <w:rFonts w:ascii="PT Astra Serif" w:hAnsi="PT Astra Serif"/>
          <w:b/>
          <w:color w:val="000000"/>
          <w:sz w:val="24"/>
          <w:szCs w:val="24"/>
        </w:rPr>
        <w:t xml:space="preserve"> 2019 г. с 9:00</w:t>
      </w:r>
      <w:r w:rsidRPr="00447AC4">
        <w:rPr>
          <w:rFonts w:ascii="PT Astra Serif" w:hAnsi="PT Astra Serif"/>
          <w:b/>
          <w:sz w:val="24"/>
          <w:szCs w:val="24"/>
        </w:rPr>
        <w:t xml:space="preserve"> </w:t>
      </w:r>
      <w:r w:rsidRPr="00447AC4">
        <w:rPr>
          <w:rFonts w:ascii="PT Astra Serif" w:hAnsi="PT Astra Serif"/>
          <w:sz w:val="24"/>
          <w:szCs w:val="24"/>
        </w:rPr>
        <w:t>(время МСК)</w:t>
      </w:r>
    </w:p>
    <w:p w:rsidR="005B3FF1" w:rsidRPr="00447AC4" w:rsidRDefault="005B3FF1" w:rsidP="005B3FF1">
      <w:pPr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 xml:space="preserve"> Дата окончания приёма заявок на участие в аукционе: </w:t>
      </w:r>
      <w:r w:rsidR="00CD0308" w:rsidRPr="00447AC4">
        <w:rPr>
          <w:rFonts w:ascii="PT Astra Serif" w:hAnsi="PT Astra Serif"/>
          <w:b/>
          <w:color w:val="000000"/>
          <w:sz w:val="24"/>
          <w:szCs w:val="24"/>
        </w:rPr>
        <w:t>«</w:t>
      </w:r>
      <w:r w:rsidR="00386214">
        <w:rPr>
          <w:rFonts w:ascii="PT Astra Serif" w:hAnsi="PT Astra Serif"/>
          <w:b/>
          <w:color w:val="000000"/>
          <w:sz w:val="24"/>
          <w:szCs w:val="24"/>
        </w:rPr>
        <w:t>15</w:t>
      </w:r>
      <w:r w:rsidR="00CD0308" w:rsidRPr="00447AC4">
        <w:rPr>
          <w:rFonts w:ascii="PT Astra Serif" w:hAnsi="PT Astra Serif"/>
          <w:b/>
          <w:color w:val="000000"/>
          <w:sz w:val="24"/>
          <w:szCs w:val="24"/>
        </w:rPr>
        <w:t xml:space="preserve">» </w:t>
      </w:r>
      <w:r w:rsidR="00447AC4" w:rsidRPr="00447AC4">
        <w:rPr>
          <w:rFonts w:ascii="PT Astra Serif" w:hAnsi="PT Astra Serif"/>
          <w:b/>
          <w:color w:val="000000"/>
          <w:sz w:val="24"/>
          <w:szCs w:val="24"/>
        </w:rPr>
        <w:t>янва</w:t>
      </w:r>
      <w:r w:rsidR="00CD0308" w:rsidRPr="00447AC4">
        <w:rPr>
          <w:rFonts w:ascii="PT Astra Serif" w:hAnsi="PT Astra Serif"/>
          <w:b/>
          <w:color w:val="000000"/>
          <w:sz w:val="24"/>
          <w:szCs w:val="24"/>
        </w:rPr>
        <w:t>ря</w:t>
      </w:r>
      <w:r w:rsidRPr="00447AC4">
        <w:rPr>
          <w:rFonts w:ascii="PT Astra Serif" w:hAnsi="PT Astra Serif"/>
          <w:b/>
          <w:color w:val="000000"/>
          <w:sz w:val="24"/>
          <w:szCs w:val="24"/>
        </w:rPr>
        <w:t xml:space="preserve"> 20</w:t>
      </w:r>
      <w:r w:rsidR="00447AC4" w:rsidRPr="00447AC4">
        <w:rPr>
          <w:rFonts w:ascii="PT Astra Serif" w:hAnsi="PT Astra Serif"/>
          <w:b/>
          <w:color w:val="000000"/>
          <w:sz w:val="24"/>
          <w:szCs w:val="24"/>
        </w:rPr>
        <w:t>20</w:t>
      </w:r>
      <w:r w:rsidRPr="00447AC4">
        <w:rPr>
          <w:rFonts w:ascii="PT Astra Serif" w:hAnsi="PT Astra Serif"/>
          <w:b/>
          <w:color w:val="000000"/>
          <w:sz w:val="24"/>
          <w:szCs w:val="24"/>
        </w:rPr>
        <w:t>г. в 16:00</w:t>
      </w:r>
      <w:r w:rsidRPr="00447AC4">
        <w:rPr>
          <w:rFonts w:ascii="PT Astra Serif" w:hAnsi="PT Astra Serif"/>
          <w:sz w:val="24"/>
          <w:szCs w:val="24"/>
        </w:rPr>
        <w:t xml:space="preserve"> (время МСК).</w:t>
      </w:r>
    </w:p>
    <w:p w:rsidR="005B3FF1" w:rsidRPr="00447AC4" w:rsidRDefault="005B3FF1" w:rsidP="000B5B9D">
      <w:pPr>
        <w:spacing w:after="0" w:line="240" w:lineRule="auto"/>
        <w:ind w:firstLine="720"/>
        <w:jc w:val="center"/>
        <w:rPr>
          <w:rFonts w:ascii="PT Astra Serif" w:hAnsi="PT Astra Serif"/>
          <w:b/>
          <w:sz w:val="24"/>
          <w:szCs w:val="24"/>
        </w:rPr>
      </w:pPr>
      <w:r w:rsidRPr="00447AC4">
        <w:rPr>
          <w:rFonts w:ascii="PT Astra Serif" w:hAnsi="PT Astra Serif"/>
          <w:b/>
          <w:sz w:val="24"/>
          <w:szCs w:val="24"/>
        </w:rPr>
        <w:t>Требования, предъявляемые к участникам аукциона</w:t>
      </w:r>
    </w:p>
    <w:p w:rsidR="005B3FF1" w:rsidRPr="00447AC4" w:rsidRDefault="005B3FF1" w:rsidP="005B3F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bCs/>
          <w:sz w:val="24"/>
          <w:szCs w:val="24"/>
        </w:rPr>
        <w:t xml:space="preserve">Покупателями недвижимого имущества могут быть любые физические </w:t>
      </w:r>
      <w:r w:rsidR="00447AC4">
        <w:rPr>
          <w:rFonts w:ascii="PT Astra Serif" w:hAnsi="PT Astra Serif"/>
          <w:bCs/>
          <w:sz w:val="24"/>
          <w:szCs w:val="24"/>
        </w:rPr>
        <w:br/>
      </w:r>
      <w:r w:rsidRPr="00447AC4">
        <w:rPr>
          <w:rFonts w:ascii="PT Astra Serif" w:hAnsi="PT Astra Serif"/>
          <w:bCs/>
          <w:sz w:val="24"/>
          <w:szCs w:val="24"/>
        </w:rPr>
        <w:t xml:space="preserve">и юридические лица. </w:t>
      </w:r>
      <w:r w:rsidRPr="00447AC4">
        <w:rPr>
          <w:rFonts w:ascii="PT Astra Serif" w:hAnsi="PT Astra Serif"/>
          <w:sz w:val="24"/>
          <w:szCs w:val="24"/>
        </w:rPr>
        <w:t>Претенденты допускаются к участию в аукционе с соблюдением требований, установленных законодательством Российской Федерации.</w:t>
      </w:r>
    </w:p>
    <w:p w:rsidR="005B3FF1" w:rsidRPr="00447AC4" w:rsidRDefault="005B3FF1" w:rsidP="005B3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lang w:eastAsia="ru-RU"/>
        </w:rPr>
      </w:pPr>
      <w:r w:rsidRPr="00447AC4">
        <w:rPr>
          <w:rFonts w:ascii="PT Astra Serif" w:hAnsi="PT Astra Serif"/>
          <w:sz w:val="24"/>
          <w:szCs w:val="24"/>
          <w:lang w:eastAsia="ru-RU"/>
        </w:rPr>
        <w:t xml:space="preserve">  Претендент не допускается к участию в аукционе по следующим основаниям:</w:t>
      </w:r>
    </w:p>
    <w:p w:rsidR="005B3FF1" w:rsidRPr="00447AC4" w:rsidRDefault="005B3FF1" w:rsidP="005B3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lang w:eastAsia="ru-RU"/>
        </w:rPr>
      </w:pPr>
      <w:r w:rsidRPr="00447AC4">
        <w:rPr>
          <w:rFonts w:ascii="PT Astra Serif" w:hAnsi="PT Astra Serif"/>
          <w:sz w:val="24"/>
          <w:szCs w:val="24"/>
          <w:lang w:eastAsia="ru-RU"/>
        </w:rPr>
        <w:t xml:space="preserve"> 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5B3FF1" w:rsidRPr="00447AC4" w:rsidRDefault="005B3FF1" w:rsidP="005B3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lang w:eastAsia="ru-RU"/>
        </w:rPr>
      </w:pPr>
      <w:r w:rsidRPr="00447AC4">
        <w:rPr>
          <w:rFonts w:ascii="PT Astra Serif" w:hAnsi="PT Astra Serif"/>
          <w:sz w:val="24"/>
          <w:szCs w:val="24"/>
          <w:lang w:eastAsia="ru-RU"/>
        </w:rPr>
        <w:t xml:space="preserve">  представлены не все документы в соответствии с перечнем, указанным </w:t>
      </w:r>
      <w:r w:rsidR="00447AC4">
        <w:rPr>
          <w:rFonts w:ascii="PT Astra Serif" w:hAnsi="PT Astra Serif"/>
          <w:sz w:val="24"/>
          <w:szCs w:val="24"/>
          <w:lang w:eastAsia="ru-RU"/>
        </w:rPr>
        <w:br/>
      </w:r>
      <w:r w:rsidRPr="00447AC4">
        <w:rPr>
          <w:rFonts w:ascii="PT Astra Serif" w:hAnsi="PT Astra Serif"/>
          <w:sz w:val="24"/>
          <w:szCs w:val="24"/>
          <w:lang w:eastAsia="ru-RU"/>
        </w:rPr>
        <w:t>в информационном сообщении, или оформление указанных документов не соответствует законодательству Российской Федерации;</w:t>
      </w:r>
    </w:p>
    <w:p w:rsidR="005B3FF1" w:rsidRPr="00447AC4" w:rsidRDefault="005B3FF1" w:rsidP="005B3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lang w:eastAsia="ru-RU"/>
        </w:rPr>
      </w:pPr>
      <w:r w:rsidRPr="00447AC4">
        <w:rPr>
          <w:rFonts w:ascii="PT Astra Serif" w:hAnsi="PT Astra Serif"/>
          <w:sz w:val="24"/>
          <w:szCs w:val="24"/>
          <w:lang w:eastAsia="ru-RU"/>
        </w:rPr>
        <w:t xml:space="preserve">  заявка подана лицом, не уполномоченным претендентом на осуществление таких действий;</w:t>
      </w:r>
    </w:p>
    <w:p w:rsidR="005B3FF1" w:rsidRPr="00447AC4" w:rsidRDefault="005B3FF1" w:rsidP="005B3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lang w:eastAsia="ru-RU"/>
        </w:rPr>
      </w:pPr>
      <w:r w:rsidRPr="00447AC4">
        <w:rPr>
          <w:rFonts w:ascii="PT Astra Serif" w:hAnsi="PT Astra Serif"/>
          <w:sz w:val="24"/>
          <w:szCs w:val="24"/>
          <w:lang w:eastAsia="ru-RU"/>
        </w:rPr>
        <w:t xml:space="preserve">  не подтверждено поступление в установленный срок задатка на счета, указанные </w:t>
      </w:r>
      <w:r w:rsidR="00447AC4">
        <w:rPr>
          <w:rFonts w:ascii="PT Astra Serif" w:hAnsi="PT Astra Serif"/>
          <w:sz w:val="24"/>
          <w:szCs w:val="24"/>
          <w:lang w:eastAsia="ru-RU"/>
        </w:rPr>
        <w:br/>
      </w:r>
      <w:r w:rsidRPr="00447AC4">
        <w:rPr>
          <w:rFonts w:ascii="PT Astra Serif" w:hAnsi="PT Astra Serif"/>
          <w:sz w:val="24"/>
          <w:szCs w:val="24"/>
          <w:lang w:eastAsia="ru-RU"/>
        </w:rPr>
        <w:t>в информационном сообщении.</w:t>
      </w:r>
    </w:p>
    <w:p w:rsidR="000B5B9D" w:rsidRPr="00447AC4" w:rsidRDefault="000B5B9D" w:rsidP="000B5B9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sz w:val="24"/>
          <w:szCs w:val="24"/>
        </w:rPr>
      </w:pPr>
    </w:p>
    <w:p w:rsidR="005B3FF1" w:rsidRPr="00447AC4" w:rsidRDefault="005B3FF1" w:rsidP="000B5B9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sz w:val="24"/>
          <w:szCs w:val="24"/>
        </w:rPr>
      </w:pPr>
      <w:r w:rsidRPr="00447AC4">
        <w:rPr>
          <w:rFonts w:ascii="PT Astra Serif" w:hAnsi="PT Astra Serif"/>
          <w:b/>
          <w:sz w:val="24"/>
          <w:szCs w:val="24"/>
        </w:rPr>
        <w:t>Срок и порядок внесения задатка</w:t>
      </w:r>
    </w:p>
    <w:p w:rsidR="005B3FF1" w:rsidRPr="00447AC4" w:rsidRDefault="005B3FF1" w:rsidP="005B3FF1">
      <w:pPr>
        <w:pStyle w:val="ab"/>
        <w:spacing w:after="0" w:line="240" w:lineRule="auto"/>
        <w:ind w:left="0" w:firstLine="708"/>
        <w:jc w:val="both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>Для участия в аукционе претендент вносит задаток в размере 10 процентов начальной цены, указанной в информационном сообщении о продаже недвижимого имущества, претендент вправе предоставить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аукционе имущества.</w:t>
      </w:r>
    </w:p>
    <w:p w:rsidR="005B3FF1" w:rsidRPr="00447AC4" w:rsidRDefault="005B3FF1" w:rsidP="005B3FF1">
      <w:pPr>
        <w:pStyle w:val="ab"/>
        <w:spacing w:after="0" w:line="240" w:lineRule="auto"/>
        <w:ind w:left="0" w:firstLine="708"/>
        <w:jc w:val="both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>Документом, подтверждающим поступление задатка на счет продавца, является выписка со счета продавца.</w:t>
      </w:r>
    </w:p>
    <w:p w:rsidR="005B3FF1" w:rsidRPr="00447AC4" w:rsidRDefault="005B3FF1" w:rsidP="005B3FF1">
      <w:pPr>
        <w:spacing w:after="0" w:line="240" w:lineRule="auto"/>
        <w:ind w:firstLine="720"/>
        <w:jc w:val="both"/>
        <w:rPr>
          <w:rFonts w:ascii="PT Astra Serif" w:hAnsi="PT Astra Serif"/>
          <w:color w:val="000000"/>
          <w:sz w:val="24"/>
          <w:szCs w:val="24"/>
        </w:rPr>
      </w:pPr>
      <w:r w:rsidRPr="00447AC4">
        <w:rPr>
          <w:rFonts w:ascii="PT Astra Serif" w:hAnsi="PT Astra Serif"/>
          <w:color w:val="000000"/>
          <w:sz w:val="24"/>
          <w:szCs w:val="24"/>
        </w:rPr>
        <w:t xml:space="preserve">Задаток вносится единым платежом на следующие реквизиты Акционерного общества «Имущественная Корпорация Ульяновской области (Ульяновское областное БТИ)»: 432071, г. Ульяновск, пер. Молочный, д. 4, ИНН/КПП 7325163307/732501001; ОГРН 1187325020783; Р/с 40602810969020100024 </w:t>
      </w:r>
      <w:r w:rsidRPr="00447AC4">
        <w:rPr>
          <w:rFonts w:ascii="PT Astra Serif" w:hAnsi="PT Astra Serif"/>
          <w:sz w:val="24"/>
          <w:szCs w:val="24"/>
        </w:rPr>
        <w:t>Ульяновское отделение №8588 ПАО Сбербанк г.Ульяновск</w:t>
      </w:r>
      <w:r w:rsidRPr="00447AC4">
        <w:rPr>
          <w:rFonts w:ascii="PT Astra Serif" w:hAnsi="PT Astra Serif"/>
          <w:color w:val="000000"/>
          <w:sz w:val="24"/>
          <w:szCs w:val="24"/>
        </w:rPr>
        <w:t xml:space="preserve">, К/с 30101810000000000602, БИК 047308602. </w:t>
      </w:r>
    </w:p>
    <w:p w:rsidR="005B3FF1" w:rsidRPr="00447AC4" w:rsidRDefault="005B3FF1" w:rsidP="005B3FF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ab/>
        <w:t xml:space="preserve"> назначение платежа: задаток за участие в аукционе по продаже недвижимого имущества.</w:t>
      </w:r>
    </w:p>
    <w:p w:rsidR="005B3FF1" w:rsidRPr="00447AC4" w:rsidRDefault="005B3FF1" w:rsidP="005B3FF1">
      <w:pPr>
        <w:spacing w:after="0"/>
        <w:ind w:left="705"/>
        <w:jc w:val="both"/>
        <w:rPr>
          <w:rFonts w:ascii="PT Astra Serif" w:hAnsi="PT Astra Serif"/>
          <w:color w:val="000000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>Срок внесения задатка:</w:t>
      </w:r>
      <w:r w:rsidRPr="00447AC4">
        <w:rPr>
          <w:rFonts w:ascii="PT Astra Serif" w:hAnsi="PT Astra Serif"/>
          <w:b/>
          <w:sz w:val="24"/>
          <w:szCs w:val="24"/>
        </w:rPr>
        <w:t xml:space="preserve"> с </w:t>
      </w:r>
      <w:r w:rsidR="00CD0308" w:rsidRPr="00447AC4">
        <w:rPr>
          <w:rFonts w:ascii="PT Astra Serif" w:hAnsi="PT Astra Serif"/>
          <w:b/>
          <w:color w:val="000000"/>
          <w:sz w:val="24"/>
          <w:szCs w:val="24"/>
        </w:rPr>
        <w:t>9:00 «</w:t>
      </w:r>
      <w:r w:rsidR="00386214">
        <w:rPr>
          <w:rFonts w:ascii="PT Astra Serif" w:hAnsi="PT Astra Serif"/>
          <w:b/>
          <w:color w:val="000000"/>
          <w:sz w:val="24"/>
          <w:szCs w:val="24"/>
        </w:rPr>
        <w:t>1</w:t>
      </w:r>
      <w:r w:rsidR="00CC55A0">
        <w:rPr>
          <w:rFonts w:ascii="PT Astra Serif" w:hAnsi="PT Astra Serif"/>
          <w:b/>
          <w:color w:val="000000"/>
          <w:sz w:val="24"/>
          <w:szCs w:val="24"/>
        </w:rPr>
        <w:t>6</w:t>
      </w:r>
      <w:r w:rsidR="00CD0308" w:rsidRPr="00447AC4">
        <w:rPr>
          <w:rFonts w:ascii="PT Astra Serif" w:hAnsi="PT Astra Serif"/>
          <w:b/>
          <w:color w:val="000000"/>
          <w:sz w:val="24"/>
          <w:szCs w:val="24"/>
        </w:rPr>
        <w:t xml:space="preserve">» </w:t>
      </w:r>
      <w:r w:rsidR="00447AC4" w:rsidRPr="00447AC4">
        <w:rPr>
          <w:rFonts w:ascii="PT Astra Serif" w:hAnsi="PT Astra Serif"/>
          <w:b/>
          <w:color w:val="000000"/>
          <w:sz w:val="24"/>
          <w:szCs w:val="24"/>
        </w:rPr>
        <w:t>декабря</w:t>
      </w:r>
      <w:r w:rsidRPr="00447AC4">
        <w:rPr>
          <w:rFonts w:ascii="PT Astra Serif" w:hAnsi="PT Astra Serif"/>
          <w:b/>
          <w:color w:val="000000"/>
          <w:sz w:val="24"/>
          <w:szCs w:val="24"/>
        </w:rPr>
        <w:t xml:space="preserve"> 2019 г. </w:t>
      </w:r>
      <w:r w:rsidRPr="00447AC4">
        <w:rPr>
          <w:rFonts w:ascii="PT Astra Serif" w:hAnsi="PT Astra Serif"/>
          <w:color w:val="000000"/>
          <w:sz w:val="24"/>
          <w:szCs w:val="24"/>
        </w:rPr>
        <w:t xml:space="preserve">по </w:t>
      </w:r>
      <w:r w:rsidRPr="00447AC4">
        <w:rPr>
          <w:rFonts w:ascii="PT Astra Serif" w:hAnsi="PT Astra Serif"/>
          <w:b/>
          <w:color w:val="000000"/>
          <w:sz w:val="24"/>
          <w:szCs w:val="24"/>
        </w:rPr>
        <w:t xml:space="preserve">16:00 </w:t>
      </w:r>
      <w:r w:rsidR="00CD0308" w:rsidRPr="00447AC4">
        <w:rPr>
          <w:rFonts w:ascii="PT Astra Serif" w:hAnsi="PT Astra Serif"/>
          <w:b/>
          <w:color w:val="000000"/>
          <w:sz w:val="24"/>
          <w:szCs w:val="24"/>
        </w:rPr>
        <w:t>«</w:t>
      </w:r>
      <w:r w:rsidR="00386214">
        <w:rPr>
          <w:rFonts w:ascii="PT Astra Serif" w:hAnsi="PT Astra Serif"/>
          <w:b/>
          <w:color w:val="000000"/>
          <w:sz w:val="24"/>
          <w:szCs w:val="24"/>
        </w:rPr>
        <w:t>15</w:t>
      </w:r>
      <w:r w:rsidR="00CD0308" w:rsidRPr="00447AC4">
        <w:rPr>
          <w:rFonts w:ascii="PT Astra Serif" w:hAnsi="PT Astra Serif"/>
          <w:b/>
          <w:color w:val="000000"/>
          <w:sz w:val="24"/>
          <w:szCs w:val="24"/>
        </w:rPr>
        <w:t xml:space="preserve">» </w:t>
      </w:r>
      <w:r w:rsidR="00447AC4" w:rsidRPr="00447AC4">
        <w:rPr>
          <w:rFonts w:ascii="PT Astra Serif" w:hAnsi="PT Astra Serif"/>
          <w:b/>
          <w:color w:val="000000"/>
          <w:sz w:val="24"/>
          <w:szCs w:val="24"/>
        </w:rPr>
        <w:t>янва</w:t>
      </w:r>
      <w:r w:rsidR="00CD0308" w:rsidRPr="00447AC4">
        <w:rPr>
          <w:rFonts w:ascii="PT Astra Serif" w:hAnsi="PT Astra Serif"/>
          <w:b/>
          <w:color w:val="000000"/>
          <w:sz w:val="24"/>
          <w:szCs w:val="24"/>
        </w:rPr>
        <w:t>ря</w:t>
      </w:r>
      <w:r w:rsidRPr="00447AC4">
        <w:rPr>
          <w:rFonts w:ascii="PT Astra Serif" w:hAnsi="PT Astra Serif"/>
          <w:b/>
          <w:color w:val="000000"/>
          <w:sz w:val="24"/>
          <w:szCs w:val="24"/>
        </w:rPr>
        <w:t xml:space="preserve"> 20</w:t>
      </w:r>
      <w:r w:rsidR="00447AC4" w:rsidRPr="00447AC4">
        <w:rPr>
          <w:rFonts w:ascii="PT Astra Serif" w:hAnsi="PT Astra Serif"/>
          <w:b/>
          <w:color w:val="000000"/>
          <w:sz w:val="24"/>
          <w:szCs w:val="24"/>
        </w:rPr>
        <w:t>20</w:t>
      </w:r>
      <w:r w:rsidRPr="00447AC4">
        <w:rPr>
          <w:rFonts w:ascii="PT Astra Serif" w:hAnsi="PT Astra Serif"/>
          <w:b/>
          <w:color w:val="000000"/>
          <w:sz w:val="24"/>
          <w:szCs w:val="24"/>
        </w:rPr>
        <w:t>г.</w:t>
      </w:r>
      <w:r w:rsidRPr="00447AC4">
        <w:rPr>
          <w:rFonts w:ascii="PT Astra Serif" w:hAnsi="PT Astra Serif"/>
          <w:b/>
          <w:sz w:val="24"/>
          <w:szCs w:val="24"/>
        </w:rPr>
        <w:t xml:space="preserve"> </w:t>
      </w:r>
      <w:r w:rsidRPr="00447AC4">
        <w:rPr>
          <w:rFonts w:ascii="PT Astra Serif" w:hAnsi="PT Astra Serif"/>
          <w:sz w:val="24"/>
          <w:szCs w:val="24"/>
        </w:rPr>
        <w:t xml:space="preserve">Задаток должен поступить на счёт продавца </w:t>
      </w:r>
      <w:r w:rsidRPr="00447AC4">
        <w:rPr>
          <w:rFonts w:ascii="PT Astra Serif" w:hAnsi="PT Astra Serif"/>
          <w:b/>
          <w:sz w:val="24"/>
          <w:szCs w:val="24"/>
        </w:rPr>
        <w:t xml:space="preserve">не позднее </w:t>
      </w:r>
      <w:r w:rsidR="00CD0308" w:rsidRPr="00447AC4">
        <w:rPr>
          <w:rFonts w:ascii="PT Astra Serif" w:hAnsi="PT Astra Serif"/>
          <w:b/>
          <w:color w:val="000000"/>
          <w:sz w:val="24"/>
          <w:szCs w:val="24"/>
        </w:rPr>
        <w:t>16:00 «</w:t>
      </w:r>
      <w:r w:rsidR="00386214">
        <w:rPr>
          <w:rFonts w:ascii="PT Astra Serif" w:hAnsi="PT Astra Serif"/>
          <w:b/>
          <w:color w:val="000000"/>
          <w:sz w:val="24"/>
          <w:szCs w:val="24"/>
        </w:rPr>
        <w:t>15</w:t>
      </w:r>
      <w:r w:rsidR="00CD0308" w:rsidRPr="00447AC4">
        <w:rPr>
          <w:rFonts w:ascii="PT Astra Serif" w:hAnsi="PT Astra Serif"/>
          <w:b/>
          <w:color w:val="000000"/>
          <w:sz w:val="24"/>
          <w:szCs w:val="24"/>
        </w:rPr>
        <w:t xml:space="preserve">» </w:t>
      </w:r>
      <w:r w:rsidR="00447AC4" w:rsidRPr="00447AC4">
        <w:rPr>
          <w:rFonts w:ascii="PT Astra Serif" w:hAnsi="PT Astra Serif"/>
          <w:b/>
          <w:color w:val="000000"/>
          <w:sz w:val="24"/>
          <w:szCs w:val="24"/>
        </w:rPr>
        <w:t>янва</w:t>
      </w:r>
      <w:r w:rsidR="00CD0308" w:rsidRPr="00447AC4">
        <w:rPr>
          <w:rFonts w:ascii="PT Astra Serif" w:hAnsi="PT Astra Serif"/>
          <w:b/>
          <w:color w:val="000000"/>
          <w:sz w:val="24"/>
          <w:szCs w:val="24"/>
        </w:rPr>
        <w:t>ря</w:t>
      </w:r>
      <w:r w:rsidRPr="00447AC4">
        <w:rPr>
          <w:rFonts w:ascii="PT Astra Serif" w:hAnsi="PT Astra Serif"/>
          <w:b/>
          <w:color w:val="000000"/>
          <w:sz w:val="24"/>
          <w:szCs w:val="24"/>
        </w:rPr>
        <w:t xml:space="preserve"> 20</w:t>
      </w:r>
      <w:r w:rsidR="00447AC4" w:rsidRPr="00447AC4">
        <w:rPr>
          <w:rFonts w:ascii="PT Astra Serif" w:hAnsi="PT Astra Serif"/>
          <w:b/>
          <w:color w:val="000000"/>
          <w:sz w:val="24"/>
          <w:szCs w:val="24"/>
        </w:rPr>
        <w:t>20</w:t>
      </w:r>
      <w:r w:rsidRPr="00447AC4">
        <w:rPr>
          <w:rFonts w:ascii="PT Astra Serif" w:hAnsi="PT Astra Serif"/>
          <w:b/>
          <w:color w:val="000000"/>
          <w:sz w:val="24"/>
          <w:szCs w:val="24"/>
        </w:rPr>
        <w:t>г.</w:t>
      </w:r>
    </w:p>
    <w:p w:rsidR="005B3FF1" w:rsidRPr="00447AC4" w:rsidRDefault="005B3FF1" w:rsidP="005B3F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 xml:space="preserve">Данное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</w:t>
      </w:r>
      <w:r w:rsidR="00447AC4">
        <w:rPr>
          <w:rFonts w:ascii="PT Astra Serif" w:hAnsi="PT Astra Serif"/>
          <w:sz w:val="24"/>
          <w:szCs w:val="24"/>
        </w:rPr>
        <w:br/>
      </w:r>
      <w:r w:rsidRPr="00447AC4">
        <w:rPr>
          <w:rFonts w:ascii="PT Astra Serif" w:hAnsi="PT Astra Serif"/>
          <w:sz w:val="24"/>
          <w:szCs w:val="24"/>
        </w:rPr>
        <w:t>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B3FF1" w:rsidRPr="00447AC4" w:rsidRDefault="005B3FF1" w:rsidP="005B3F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 xml:space="preserve">Суммы задатков возвращаются участникам аукциона, за исключением его победителя, в течение 5 дней с даты подведения итогов аукциона на счета, указанные </w:t>
      </w:r>
      <w:r w:rsidR="00447AC4">
        <w:rPr>
          <w:rFonts w:ascii="PT Astra Serif" w:hAnsi="PT Astra Serif"/>
          <w:sz w:val="24"/>
          <w:szCs w:val="24"/>
        </w:rPr>
        <w:br/>
      </w:r>
      <w:r w:rsidRPr="00447AC4">
        <w:rPr>
          <w:rFonts w:ascii="PT Astra Serif" w:hAnsi="PT Astra Serif"/>
          <w:sz w:val="24"/>
          <w:szCs w:val="24"/>
        </w:rPr>
        <w:t>в заявке участников.</w:t>
      </w:r>
    </w:p>
    <w:p w:rsidR="000B5B9D" w:rsidRPr="00447AC4" w:rsidRDefault="000B5B9D" w:rsidP="000B5B9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97C60" w:rsidRDefault="00797C60" w:rsidP="000B5B9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5B3FF1" w:rsidRDefault="005B3FF1" w:rsidP="000B5B9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447AC4">
        <w:rPr>
          <w:rFonts w:ascii="PT Astra Serif" w:hAnsi="PT Astra Serif"/>
          <w:b/>
          <w:sz w:val="24"/>
          <w:szCs w:val="24"/>
        </w:rPr>
        <w:t>Порядок определения участников аукциона</w:t>
      </w:r>
    </w:p>
    <w:p w:rsidR="00797C60" w:rsidRPr="00447AC4" w:rsidRDefault="00797C60" w:rsidP="000B5B9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5B3FF1" w:rsidRPr="00447AC4" w:rsidRDefault="005B3FF1" w:rsidP="005B3F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b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lastRenderedPageBreak/>
        <w:t xml:space="preserve"> Срок принятия решение о признании претендентов участниками аукциона установлен: </w:t>
      </w:r>
      <w:r w:rsidR="00CD0308" w:rsidRPr="00447AC4">
        <w:rPr>
          <w:rFonts w:ascii="PT Astra Serif" w:hAnsi="PT Astra Serif"/>
          <w:b/>
          <w:color w:val="000000"/>
          <w:sz w:val="24"/>
          <w:szCs w:val="24"/>
        </w:rPr>
        <w:t>«</w:t>
      </w:r>
      <w:r w:rsidR="00386214">
        <w:rPr>
          <w:rFonts w:ascii="PT Astra Serif" w:hAnsi="PT Astra Serif"/>
          <w:b/>
          <w:color w:val="000000"/>
          <w:sz w:val="24"/>
          <w:szCs w:val="24"/>
        </w:rPr>
        <w:t>16</w:t>
      </w:r>
      <w:r w:rsidRPr="00447AC4">
        <w:rPr>
          <w:rFonts w:ascii="PT Astra Serif" w:hAnsi="PT Astra Serif"/>
          <w:b/>
          <w:color w:val="000000"/>
          <w:sz w:val="24"/>
          <w:szCs w:val="24"/>
        </w:rPr>
        <w:t xml:space="preserve">» </w:t>
      </w:r>
      <w:r w:rsidR="00447AC4" w:rsidRPr="00447AC4">
        <w:rPr>
          <w:rFonts w:ascii="PT Astra Serif" w:hAnsi="PT Astra Serif"/>
          <w:b/>
          <w:color w:val="000000"/>
          <w:sz w:val="24"/>
          <w:szCs w:val="24"/>
        </w:rPr>
        <w:t>янва</w:t>
      </w:r>
      <w:r w:rsidRPr="00447AC4">
        <w:rPr>
          <w:rFonts w:ascii="PT Astra Serif" w:hAnsi="PT Astra Serif"/>
          <w:b/>
          <w:color w:val="000000"/>
          <w:sz w:val="24"/>
          <w:szCs w:val="24"/>
        </w:rPr>
        <w:t>ря 20</w:t>
      </w:r>
      <w:r w:rsidR="00447AC4" w:rsidRPr="00447AC4">
        <w:rPr>
          <w:rFonts w:ascii="PT Astra Serif" w:hAnsi="PT Astra Serif"/>
          <w:b/>
          <w:color w:val="000000"/>
          <w:sz w:val="24"/>
          <w:szCs w:val="24"/>
        </w:rPr>
        <w:t>20</w:t>
      </w:r>
      <w:r w:rsidRPr="00447AC4">
        <w:rPr>
          <w:rFonts w:ascii="PT Astra Serif" w:hAnsi="PT Astra Serif"/>
          <w:b/>
          <w:color w:val="000000"/>
          <w:sz w:val="24"/>
          <w:szCs w:val="24"/>
        </w:rPr>
        <w:t>г.</w:t>
      </w:r>
      <w:r w:rsidRPr="00447AC4">
        <w:rPr>
          <w:rFonts w:ascii="PT Astra Serif" w:hAnsi="PT Astra Serif"/>
          <w:b/>
          <w:sz w:val="24"/>
          <w:szCs w:val="24"/>
        </w:rPr>
        <w:t xml:space="preserve"> </w:t>
      </w:r>
    </w:p>
    <w:p w:rsidR="005B3FF1" w:rsidRPr="00447AC4" w:rsidRDefault="005B3FF1" w:rsidP="005B3F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/>
          <w:sz w:val="24"/>
          <w:szCs w:val="24"/>
          <w:lang w:eastAsia="ru-RU"/>
        </w:rPr>
      </w:pPr>
      <w:r w:rsidRPr="00447AC4">
        <w:rPr>
          <w:rFonts w:ascii="PT Astra Serif" w:hAnsi="PT Astra Serif"/>
          <w:sz w:val="24"/>
          <w:szCs w:val="24"/>
          <w:lang w:eastAsia="ru-RU"/>
        </w:rPr>
        <w:t xml:space="preserve">   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5B3FF1" w:rsidRPr="00447AC4" w:rsidRDefault="005B3FF1" w:rsidP="005B3F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/>
          <w:sz w:val="24"/>
          <w:szCs w:val="24"/>
          <w:lang w:eastAsia="ru-RU"/>
        </w:rPr>
      </w:pPr>
      <w:r w:rsidRPr="00447AC4">
        <w:rPr>
          <w:rFonts w:ascii="PT Astra Serif" w:hAnsi="PT Astra Serif"/>
          <w:sz w:val="24"/>
          <w:szCs w:val="24"/>
          <w:lang w:eastAsia="ru-RU"/>
        </w:rPr>
        <w:t xml:space="preserve">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5B3FF1" w:rsidRPr="00447AC4" w:rsidRDefault="005B3FF1" w:rsidP="005B3F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/>
          <w:sz w:val="24"/>
          <w:szCs w:val="24"/>
          <w:lang w:eastAsia="ru-RU"/>
        </w:rPr>
      </w:pPr>
      <w:r w:rsidRPr="00447AC4">
        <w:rPr>
          <w:rFonts w:ascii="PT Astra Serif" w:hAnsi="PT Astra Serif"/>
          <w:sz w:val="24"/>
          <w:szCs w:val="24"/>
          <w:lang w:eastAsia="ru-RU"/>
        </w:rPr>
        <w:t xml:space="preserve">Информация о претендентах, не допущенных к участию в аукционе, размещается </w:t>
      </w:r>
      <w:r w:rsidR="00447AC4">
        <w:rPr>
          <w:rFonts w:ascii="PT Astra Serif" w:hAnsi="PT Astra Serif"/>
          <w:sz w:val="24"/>
          <w:szCs w:val="24"/>
          <w:lang w:eastAsia="ru-RU"/>
        </w:rPr>
        <w:br/>
      </w:r>
      <w:r w:rsidRPr="00447AC4">
        <w:rPr>
          <w:rFonts w:ascii="PT Astra Serif" w:hAnsi="PT Astra Serif"/>
          <w:sz w:val="24"/>
          <w:szCs w:val="24"/>
          <w:lang w:eastAsia="ru-RU"/>
        </w:rPr>
        <w:t>в открытой части электронной площадки на официальном сайте в сети "Интернет" для размещения информации о проведении торгов, определенном Правительством Российской Федерации.</w:t>
      </w:r>
    </w:p>
    <w:p w:rsidR="000B5B9D" w:rsidRPr="00447AC4" w:rsidRDefault="000B5B9D" w:rsidP="000B5B9D">
      <w:pPr>
        <w:spacing w:after="0" w:line="240" w:lineRule="auto"/>
        <w:ind w:firstLine="720"/>
        <w:jc w:val="center"/>
        <w:rPr>
          <w:rFonts w:ascii="PT Astra Serif" w:hAnsi="PT Astra Serif"/>
          <w:b/>
          <w:sz w:val="24"/>
          <w:szCs w:val="24"/>
        </w:rPr>
      </w:pPr>
    </w:p>
    <w:p w:rsidR="005B3FF1" w:rsidRPr="00447AC4" w:rsidRDefault="005B3FF1" w:rsidP="000B5B9D">
      <w:pPr>
        <w:spacing w:after="0" w:line="240" w:lineRule="auto"/>
        <w:ind w:firstLine="720"/>
        <w:jc w:val="center"/>
        <w:rPr>
          <w:rFonts w:ascii="PT Astra Serif" w:hAnsi="PT Astra Serif"/>
          <w:b/>
          <w:sz w:val="24"/>
          <w:szCs w:val="24"/>
        </w:rPr>
      </w:pPr>
      <w:r w:rsidRPr="00447AC4">
        <w:rPr>
          <w:rFonts w:ascii="PT Astra Serif" w:hAnsi="PT Astra Serif"/>
          <w:b/>
          <w:sz w:val="24"/>
          <w:szCs w:val="24"/>
        </w:rPr>
        <w:t>Процедура подведения итогов аукциона и за</w:t>
      </w:r>
      <w:r w:rsidR="00351F9F" w:rsidRPr="00447AC4">
        <w:rPr>
          <w:rFonts w:ascii="PT Astra Serif" w:hAnsi="PT Astra Serif"/>
          <w:b/>
          <w:sz w:val="24"/>
          <w:szCs w:val="24"/>
        </w:rPr>
        <w:t>ключение договора купли-продажи</w:t>
      </w:r>
    </w:p>
    <w:p w:rsidR="005B3FF1" w:rsidRPr="00447AC4" w:rsidRDefault="005B3FF1" w:rsidP="000B5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lang w:eastAsia="ru-RU"/>
        </w:rPr>
      </w:pPr>
      <w:r w:rsidRPr="00447AC4">
        <w:rPr>
          <w:rFonts w:ascii="PT Astra Serif" w:hAnsi="PT Astra Serif"/>
          <w:sz w:val="24"/>
          <w:szCs w:val="24"/>
          <w:lang w:eastAsia="ru-RU"/>
        </w:rPr>
        <w:t xml:space="preserve">  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5B3FF1" w:rsidRPr="00447AC4" w:rsidRDefault="005B3FF1" w:rsidP="000B5B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>Предложения о цене заявляются участниками аукциона открыто в ходе проведения торгов.</w:t>
      </w:r>
    </w:p>
    <w:p w:rsidR="005B3FF1" w:rsidRPr="00447AC4" w:rsidRDefault="005B3FF1" w:rsidP="000B5B9D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 xml:space="preserve">Подведение итогов аукциона осуществляется в день и по месту его проведения </w:t>
      </w:r>
      <w:r w:rsidR="00447AC4">
        <w:rPr>
          <w:rFonts w:ascii="PT Astra Serif" w:hAnsi="PT Astra Serif"/>
          <w:sz w:val="24"/>
          <w:szCs w:val="24"/>
        </w:rPr>
        <w:br/>
      </w:r>
      <w:r w:rsidRPr="00447AC4">
        <w:rPr>
          <w:rFonts w:ascii="PT Astra Serif" w:hAnsi="PT Astra Serif"/>
          <w:sz w:val="24"/>
          <w:szCs w:val="24"/>
        </w:rPr>
        <w:t>на электронной площадке  Российский аукционный дом (http://lot-online.ru/</w:t>
      </w:r>
      <w:proofErr w:type="gramStart"/>
      <w:r w:rsidRPr="00447AC4">
        <w:rPr>
          <w:rFonts w:ascii="PT Astra Serif" w:hAnsi="PT Astra Serif"/>
          <w:sz w:val="24"/>
          <w:szCs w:val="24"/>
        </w:rPr>
        <w:t xml:space="preserve"> )</w:t>
      </w:r>
      <w:proofErr w:type="gramEnd"/>
      <w:r w:rsidRPr="00447AC4">
        <w:rPr>
          <w:rFonts w:ascii="PT Astra Serif" w:hAnsi="PT Astra Serif"/>
          <w:sz w:val="24"/>
          <w:szCs w:val="24"/>
        </w:rPr>
        <w:t>.</w:t>
      </w:r>
    </w:p>
    <w:p w:rsidR="005B3FF1" w:rsidRPr="00447AC4" w:rsidRDefault="005B3FF1" w:rsidP="000B5B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>Победителем аукциона признается участник, предложивший наиболее высокую цену за имущество.</w:t>
      </w:r>
    </w:p>
    <w:p w:rsidR="005B3FF1" w:rsidRPr="00447AC4" w:rsidRDefault="005B3FF1" w:rsidP="000B5B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>Протокол об итогах аукциона, является документом, удостоверяющим право победителя на заключение договора купли-продажи имущества.</w:t>
      </w:r>
    </w:p>
    <w:p w:rsidR="005B3FF1" w:rsidRPr="00447AC4" w:rsidRDefault="005B3FF1" w:rsidP="000B5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lang w:eastAsia="ru-RU"/>
        </w:rPr>
      </w:pPr>
      <w:r w:rsidRPr="00447AC4">
        <w:rPr>
          <w:rFonts w:ascii="PT Astra Serif" w:hAnsi="PT Astra Serif"/>
          <w:sz w:val="24"/>
          <w:szCs w:val="24"/>
          <w:lang w:eastAsia="ru-RU"/>
        </w:rPr>
        <w:t xml:space="preserve">  Аукцион признается несостоявшимся в следующих случаях:</w:t>
      </w:r>
    </w:p>
    <w:p w:rsidR="005B3FF1" w:rsidRPr="00447AC4" w:rsidRDefault="005B3FF1" w:rsidP="000B5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lang w:eastAsia="ru-RU"/>
        </w:rPr>
      </w:pPr>
      <w:r w:rsidRPr="00447AC4">
        <w:rPr>
          <w:rFonts w:ascii="PT Astra Serif" w:hAnsi="PT Astra Serif"/>
          <w:sz w:val="24"/>
          <w:szCs w:val="24"/>
          <w:lang w:eastAsia="ru-RU"/>
        </w:rPr>
        <w:t xml:space="preserve">а) не было подано ни одной заявки на участие либо ни один из претендентов </w:t>
      </w:r>
      <w:r w:rsidR="00447AC4">
        <w:rPr>
          <w:rFonts w:ascii="PT Astra Serif" w:hAnsi="PT Astra Serif"/>
          <w:sz w:val="24"/>
          <w:szCs w:val="24"/>
          <w:lang w:eastAsia="ru-RU"/>
        </w:rPr>
        <w:br/>
      </w:r>
      <w:r w:rsidRPr="00447AC4">
        <w:rPr>
          <w:rFonts w:ascii="PT Astra Serif" w:hAnsi="PT Astra Serif"/>
          <w:sz w:val="24"/>
          <w:szCs w:val="24"/>
          <w:lang w:eastAsia="ru-RU"/>
        </w:rPr>
        <w:t>не признан участником;</w:t>
      </w:r>
    </w:p>
    <w:p w:rsidR="005B3FF1" w:rsidRPr="00447AC4" w:rsidRDefault="005B3FF1" w:rsidP="000B5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lang w:eastAsia="ru-RU"/>
        </w:rPr>
      </w:pPr>
      <w:r w:rsidRPr="00447AC4">
        <w:rPr>
          <w:rFonts w:ascii="PT Astra Serif" w:hAnsi="PT Astra Serif"/>
          <w:sz w:val="24"/>
          <w:szCs w:val="24"/>
          <w:lang w:eastAsia="ru-RU"/>
        </w:rPr>
        <w:t>б) принято решение о признании только одного претендента участником;</w:t>
      </w:r>
    </w:p>
    <w:p w:rsidR="005B3FF1" w:rsidRPr="00447AC4" w:rsidRDefault="005B3FF1" w:rsidP="000B5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lang w:eastAsia="ru-RU"/>
        </w:rPr>
      </w:pPr>
      <w:r w:rsidRPr="00447AC4">
        <w:rPr>
          <w:rFonts w:ascii="PT Astra Serif" w:hAnsi="PT Astra Serif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5B3FF1" w:rsidRPr="00447AC4" w:rsidRDefault="005B3FF1" w:rsidP="000B5B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5B3FF1" w:rsidRPr="00447AC4" w:rsidRDefault="005B3FF1" w:rsidP="000B5B9D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  <w:lang w:eastAsia="ru-RU"/>
        </w:rPr>
        <w:t xml:space="preserve">Не позднее следующего рабочего дня после дня </w:t>
      </w:r>
      <w:r w:rsidRPr="00447AC4">
        <w:rPr>
          <w:rFonts w:ascii="PT Astra Serif" w:hAnsi="PT Astra Serif"/>
          <w:sz w:val="24"/>
          <w:szCs w:val="24"/>
        </w:rPr>
        <w:t xml:space="preserve">подписания протокола об итогах аукциона победителю направляется уведомление о признании его победителем </w:t>
      </w:r>
      <w:r w:rsidR="00447AC4">
        <w:rPr>
          <w:rFonts w:ascii="PT Astra Serif" w:hAnsi="PT Astra Serif"/>
          <w:sz w:val="24"/>
          <w:szCs w:val="24"/>
        </w:rPr>
        <w:br/>
      </w:r>
      <w:r w:rsidRPr="00447AC4">
        <w:rPr>
          <w:rFonts w:ascii="PT Astra Serif" w:hAnsi="PT Astra Serif"/>
          <w:sz w:val="24"/>
          <w:szCs w:val="24"/>
        </w:rPr>
        <w:t>с приложением этого протокола, а также размещается в открытой части электронной площадки следующая информация:</w:t>
      </w:r>
    </w:p>
    <w:p w:rsidR="005B3FF1" w:rsidRPr="00447AC4" w:rsidRDefault="005B3FF1" w:rsidP="000B5B9D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5B3FF1" w:rsidRPr="00447AC4" w:rsidRDefault="005B3FF1" w:rsidP="000B5B9D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>б) цена сделки;</w:t>
      </w:r>
    </w:p>
    <w:p w:rsidR="005B3FF1" w:rsidRPr="00447AC4" w:rsidRDefault="005B3FF1" w:rsidP="000B5B9D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5B3FF1" w:rsidRPr="00447AC4" w:rsidRDefault="005B3FF1" w:rsidP="000B5B9D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 xml:space="preserve">Договор купли-продажи имущества заключается между продавцом и победителем аукциона в соответствии с Гражданским Кодексом Российской Федерации в течение </w:t>
      </w:r>
      <w:r w:rsidR="00447AC4">
        <w:rPr>
          <w:rFonts w:ascii="PT Astra Serif" w:hAnsi="PT Astra Serif"/>
          <w:sz w:val="24"/>
          <w:szCs w:val="24"/>
        </w:rPr>
        <w:br/>
      </w:r>
      <w:r w:rsidRPr="00447AC4">
        <w:rPr>
          <w:rFonts w:ascii="PT Astra Serif" w:hAnsi="PT Astra Serif"/>
          <w:sz w:val="24"/>
          <w:szCs w:val="24"/>
        </w:rPr>
        <w:t>5 рабочих дней с даты подведения итогов аукциона.</w:t>
      </w:r>
    </w:p>
    <w:p w:rsidR="005B3FF1" w:rsidRPr="00447AC4" w:rsidRDefault="005B3FF1" w:rsidP="000B5B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 xml:space="preserve">При уклонении или отказе победителя аукциона от заключения в установленный срок договора купли-продажи имущества аукциона он утрачивает право на заключение </w:t>
      </w:r>
      <w:r w:rsidRPr="00447AC4">
        <w:rPr>
          <w:rFonts w:ascii="PT Astra Serif" w:hAnsi="PT Astra Serif"/>
          <w:sz w:val="24"/>
          <w:szCs w:val="24"/>
        </w:rPr>
        <w:lastRenderedPageBreak/>
        <w:t>указанного договора и задаток ему не возвращается. Результаты аукциона аннулируются продавцом.</w:t>
      </w:r>
    </w:p>
    <w:p w:rsidR="005B3FF1" w:rsidRPr="00447AC4" w:rsidRDefault="005B3FF1" w:rsidP="000B5B9D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 xml:space="preserve">Оплата приобретаемого на аукционе имущества производится путем перечисления денежных средств на следующие реквизиты Акционерного общества «Имущественная Корпорация Ульяновской области (Ульяновское областное БТИ)»: 432071, г. Ульяновск, пер. Молочный, д. 4, ИНН/КПП 7325163307/732501001; ОГРН 1187325020783; </w:t>
      </w:r>
      <w:r w:rsidR="00447AC4">
        <w:rPr>
          <w:rFonts w:ascii="PT Astra Serif" w:hAnsi="PT Astra Serif"/>
          <w:sz w:val="24"/>
          <w:szCs w:val="24"/>
        </w:rPr>
        <w:br/>
      </w:r>
      <w:r w:rsidRPr="00447AC4">
        <w:rPr>
          <w:rFonts w:ascii="PT Astra Serif" w:hAnsi="PT Astra Serif"/>
          <w:sz w:val="24"/>
          <w:szCs w:val="24"/>
        </w:rPr>
        <w:t xml:space="preserve">Р/с 40602810969020100024, Ульяновское отделение №8588 ПАО Сбербанк г.Ульяновск, К/с 30101810000000000602, БИК 047308602. </w:t>
      </w:r>
    </w:p>
    <w:p w:rsidR="005B3FF1" w:rsidRPr="00447AC4" w:rsidRDefault="005B3FF1" w:rsidP="005B3FF1">
      <w:pPr>
        <w:spacing w:after="0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 xml:space="preserve">Победитель аукциона при перечислении денежных средств обязан убедиться </w:t>
      </w:r>
      <w:r w:rsidR="00447AC4">
        <w:rPr>
          <w:rFonts w:ascii="PT Astra Serif" w:hAnsi="PT Astra Serif"/>
          <w:sz w:val="24"/>
          <w:szCs w:val="24"/>
        </w:rPr>
        <w:br/>
      </w:r>
      <w:r w:rsidRPr="00447AC4">
        <w:rPr>
          <w:rFonts w:ascii="PT Astra Serif" w:hAnsi="PT Astra Serif"/>
          <w:sz w:val="24"/>
          <w:szCs w:val="24"/>
        </w:rPr>
        <w:t>в точности реквизитов и их актуальности.</w:t>
      </w:r>
    </w:p>
    <w:p w:rsidR="005B3FF1" w:rsidRPr="00447AC4" w:rsidRDefault="005B3FF1" w:rsidP="005B3FF1">
      <w:pPr>
        <w:spacing w:after="0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>Внесенный победителем продажи задаток засчитывается в счет оплаты приобретаемого имущества.</w:t>
      </w:r>
    </w:p>
    <w:p w:rsidR="005B3FF1" w:rsidRPr="00447AC4" w:rsidRDefault="005B3FF1" w:rsidP="005B3F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>Денежные средства подлежат перечислению победителем аукциона на счет, указанный в информационном сообщении о проведение аукциона, в размере и сроки, указанные в договоре купли-продажи, но не позднее 30 календарных дней со дня заключения договора купли-продажи.</w:t>
      </w:r>
    </w:p>
    <w:p w:rsidR="00937584" w:rsidRPr="00447AC4" w:rsidRDefault="000B5B9D" w:rsidP="005B3FF1">
      <w:pPr>
        <w:spacing w:after="0"/>
        <w:rPr>
          <w:rFonts w:ascii="PT Astra Serif" w:hAnsi="PT Astra Serif"/>
        </w:rPr>
      </w:pPr>
      <w:r w:rsidRPr="00447AC4">
        <w:rPr>
          <w:rFonts w:ascii="PT Astra Serif" w:hAnsi="PT Astra Serif"/>
          <w:sz w:val="24"/>
          <w:szCs w:val="24"/>
        </w:rPr>
        <w:tab/>
      </w:r>
      <w:r w:rsidR="005B3FF1" w:rsidRPr="00447AC4">
        <w:rPr>
          <w:rFonts w:ascii="PT Astra Serif" w:hAnsi="PT Astra Serif"/>
          <w:sz w:val="24"/>
          <w:szCs w:val="24"/>
        </w:rPr>
        <w:t xml:space="preserve">Передача имущества и оформление права собственности на него осуществляются в соответствии с </w:t>
      </w:r>
      <w:hyperlink r:id="rId7" w:history="1">
        <w:r w:rsidR="005B3FF1" w:rsidRPr="00447AC4">
          <w:rPr>
            <w:rFonts w:ascii="PT Astra Serif" w:hAnsi="PT Astra Serif"/>
            <w:color w:val="000000"/>
            <w:sz w:val="24"/>
            <w:szCs w:val="24"/>
          </w:rPr>
          <w:t>законодательством</w:t>
        </w:r>
      </w:hyperlink>
      <w:r w:rsidR="005B3FF1" w:rsidRPr="00447AC4">
        <w:rPr>
          <w:rFonts w:ascii="PT Astra Serif" w:hAnsi="PT Astra Serif"/>
          <w:sz w:val="24"/>
          <w:szCs w:val="24"/>
        </w:rPr>
        <w:t xml:space="preserve"> Российской Федерации и договором купли-продажи не позднее чем через тридцать дней после дня полной оплаты имущества. Покупатель оформляет право собственности на имущество самостоятельно за</w:t>
      </w:r>
      <w:r w:rsidR="005B3FF1" w:rsidRPr="00E41321">
        <w:rPr>
          <w:rFonts w:ascii="Times New Roman" w:hAnsi="Times New Roman"/>
          <w:sz w:val="24"/>
          <w:szCs w:val="24"/>
        </w:rPr>
        <w:t xml:space="preserve"> </w:t>
      </w:r>
      <w:r w:rsidR="005B3FF1" w:rsidRPr="00447AC4">
        <w:rPr>
          <w:rFonts w:ascii="PT Astra Serif" w:hAnsi="PT Astra Serif"/>
          <w:sz w:val="24"/>
          <w:szCs w:val="24"/>
        </w:rPr>
        <w:t>собственный счет.</w:t>
      </w:r>
    </w:p>
    <w:sectPr w:rsidR="00937584" w:rsidRPr="00447AC4" w:rsidSect="00937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63962"/>
    <w:multiLevelType w:val="hybridMultilevel"/>
    <w:tmpl w:val="5BAC687A"/>
    <w:lvl w:ilvl="0" w:tplc="44CCD9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3503ADD"/>
    <w:multiLevelType w:val="singleLevel"/>
    <w:tmpl w:val="D4D2FD8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3FF1"/>
    <w:rsid w:val="00004395"/>
    <w:rsid w:val="000B5B9D"/>
    <w:rsid w:val="00210871"/>
    <w:rsid w:val="002411B2"/>
    <w:rsid w:val="002459D6"/>
    <w:rsid w:val="00295793"/>
    <w:rsid w:val="002A4FFF"/>
    <w:rsid w:val="00306A88"/>
    <w:rsid w:val="00346C6D"/>
    <w:rsid w:val="00351F9F"/>
    <w:rsid w:val="00357FCA"/>
    <w:rsid w:val="003635FF"/>
    <w:rsid w:val="00374E0F"/>
    <w:rsid w:val="00386214"/>
    <w:rsid w:val="00447AC4"/>
    <w:rsid w:val="00512B93"/>
    <w:rsid w:val="00523C64"/>
    <w:rsid w:val="00541AE5"/>
    <w:rsid w:val="00546F8B"/>
    <w:rsid w:val="005B3FF1"/>
    <w:rsid w:val="005D2375"/>
    <w:rsid w:val="00610223"/>
    <w:rsid w:val="00621DAF"/>
    <w:rsid w:val="006861C9"/>
    <w:rsid w:val="00704BB0"/>
    <w:rsid w:val="00754A5D"/>
    <w:rsid w:val="00797C60"/>
    <w:rsid w:val="007C6D06"/>
    <w:rsid w:val="007D4F85"/>
    <w:rsid w:val="00817D21"/>
    <w:rsid w:val="008806EC"/>
    <w:rsid w:val="008A19B6"/>
    <w:rsid w:val="00916324"/>
    <w:rsid w:val="00937584"/>
    <w:rsid w:val="009C03C7"/>
    <w:rsid w:val="00A127B9"/>
    <w:rsid w:val="00AD048C"/>
    <w:rsid w:val="00BA776F"/>
    <w:rsid w:val="00CB34C8"/>
    <w:rsid w:val="00CC55A0"/>
    <w:rsid w:val="00CD0308"/>
    <w:rsid w:val="00D138DE"/>
    <w:rsid w:val="00E16412"/>
    <w:rsid w:val="00E21245"/>
    <w:rsid w:val="00E23B4D"/>
    <w:rsid w:val="00ED3908"/>
    <w:rsid w:val="00F4390F"/>
    <w:rsid w:val="00F60525"/>
    <w:rsid w:val="00FD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54A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5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5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5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5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5D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5D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5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5D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A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54A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4A5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54A5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54A5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54A5D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54A5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54A5D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54A5D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754A5D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754A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54A5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754A5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4A5D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754A5D"/>
    <w:rPr>
      <w:b/>
      <w:bCs/>
    </w:rPr>
  </w:style>
  <w:style w:type="character" w:styleId="a9">
    <w:name w:val="Emphasis"/>
    <w:basedOn w:val="a0"/>
    <w:uiPriority w:val="20"/>
    <w:qFormat/>
    <w:rsid w:val="00754A5D"/>
    <w:rPr>
      <w:i/>
      <w:iCs/>
    </w:rPr>
  </w:style>
  <w:style w:type="paragraph" w:styleId="aa">
    <w:name w:val="No Spacing"/>
    <w:uiPriority w:val="1"/>
    <w:qFormat/>
    <w:rsid w:val="005D237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4A5D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754A5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54A5D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754A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54A5D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754A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4A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4A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4A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4A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4A5D"/>
    <w:pPr>
      <w:outlineLvl w:val="9"/>
    </w:pPr>
  </w:style>
  <w:style w:type="character" w:styleId="af4">
    <w:name w:val="Hyperlink"/>
    <w:uiPriority w:val="99"/>
    <w:unhideWhenUsed/>
    <w:rsid w:val="005B3FF1"/>
    <w:rPr>
      <w:color w:val="0000FF"/>
      <w:u w:val="single"/>
    </w:rPr>
  </w:style>
  <w:style w:type="paragraph" w:styleId="23">
    <w:name w:val="Body Text 2"/>
    <w:basedOn w:val="a"/>
    <w:link w:val="24"/>
    <w:rsid w:val="005B3FF1"/>
    <w:p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5B3FF1"/>
    <w:rPr>
      <w:rFonts w:ascii="Times New Roman" w:eastAsia="Times New Roman" w:hAnsi="Times New Roman"/>
      <w:sz w:val="24"/>
    </w:rPr>
  </w:style>
  <w:style w:type="character" w:customStyle="1" w:styleId="FontStyle15">
    <w:name w:val="Font Style15"/>
    <w:rsid w:val="00F4390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7339;fld=134;dst=1000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3ADE7-F9FA-4188-A1FA-235D76814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Милюкова Е.В.</dc:creator>
  <cp:keywords/>
  <dc:description/>
  <cp:lastModifiedBy>user</cp:lastModifiedBy>
  <cp:revision>6</cp:revision>
  <cp:lastPrinted>2019-08-08T04:38:00Z</cp:lastPrinted>
  <dcterms:created xsi:type="dcterms:W3CDTF">2019-11-27T05:04:00Z</dcterms:created>
  <dcterms:modified xsi:type="dcterms:W3CDTF">2019-12-09T08:30:00Z</dcterms:modified>
</cp:coreProperties>
</file>