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6076DDEB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FC05D5" w:rsidRPr="00FC05D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C05D5" w:rsidRPr="00FC05D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C05D5" w:rsidRPr="00FC05D5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FC05D5" w:rsidRPr="00FC0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C05D5" w:rsidRPr="00FC05D5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31 января 2014 г. по делу № А15-2394/2013 конкурсным управляющим (ликвидатором) Акционерным коммерческим банком «АНДЖИБАНК» (Открытое акционерное общество) (ОАО</w:t>
      </w:r>
      <w:proofErr w:type="gramEnd"/>
      <w:r w:rsidR="00FC05D5" w:rsidRPr="00FC05D5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="00FC05D5" w:rsidRPr="00FC05D5">
        <w:rPr>
          <w:rFonts w:ascii="Times New Roman" w:hAnsi="Times New Roman" w:cs="Times New Roman"/>
          <w:color w:val="000000"/>
          <w:sz w:val="24"/>
          <w:szCs w:val="24"/>
        </w:rPr>
        <w:t>АНДЖИБАНК»), адрес регистрации:</w:t>
      </w:r>
      <w:proofErr w:type="gramEnd"/>
      <w:r w:rsidR="00FC05D5" w:rsidRPr="00FC0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C05D5" w:rsidRPr="00FC05D5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Дагестан, г. Махачкала, </w:t>
      </w:r>
      <w:proofErr w:type="spellStart"/>
      <w:r w:rsidR="00FC05D5" w:rsidRPr="00FC05D5">
        <w:rPr>
          <w:rFonts w:ascii="Times New Roman" w:hAnsi="Times New Roman" w:cs="Times New Roman"/>
          <w:color w:val="000000"/>
          <w:sz w:val="24"/>
          <w:szCs w:val="24"/>
        </w:rPr>
        <w:t>пр-кт</w:t>
      </w:r>
      <w:proofErr w:type="spellEnd"/>
      <w:r w:rsidR="00FC05D5" w:rsidRPr="00FC05D5">
        <w:rPr>
          <w:rFonts w:ascii="Times New Roman" w:hAnsi="Times New Roman" w:cs="Times New Roman"/>
          <w:color w:val="000000"/>
          <w:sz w:val="24"/>
          <w:szCs w:val="24"/>
        </w:rPr>
        <w:t xml:space="preserve"> И. Шамиля, д. 10, ИНН 0541002693, ОГРН 1020500000069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A8B5B85" w14:textId="77777777" w:rsidR="00FC05D5" w:rsidRDefault="00FC05D5" w:rsidP="00FC05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ИП </w:t>
      </w:r>
      <w:proofErr w:type="spellStart"/>
      <w:r>
        <w:t>Гаджиибрагимов</w:t>
      </w:r>
      <w:proofErr w:type="spellEnd"/>
      <w:r>
        <w:t xml:space="preserve"> </w:t>
      </w:r>
      <w:proofErr w:type="spellStart"/>
      <w:r>
        <w:t>Ризван</w:t>
      </w:r>
      <w:proofErr w:type="spellEnd"/>
      <w:r>
        <w:t xml:space="preserve"> </w:t>
      </w:r>
      <w:proofErr w:type="spellStart"/>
      <w:r>
        <w:t>Магомедгаджиевич</w:t>
      </w:r>
      <w:proofErr w:type="spellEnd"/>
      <w:r>
        <w:t>, ИНН 056014238359, решение Кировского районного суда г. Махачкалы от 25.08.2014 по делу 2-2609/2014 (3 661 340,52 руб.) - 3 661 340,52</w:t>
      </w:r>
      <w:r>
        <w:tab/>
        <w:t>руб.</w:t>
      </w:r>
    </w:p>
    <w:p w14:paraId="7F42F01A" w14:textId="77777777" w:rsidR="00FC05D5" w:rsidRDefault="00FC05D5" w:rsidP="00FC05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2 - Акаева </w:t>
      </w:r>
      <w:proofErr w:type="spellStart"/>
      <w:r>
        <w:t>Салимат</w:t>
      </w:r>
      <w:proofErr w:type="spellEnd"/>
      <w:r>
        <w:t xml:space="preserve"> </w:t>
      </w:r>
      <w:proofErr w:type="spellStart"/>
      <w:r>
        <w:t>Салимхановна</w:t>
      </w:r>
      <w:proofErr w:type="spellEnd"/>
      <w:r>
        <w:t xml:space="preserve">, решение Кировского районного суда г. Махачкалы по делу 2-1833/14 от 26.06.2014, Ахмедов </w:t>
      </w:r>
      <w:proofErr w:type="spellStart"/>
      <w:r>
        <w:t>Иса</w:t>
      </w:r>
      <w:proofErr w:type="spellEnd"/>
      <w:r>
        <w:t xml:space="preserve"> </w:t>
      </w:r>
      <w:proofErr w:type="spellStart"/>
      <w:r>
        <w:t>Кадимагомедович</w:t>
      </w:r>
      <w:proofErr w:type="spellEnd"/>
      <w:r>
        <w:t xml:space="preserve">, решение Советского районного суда г. Махачкалы по делу 2-2953/2016 от 27.05.2016, Гаджиев Гаджи </w:t>
      </w:r>
      <w:proofErr w:type="spellStart"/>
      <w:r>
        <w:t>Мусаевич</w:t>
      </w:r>
      <w:proofErr w:type="spellEnd"/>
      <w:r>
        <w:t>, решение Ленинского районного суда г. Махачкалы по делу 2-3092/2014 от 30.09.2014, г. Махачкала (3 449 908,49 руб.) - 3 449 908,49</w:t>
      </w:r>
      <w:r>
        <w:tab/>
        <w:t>руб.</w:t>
      </w:r>
      <w:proofErr w:type="gramEnd"/>
    </w:p>
    <w:p w14:paraId="46022023" w14:textId="7FCE71B7" w:rsidR="00FC05D5" w:rsidRDefault="00FC05D5" w:rsidP="00FC05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Права требования к 51 физическому лицу, в отношении одного </w:t>
      </w:r>
      <w:proofErr w:type="spellStart"/>
      <w:proofErr w:type="gramStart"/>
      <w:r>
        <w:t>физ</w:t>
      </w:r>
      <w:proofErr w:type="spellEnd"/>
      <w:proofErr w:type="gramEnd"/>
      <w:r>
        <w:t xml:space="preserve"> лица (</w:t>
      </w:r>
      <w:proofErr w:type="spellStart"/>
      <w:r>
        <w:t>Бариков</w:t>
      </w:r>
      <w:proofErr w:type="spellEnd"/>
      <w:r>
        <w:t xml:space="preserve"> А.Г.) введена процедура банкротства, г. Махачкала (28 3</w:t>
      </w:r>
      <w:r w:rsidR="00A85651">
        <w:t xml:space="preserve">16 372,08 руб.) - 28 316 372,08 </w:t>
      </w:r>
      <w:bookmarkStart w:id="0" w:name="_GoBack"/>
      <w:bookmarkEnd w:id="0"/>
      <w:r>
        <w:t>руб.</w:t>
      </w:r>
    </w:p>
    <w:p w14:paraId="0AD1E2C7" w14:textId="77777777" w:rsidR="00FC05D5" w:rsidRDefault="00FC05D5" w:rsidP="00FC05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</w:t>
      </w:r>
      <w:proofErr w:type="spellStart"/>
      <w:r>
        <w:t>Джахбаров</w:t>
      </w:r>
      <w:proofErr w:type="spellEnd"/>
      <w:r>
        <w:t xml:space="preserve"> </w:t>
      </w:r>
      <w:proofErr w:type="spellStart"/>
      <w:r>
        <w:t>Хирамагомед</w:t>
      </w:r>
      <w:proofErr w:type="spellEnd"/>
      <w:r>
        <w:t xml:space="preserve"> </w:t>
      </w:r>
      <w:proofErr w:type="spellStart"/>
      <w:r>
        <w:t>Юсупович</w:t>
      </w:r>
      <w:proofErr w:type="spellEnd"/>
      <w:r>
        <w:t xml:space="preserve">, решение </w:t>
      </w:r>
      <w:proofErr w:type="spellStart"/>
      <w:r>
        <w:t>Кизилюртовского</w:t>
      </w:r>
      <w:proofErr w:type="spellEnd"/>
      <w:r>
        <w:t xml:space="preserve"> городского суда РД от 01.09.2014 по делу 2-329/2014 (32 204 769,17 руб.) - 32 204 769,17</w:t>
      </w:r>
      <w:r>
        <w:tab/>
        <w:t>руб.</w:t>
      </w:r>
    </w:p>
    <w:p w14:paraId="15D12F19" w14:textId="30F59E1F" w:rsidR="00EA7238" w:rsidRPr="00A115B3" w:rsidRDefault="00EA7238" w:rsidP="00FC05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45534B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C05D5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213CFE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FC05D5">
        <w:rPr>
          <w:b/>
        </w:rPr>
        <w:t xml:space="preserve">16 декабря </w:t>
      </w:r>
      <w:r w:rsidR="00564010">
        <w:rPr>
          <w:b/>
        </w:rPr>
        <w:t>2019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D6D395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FC05D5">
        <w:rPr>
          <w:color w:val="000000"/>
        </w:rPr>
        <w:t>16 декабря</w:t>
      </w:r>
      <w:r w:rsidR="00C11EFF" w:rsidRPr="00A115B3">
        <w:rPr>
          <w:color w:val="000000"/>
        </w:rPr>
        <w:t xml:space="preserve"> </w:t>
      </w:r>
      <w:r w:rsidR="00564010">
        <w:rPr>
          <w:color w:val="000000"/>
        </w:rPr>
        <w:t>2019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FC05D5">
        <w:rPr>
          <w:b/>
        </w:rPr>
        <w:t>10 февраля 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254D0C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C05D5">
        <w:t>29 октября</w:t>
      </w:r>
      <w:r w:rsidR="00C11EFF" w:rsidRPr="00A115B3">
        <w:t xml:space="preserve"> </w:t>
      </w:r>
      <w:r w:rsidR="00564010">
        <w:t>2019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C05D5">
        <w:t>24 декабря</w:t>
      </w:r>
      <w:r w:rsidR="00C11EFF" w:rsidRPr="00A115B3">
        <w:t xml:space="preserve"> </w:t>
      </w:r>
      <w:r w:rsidR="00564010">
        <w:t>2019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A115B3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3B6B08E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FC05D5">
        <w:rPr>
          <w:b/>
        </w:rPr>
        <w:t>19 февраля 2020 г. по 19 мая 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415FA72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FC05D5">
        <w:t xml:space="preserve">19 февраля 2020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7631CA70" w14:textId="6F302F15" w:rsidR="009A2D71" w:rsidRPr="007543DD" w:rsidRDefault="009A2D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543DD">
        <w:rPr>
          <w:b/>
          <w:color w:val="000000"/>
        </w:rPr>
        <w:t>Для лотов 1,2:</w:t>
      </w:r>
    </w:p>
    <w:p w14:paraId="2814C753" w14:textId="10D9087E" w:rsidR="009A2D71" w:rsidRPr="009A2D71" w:rsidRDefault="009A2D71" w:rsidP="009A2D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2D71">
        <w:rPr>
          <w:color w:val="000000"/>
        </w:rPr>
        <w:t xml:space="preserve">с 19 февраля 2020 г. по 04 апреля 2020 г. - в размере начальной цены продажи </w:t>
      </w:r>
      <w:r w:rsidR="001950C9">
        <w:rPr>
          <w:color w:val="000000"/>
        </w:rPr>
        <w:t>лотов</w:t>
      </w:r>
      <w:r w:rsidRPr="009A2D71">
        <w:rPr>
          <w:color w:val="000000"/>
        </w:rPr>
        <w:t>;</w:t>
      </w:r>
    </w:p>
    <w:p w14:paraId="402F8748" w14:textId="11AF60ED" w:rsidR="009A2D71" w:rsidRPr="009A2D71" w:rsidRDefault="009A2D71" w:rsidP="009A2D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2D71">
        <w:rPr>
          <w:color w:val="000000"/>
        </w:rPr>
        <w:t>с 05 апреля 2020 г. по 11 а</w:t>
      </w:r>
      <w:r w:rsidR="007543DD">
        <w:rPr>
          <w:color w:val="000000"/>
        </w:rPr>
        <w:t>преля 2020 г. - в размере 96,5</w:t>
      </w:r>
      <w:r w:rsidRPr="009A2D71">
        <w:rPr>
          <w:color w:val="000000"/>
        </w:rPr>
        <w:t xml:space="preserve">0% от начальной цены продажи </w:t>
      </w:r>
      <w:r w:rsidR="001950C9">
        <w:rPr>
          <w:color w:val="000000"/>
        </w:rPr>
        <w:t>лотов</w:t>
      </w:r>
      <w:r w:rsidRPr="009A2D71">
        <w:rPr>
          <w:color w:val="000000"/>
        </w:rPr>
        <w:t>;</w:t>
      </w:r>
    </w:p>
    <w:p w14:paraId="7A659D9C" w14:textId="22FE1613" w:rsidR="009A2D71" w:rsidRPr="009A2D71" w:rsidRDefault="009A2D71" w:rsidP="009A2D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2D71">
        <w:rPr>
          <w:color w:val="000000"/>
        </w:rPr>
        <w:t xml:space="preserve">с 12 апреля 2020 г. по 18 апреля 2020 г. - в размере 93,00% от начальной цены продажи </w:t>
      </w:r>
      <w:r w:rsidR="001950C9">
        <w:rPr>
          <w:color w:val="000000"/>
        </w:rPr>
        <w:t>лотов</w:t>
      </w:r>
      <w:r w:rsidRPr="009A2D71">
        <w:rPr>
          <w:color w:val="000000"/>
        </w:rPr>
        <w:t>;</w:t>
      </w:r>
    </w:p>
    <w:p w14:paraId="275C5C50" w14:textId="38A83884" w:rsidR="009A2D71" w:rsidRPr="009A2D71" w:rsidRDefault="009A2D71" w:rsidP="009A2D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2D71">
        <w:rPr>
          <w:color w:val="000000"/>
        </w:rPr>
        <w:t xml:space="preserve">с 19 апреля 2020 г. по 25 апреля </w:t>
      </w:r>
      <w:r w:rsidR="007543DD">
        <w:rPr>
          <w:color w:val="000000"/>
        </w:rPr>
        <w:t>2020 г. - в размере 89,5</w:t>
      </w:r>
      <w:r w:rsidRPr="009A2D71">
        <w:rPr>
          <w:color w:val="000000"/>
        </w:rPr>
        <w:t xml:space="preserve">0% от начальной цены продажи </w:t>
      </w:r>
      <w:r w:rsidR="001950C9">
        <w:rPr>
          <w:color w:val="000000"/>
        </w:rPr>
        <w:t>лотов</w:t>
      </w:r>
      <w:r w:rsidRPr="009A2D71">
        <w:rPr>
          <w:color w:val="000000"/>
        </w:rPr>
        <w:t>;</w:t>
      </w:r>
    </w:p>
    <w:p w14:paraId="1D4E3F9B" w14:textId="3F865E64" w:rsidR="009A2D71" w:rsidRPr="009A2D71" w:rsidRDefault="009A2D71" w:rsidP="009A2D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2D71">
        <w:rPr>
          <w:color w:val="000000"/>
        </w:rPr>
        <w:t xml:space="preserve">с 26 апреля 2020 г. по 02 мая 2020 г. - в размере 86,00% от начальной цены продажи </w:t>
      </w:r>
      <w:r w:rsidR="001950C9">
        <w:rPr>
          <w:color w:val="000000"/>
        </w:rPr>
        <w:t>лотов</w:t>
      </w:r>
      <w:r w:rsidRPr="009A2D71">
        <w:rPr>
          <w:color w:val="000000"/>
        </w:rPr>
        <w:t>;</w:t>
      </w:r>
    </w:p>
    <w:p w14:paraId="5DEAEF47" w14:textId="490B2FA0" w:rsidR="009A2D71" w:rsidRPr="009A2D71" w:rsidRDefault="009A2D71" w:rsidP="009A2D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2D71">
        <w:rPr>
          <w:color w:val="000000"/>
        </w:rPr>
        <w:t>с 03 мая 2020 г. по 1</w:t>
      </w:r>
      <w:r w:rsidR="007543DD">
        <w:rPr>
          <w:color w:val="000000"/>
        </w:rPr>
        <w:t>2 мая 2020 г. - в размере 82,5</w:t>
      </w:r>
      <w:r w:rsidRPr="009A2D71">
        <w:rPr>
          <w:color w:val="000000"/>
        </w:rPr>
        <w:t xml:space="preserve">0% от начальной цены продажи </w:t>
      </w:r>
      <w:r w:rsidR="001950C9">
        <w:rPr>
          <w:color w:val="000000"/>
        </w:rPr>
        <w:t>лотов</w:t>
      </w:r>
      <w:r w:rsidRPr="009A2D71">
        <w:rPr>
          <w:color w:val="000000"/>
        </w:rPr>
        <w:t>;</w:t>
      </w:r>
    </w:p>
    <w:p w14:paraId="5320FEF3" w14:textId="1A796DC0" w:rsidR="00EA7238" w:rsidRDefault="009A2D71" w:rsidP="009A2D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2D71">
        <w:rPr>
          <w:color w:val="000000"/>
        </w:rPr>
        <w:t xml:space="preserve">с 13 мая 2020 г. по 19 мая 2020 г. - в размере 79,00% от начальной цены продажи </w:t>
      </w:r>
      <w:r w:rsidR="001950C9">
        <w:rPr>
          <w:color w:val="000000"/>
        </w:rPr>
        <w:t>лотов</w:t>
      </w:r>
      <w:r w:rsidRPr="009A2D71">
        <w:rPr>
          <w:color w:val="000000"/>
        </w:rPr>
        <w:t>;</w:t>
      </w:r>
    </w:p>
    <w:p w14:paraId="74403930" w14:textId="6215A4A1" w:rsidR="009A2D71" w:rsidRPr="007543DD" w:rsidRDefault="009A2D71" w:rsidP="009A2D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543DD">
        <w:rPr>
          <w:b/>
          <w:color w:val="000000"/>
        </w:rPr>
        <w:t>Для лота 3:</w:t>
      </w:r>
    </w:p>
    <w:p w14:paraId="538BC1B3" w14:textId="77777777" w:rsidR="009A2D71" w:rsidRPr="009A2D71" w:rsidRDefault="009A2D71" w:rsidP="009A2D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2D71">
        <w:rPr>
          <w:color w:val="000000"/>
        </w:rPr>
        <w:t>с 19 февраля 2020 г. по 04 апреля 2020 г. - в размере начальной цены продажи лота;</w:t>
      </w:r>
    </w:p>
    <w:p w14:paraId="3392D03D" w14:textId="77777777" w:rsidR="009A2D71" w:rsidRPr="009A2D71" w:rsidRDefault="009A2D71" w:rsidP="009A2D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2D71">
        <w:rPr>
          <w:color w:val="000000"/>
        </w:rPr>
        <w:t>с 05 апреля 2020 г. по 11 апреля 2020 г. - в размере 95,00% от начальной цены продажи лота;</w:t>
      </w:r>
    </w:p>
    <w:p w14:paraId="224B7054" w14:textId="77777777" w:rsidR="009A2D71" w:rsidRPr="009A2D71" w:rsidRDefault="009A2D71" w:rsidP="009A2D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2D71">
        <w:rPr>
          <w:color w:val="000000"/>
        </w:rPr>
        <w:t>с 12 апреля 2020 г. по 18 апреля 2020 г. - в размере 90,00% от начальной цены продажи лота;</w:t>
      </w:r>
    </w:p>
    <w:p w14:paraId="43211AE3" w14:textId="77777777" w:rsidR="009A2D71" w:rsidRPr="009A2D71" w:rsidRDefault="009A2D71" w:rsidP="009A2D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2D71">
        <w:rPr>
          <w:color w:val="000000"/>
        </w:rPr>
        <w:t>с 19 апреля 2020 г. по 25 апреля 2020 г. - в размере 85,00% от начальной цены продажи лота;</w:t>
      </w:r>
    </w:p>
    <w:p w14:paraId="68113E2B" w14:textId="77777777" w:rsidR="009A2D71" w:rsidRPr="009A2D71" w:rsidRDefault="009A2D71" w:rsidP="009A2D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2D71">
        <w:rPr>
          <w:color w:val="000000"/>
        </w:rPr>
        <w:t>с 26 апреля 2020 г. по 02 мая 2020 г. - в размере 80,00% от начальной цены продажи лота;</w:t>
      </w:r>
    </w:p>
    <w:p w14:paraId="788AF14D" w14:textId="77777777" w:rsidR="009A2D71" w:rsidRPr="009A2D71" w:rsidRDefault="009A2D71" w:rsidP="009A2D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2D71">
        <w:rPr>
          <w:color w:val="000000"/>
        </w:rPr>
        <w:t>с 03 мая 2020 г. по 12 мая 2020 г. - в размере 75,00% от начальной цены продажи лота;</w:t>
      </w:r>
    </w:p>
    <w:p w14:paraId="5EDEDA0D" w14:textId="70F7EAAF" w:rsidR="009A2D71" w:rsidRDefault="009A2D71" w:rsidP="009A2D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2D71">
        <w:rPr>
          <w:color w:val="000000"/>
        </w:rPr>
        <w:t>с 13 мая 2020 г. по 19 мая 2020 г. - в размере 70,00%</w:t>
      </w:r>
      <w:r>
        <w:rPr>
          <w:color w:val="000000"/>
        </w:rPr>
        <w:t xml:space="preserve"> от начальной цены продажи лота.</w:t>
      </w:r>
    </w:p>
    <w:p w14:paraId="4CFBBFBF" w14:textId="1A631D63" w:rsidR="009A2D71" w:rsidRPr="007543DD" w:rsidRDefault="009A2D71" w:rsidP="009A2D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543DD">
        <w:rPr>
          <w:b/>
          <w:color w:val="000000"/>
        </w:rPr>
        <w:t>Для лота 4:</w:t>
      </w:r>
    </w:p>
    <w:p w14:paraId="0033B3E9" w14:textId="77777777" w:rsidR="007543DD" w:rsidRPr="007543DD" w:rsidRDefault="007543DD" w:rsidP="007543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43DD">
        <w:rPr>
          <w:color w:val="000000"/>
        </w:rPr>
        <w:t>с 19 февраля 2020 г. по 04 апреля 2020 г. - в размере начальной цены продажи лота;</w:t>
      </w:r>
    </w:p>
    <w:p w14:paraId="5A89A5B8" w14:textId="48F16400" w:rsidR="007543DD" w:rsidRPr="007543DD" w:rsidRDefault="007543DD" w:rsidP="007543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43DD">
        <w:rPr>
          <w:color w:val="000000"/>
        </w:rPr>
        <w:t>с 05 апреля 2020 г. по 11 апреля 2020 г. - в размер</w:t>
      </w:r>
      <w:r>
        <w:rPr>
          <w:color w:val="000000"/>
        </w:rPr>
        <w:t>е 92,5</w:t>
      </w:r>
      <w:r w:rsidRPr="007543DD">
        <w:rPr>
          <w:color w:val="000000"/>
        </w:rPr>
        <w:t>0% от начальной цены продажи лота;</w:t>
      </w:r>
    </w:p>
    <w:p w14:paraId="6DA766E6" w14:textId="77777777" w:rsidR="007543DD" w:rsidRPr="007543DD" w:rsidRDefault="007543DD" w:rsidP="007543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43DD">
        <w:rPr>
          <w:color w:val="000000"/>
        </w:rPr>
        <w:t>с 12 апреля 2020 г. по 18 апреля 2020 г. - в размере 85,00% от начальной цены продажи лота;</w:t>
      </w:r>
    </w:p>
    <w:p w14:paraId="4A2372BA" w14:textId="4220AA21" w:rsidR="007543DD" w:rsidRPr="007543DD" w:rsidRDefault="007543DD" w:rsidP="007543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43DD">
        <w:rPr>
          <w:color w:val="000000"/>
        </w:rPr>
        <w:t>с 19 апреля 2020 г. по 25 а</w:t>
      </w:r>
      <w:r>
        <w:rPr>
          <w:color w:val="000000"/>
        </w:rPr>
        <w:t>преля 2020 г. - в размере 77,5</w:t>
      </w:r>
      <w:r w:rsidRPr="007543DD">
        <w:rPr>
          <w:color w:val="000000"/>
        </w:rPr>
        <w:t>0% от начальной цены продажи лота;</w:t>
      </w:r>
    </w:p>
    <w:p w14:paraId="4CF51612" w14:textId="77777777" w:rsidR="007543DD" w:rsidRPr="007543DD" w:rsidRDefault="007543DD" w:rsidP="007543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43DD">
        <w:rPr>
          <w:color w:val="000000"/>
        </w:rPr>
        <w:t>с 26 апреля 2020 г. по 02 мая 2020 г. - в размере 70,00% от начальной цены продажи лота;</w:t>
      </w:r>
    </w:p>
    <w:p w14:paraId="715C9BD5" w14:textId="3CB243E0" w:rsidR="007543DD" w:rsidRPr="007543DD" w:rsidRDefault="007543DD" w:rsidP="007543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43DD">
        <w:rPr>
          <w:color w:val="000000"/>
        </w:rPr>
        <w:t>с 03 мая 2020 г. по 1</w:t>
      </w:r>
      <w:r>
        <w:rPr>
          <w:color w:val="000000"/>
        </w:rPr>
        <w:t>2 мая 2020 г. - в размере 62,5</w:t>
      </w:r>
      <w:r w:rsidRPr="007543DD">
        <w:rPr>
          <w:color w:val="000000"/>
        </w:rPr>
        <w:t>0% от начальной цены продажи лота;</w:t>
      </w:r>
    </w:p>
    <w:p w14:paraId="71F335C8" w14:textId="7382969B" w:rsidR="009A2D71" w:rsidRPr="00A115B3" w:rsidRDefault="007543DD" w:rsidP="007543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43DD">
        <w:rPr>
          <w:color w:val="000000"/>
        </w:rPr>
        <w:t>с 13 мая 2020 г. по 19 мая 2020 г. - в размере 55,00% от начальной цены продажи</w:t>
      </w:r>
      <w:r>
        <w:rPr>
          <w:color w:val="000000"/>
        </w:rPr>
        <w:t xml:space="preserve"> лота</w:t>
      </w:r>
      <w:r w:rsidR="009A2D71"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</w:t>
      </w:r>
      <w:r w:rsidR="0015099D" w:rsidRPr="00A115B3">
        <w:rPr>
          <w:rFonts w:ascii="Times New Roman" w:hAnsi="Times New Roman" w:cs="Times New Roman"/>
          <w:sz w:val="24"/>
          <w:szCs w:val="24"/>
        </w:rPr>
        <w:lastRenderedPageBreak/>
        <w:t>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25183E88" w:rsidR="00EA7238" w:rsidRPr="00A115B3" w:rsidRDefault="00286C14" w:rsidP="00286C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E64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10:00</w:t>
      </w:r>
      <w:r w:rsidRPr="00E645EC">
        <w:rPr>
          <w:rFonts w:ascii="Times New Roman" w:hAnsi="Times New Roman" w:cs="Times New Roman"/>
          <w:sz w:val="24"/>
          <w:szCs w:val="24"/>
        </w:rPr>
        <w:t xml:space="preserve"> д</w:t>
      </w:r>
      <w:r w:rsidRPr="00E64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16:00</w:t>
      </w:r>
      <w:r w:rsidRPr="00E645EC">
        <w:rPr>
          <w:rFonts w:ascii="Times New Roman" w:hAnsi="Times New Roman" w:cs="Times New Roman"/>
          <w:sz w:val="24"/>
          <w:szCs w:val="24"/>
        </w:rPr>
        <w:t xml:space="preserve"> 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рабочим дням 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 xml:space="preserve">Республика Дагестан, г. Махачкала, Шоссе Аэропорта, д. 19ж, +7 (8722)56-19-20, а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ОТ: </w:t>
      </w:r>
      <w:r w:rsidRPr="00286C14">
        <w:rPr>
          <w:rFonts w:ascii="Times New Roman" w:hAnsi="Times New Roman" w:cs="Times New Roman"/>
          <w:color w:val="000000"/>
          <w:sz w:val="24"/>
          <w:szCs w:val="24"/>
        </w:rPr>
        <w:t>Кудина Евгения, тел. 8 (928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333-02-88, 8 (918) 155-48-01,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286C14">
        <w:rPr>
          <w:rFonts w:ascii="Times New Roman" w:hAnsi="Times New Roman" w:cs="Times New Roman"/>
          <w:color w:val="000000"/>
          <w:sz w:val="24"/>
          <w:szCs w:val="24"/>
        </w:rPr>
        <w:t>udina@auction-house.ru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5099D"/>
    <w:rsid w:val="001950C9"/>
    <w:rsid w:val="001E74D7"/>
    <w:rsid w:val="001F039D"/>
    <w:rsid w:val="00286C14"/>
    <w:rsid w:val="002C312D"/>
    <w:rsid w:val="00365722"/>
    <w:rsid w:val="00467D6B"/>
    <w:rsid w:val="00564010"/>
    <w:rsid w:val="00637A0F"/>
    <w:rsid w:val="0070175B"/>
    <w:rsid w:val="007229EA"/>
    <w:rsid w:val="00722ECA"/>
    <w:rsid w:val="007543DD"/>
    <w:rsid w:val="00865FD7"/>
    <w:rsid w:val="008A37E3"/>
    <w:rsid w:val="00952ED1"/>
    <w:rsid w:val="009730D9"/>
    <w:rsid w:val="00997993"/>
    <w:rsid w:val="009A2D71"/>
    <w:rsid w:val="009C6E48"/>
    <w:rsid w:val="009F0E7B"/>
    <w:rsid w:val="00A03865"/>
    <w:rsid w:val="00A115B3"/>
    <w:rsid w:val="00A85651"/>
    <w:rsid w:val="00BE0BF1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  <w:rsid w:val="00FC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2061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14</cp:revision>
  <dcterms:created xsi:type="dcterms:W3CDTF">2019-07-23T07:45:00Z</dcterms:created>
  <dcterms:modified xsi:type="dcterms:W3CDTF">2019-10-22T11:58:00Z</dcterms:modified>
</cp:coreProperties>
</file>