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72BC0" w14:textId="42101A62" w:rsidR="003F4D88" w:rsidRDefault="009044BE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4BE">
        <w:rPr>
          <w:rFonts w:ascii="Times New Roman" w:hAnsi="Times New Roman" w:cs="Times New Roman"/>
          <w:sz w:val="24"/>
        </w:rPr>
        <w:t>АО «Российский аукционный дом» (ОГРН 1097847233351, ИНН 7838430413, 190000, АО «Российский аукционный дом» (ОГРН 1097847233351, ИНН 7838430413, 190000, Санкт-Петербург, пер. Гривцова, д. 5, лит. В, (812) 334-26-04, 8(800) 777-57-57, zamurueva@auction-house.ru)</w:t>
      </w:r>
      <w:r>
        <w:rPr>
          <w:rFonts w:ascii="Times New Roman" w:hAnsi="Times New Roman" w:cs="Times New Roman"/>
          <w:sz w:val="24"/>
        </w:rPr>
        <w:t xml:space="preserve"> (далее - Организатор торгов</w:t>
      </w:r>
      <w:r w:rsidRPr="009044BE">
        <w:rPr>
          <w:rFonts w:ascii="Times New Roman" w:hAnsi="Times New Roman" w:cs="Times New Roman"/>
          <w:sz w:val="24"/>
        </w:rPr>
        <w:t xml:space="preserve">), действующее на </w:t>
      </w:r>
      <w:r>
        <w:rPr>
          <w:rFonts w:ascii="Times New Roman" w:hAnsi="Times New Roman" w:cs="Times New Roman"/>
          <w:sz w:val="24"/>
        </w:rPr>
        <w:t xml:space="preserve">основании договора поручения с </w:t>
      </w:r>
      <w:r w:rsidRPr="009044BE">
        <w:rPr>
          <w:rFonts w:ascii="Times New Roman" w:hAnsi="Times New Roman" w:cs="Times New Roman"/>
          <w:sz w:val="24"/>
        </w:rPr>
        <w:t xml:space="preserve">Государственной корпорацией «Агентство по страхованию вкладов» (109240, г. Москва, ул. Высоцкого, д. 4), являющейся на основании решения Арбитражного суда Ярославской области от 02 марта 2017 г. по делу № А82-1190/2017 конкурсным управляющим (ликвидатором) Акционерным обществом «Булгар банк» (АО «Булгар банк»), адрес регистрации: 150040, г. Ярославль, пр-т Ленина, д. 37/73, ИНН 1653017160, ОГРН 1021600003160) </w:t>
      </w:r>
      <w:r>
        <w:rPr>
          <w:rFonts w:ascii="Times New Roman" w:hAnsi="Times New Roman" w:cs="Times New Roman"/>
          <w:sz w:val="24"/>
        </w:rPr>
        <w:t>(далее – ф</w:t>
      </w:r>
      <w:r w:rsidR="008D16F4" w:rsidRPr="004E2531">
        <w:rPr>
          <w:rFonts w:ascii="Times New Roman" w:hAnsi="Times New Roman" w:cs="Times New Roman"/>
          <w:sz w:val="24"/>
        </w:rPr>
        <w:t>инансовая организация)</w:t>
      </w:r>
      <w:bookmarkStart w:id="0" w:name="_GoBack"/>
      <w:bookmarkEnd w:id="0"/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4BE">
        <w:rPr>
          <w:rFonts w:ascii="Times New Roman" w:hAnsi="Times New Roman" w:cs="Times New Roman"/>
          <w:b/>
          <w:sz w:val="24"/>
          <w:szCs w:val="24"/>
        </w:rPr>
        <w:t>посредством публичного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044BE">
        <w:rPr>
          <w:rFonts w:ascii="Times New Roman" w:hAnsi="Times New Roman" w:cs="Times New Roman"/>
          <w:sz w:val="24"/>
          <w:szCs w:val="24"/>
        </w:rPr>
        <w:t xml:space="preserve">сообщение №78030264266 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9044BE">
        <w:rPr>
          <w:rFonts w:ascii="Times New Roman" w:hAnsi="Times New Roman" w:cs="Times New Roman"/>
          <w:sz w:val="24"/>
          <w:szCs w:val="24"/>
        </w:rPr>
        <w:t xml:space="preserve">«Коммерсантъ» </w:t>
      </w:r>
      <w:r w:rsidRPr="009044BE">
        <w:rPr>
          <w:rFonts w:ascii="Times New Roman" w:hAnsi="Times New Roman" w:cs="Times New Roman"/>
          <w:sz w:val="24"/>
          <w:szCs w:val="24"/>
        </w:rPr>
        <w:t>от 21.09.2019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4BE">
        <w:rPr>
          <w:rFonts w:ascii="Times New Roman" w:hAnsi="Times New Roman" w:cs="Times New Roman"/>
          <w:sz w:val="24"/>
          <w:szCs w:val="24"/>
        </w:rPr>
        <w:t>№172(6652))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8D16F4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5806E2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>
        <w:rPr>
          <w:rFonts w:ascii="Times New Roman" w:hAnsi="Times New Roman" w:cs="Times New Roman"/>
          <w:sz w:val="24"/>
          <w:szCs w:val="24"/>
        </w:rPr>
        <w:t xml:space="preserve"> </w:t>
      </w:r>
      <w:r w:rsidRPr="009044B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19.02.2020 г. по 25.02.2020 г., </w:t>
      </w:r>
      <w:r w:rsidR="005806E2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58CD6CA9" w14:textId="77777777" w:rsidR="009044BE" w:rsidRDefault="009044BE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3803"/>
        <w:gridCol w:w="4552"/>
      </w:tblGrid>
      <w:tr w:rsidR="003F1002" w:rsidRPr="009F45CE" w14:paraId="78999C30" w14:textId="77777777" w:rsidTr="009044BE">
        <w:tc>
          <w:tcPr>
            <w:tcW w:w="52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20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24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3D3D6F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D3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9044BE" w:rsidRPr="009044BE" w14:paraId="6E8906A4" w14:textId="77777777" w:rsidTr="009044BE">
        <w:tc>
          <w:tcPr>
            <w:tcW w:w="52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9E01D" w14:textId="0BFD43AE" w:rsidR="009044BE" w:rsidRPr="009044BE" w:rsidRDefault="009044BE" w:rsidP="009044B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789FB" w14:textId="0F31150C" w:rsidR="009044BE" w:rsidRPr="009044BE" w:rsidRDefault="009044BE" w:rsidP="009044BE">
            <w:pPr>
              <w:jc w:val="center"/>
              <w:rPr>
                <w:color w:val="000000"/>
              </w:rPr>
            </w:pPr>
            <w:r w:rsidRPr="009044BE">
              <w:rPr>
                <w:color w:val="000000"/>
              </w:rPr>
              <w:t>333 333,</w:t>
            </w:r>
            <w:r w:rsidRPr="009044BE">
              <w:rPr>
                <w:color w:val="000000"/>
              </w:rPr>
              <w:t>00</w:t>
            </w:r>
          </w:p>
        </w:tc>
        <w:tc>
          <w:tcPr>
            <w:tcW w:w="24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54D08" w14:textId="0E905DC6" w:rsidR="009044BE" w:rsidRPr="009044BE" w:rsidRDefault="009044BE" w:rsidP="009044BE">
            <w:pPr>
              <w:jc w:val="center"/>
              <w:rPr>
                <w:color w:val="000000"/>
              </w:rPr>
            </w:pPr>
            <w:r w:rsidRPr="009044BE">
              <w:rPr>
                <w:color w:val="000000"/>
              </w:rPr>
              <w:t>ООО "УК ЗАРЯ"</w:t>
            </w:r>
          </w:p>
        </w:tc>
      </w:tr>
    </w:tbl>
    <w:p w14:paraId="24AA0DDB" w14:textId="77777777" w:rsidR="003F1002" w:rsidRPr="002A2930" w:rsidRDefault="003F1002" w:rsidP="003F1002">
      <w:pPr>
        <w:pStyle w:val="a3"/>
        <w:jc w:val="both"/>
      </w:pPr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E2"/>
    <w:rsid w:val="00147468"/>
    <w:rsid w:val="002A2930"/>
    <w:rsid w:val="002E1DA6"/>
    <w:rsid w:val="00352B3E"/>
    <w:rsid w:val="003554B1"/>
    <w:rsid w:val="003D3D6F"/>
    <w:rsid w:val="003F1002"/>
    <w:rsid w:val="003F4D88"/>
    <w:rsid w:val="005806E2"/>
    <w:rsid w:val="007E6AA3"/>
    <w:rsid w:val="008D16F4"/>
    <w:rsid w:val="009044BE"/>
    <w:rsid w:val="00930BBE"/>
    <w:rsid w:val="00960164"/>
    <w:rsid w:val="009A213F"/>
    <w:rsid w:val="00CB1641"/>
    <w:rsid w:val="00CC102E"/>
    <w:rsid w:val="00CE58D1"/>
    <w:rsid w:val="00D547D5"/>
    <w:rsid w:val="00E809E3"/>
    <w:rsid w:val="00F8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chartTrackingRefBased/>
  <w15:docId w15:val="{D577776A-4541-45BF-AB30-255D082D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Кан Татьяна</cp:lastModifiedBy>
  <cp:revision>6</cp:revision>
  <dcterms:created xsi:type="dcterms:W3CDTF">2018-08-16T09:03:00Z</dcterms:created>
  <dcterms:modified xsi:type="dcterms:W3CDTF">2020-03-03T12:27:00Z</dcterms:modified>
</cp:coreProperties>
</file>