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A122EB" w:rsidRDefault="00ED6E2B" w:rsidP="00A72842">
      <w:pPr>
        <w:pStyle w:val="a3"/>
        <w:rPr>
          <w:bCs w:val="0"/>
          <w:i/>
          <w:sz w:val="48"/>
          <w:szCs w:val="48"/>
          <w:u w:val="single"/>
        </w:rPr>
      </w:pPr>
      <w:r w:rsidRPr="00A122EB">
        <w:rPr>
          <w:bCs w:val="0"/>
          <w:i/>
          <w:sz w:val="48"/>
          <w:szCs w:val="48"/>
          <w:u w:val="single"/>
        </w:rPr>
        <w:t xml:space="preserve">Проект </w:t>
      </w:r>
    </w:p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  <w:r w:rsidR="00B06BC0">
        <w:rPr>
          <w:bCs w:val="0"/>
          <w:sz w:val="22"/>
          <w:szCs w:val="22"/>
        </w:rPr>
        <w:t xml:space="preserve"> </w:t>
      </w:r>
    </w:p>
    <w:p w:rsidR="001E0A32" w:rsidRPr="003C7586" w:rsidRDefault="00B06BC0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социально значимого имущества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241E92">
        <w:rPr>
          <w:bCs w:val="0"/>
          <w:sz w:val="22"/>
          <w:szCs w:val="22"/>
        </w:rPr>
        <w:t>20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</w:t>
      </w:r>
      <w:bookmarkStart w:id="0" w:name="_Hlk20738122"/>
      <w:r w:rsidR="00B06BC0" w:rsidRPr="00B06BC0">
        <w:rPr>
          <w:sz w:val="22"/>
          <w:szCs w:val="22"/>
        </w:rPr>
        <w:t>«ПСК «</w:t>
      </w:r>
      <w:proofErr w:type="spellStart"/>
      <w:r w:rsidR="00B06BC0" w:rsidRPr="00B06BC0">
        <w:rPr>
          <w:sz w:val="22"/>
          <w:szCs w:val="22"/>
        </w:rPr>
        <w:t>Лауда</w:t>
      </w:r>
      <w:proofErr w:type="spellEnd"/>
      <w:r w:rsidR="00B06BC0" w:rsidRPr="00B06BC0">
        <w:rPr>
          <w:sz w:val="22"/>
          <w:szCs w:val="22"/>
        </w:rPr>
        <w:t>»</w:t>
      </w:r>
      <w:bookmarkEnd w:id="0"/>
      <w:r w:rsidRPr="00125E4D">
        <w:rPr>
          <w:sz w:val="22"/>
          <w:szCs w:val="22"/>
        </w:rPr>
        <w:t xml:space="preserve">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Решения Арбитражного суда Новосибирской области по делу </w:t>
      </w:r>
      <w:r w:rsidR="009C769F" w:rsidRPr="009C769F">
        <w:rPr>
          <w:sz w:val="22"/>
          <w:szCs w:val="22"/>
        </w:rPr>
        <w:t xml:space="preserve">№ А45-32222/2018 от 10.06.2019г.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9C769F" w:rsidRPr="003C7586" w:rsidRDefault="009C769F" w:rsidP="009C769F">
      <w:pPr>
        <w:pStyle w:val="a3"/>
        <w:ind w:left="720"/>
        <w:jc w:val="left"/>
        <w:rPr>
          <w:sz w:val="22"/>
          <w:szCs w:val="22"/>
        </w:rPr>
      </w:pPr>
    </w:p>
    <w:p w:rsidR="005C5387" w:rsidRPr="009C769F" w:rsidRDefault="001E0A32" w:rsidP="009C769F">
      <w:pPr>
        <w:pStyle w:val="aa"/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 w:rsidRPr="009C769F">
        <w:rPr>
          <w:bCs/>
          <w:sz w:val="22"/>
          <w:szCs w:val="22"/>
        </w:rPr>
        <w:t>Продавец передает в собственность Покупателю</w:t>
      </w:r>
      <w:r w:rsidR="003C3C77" w:rsidRPr="009C769F">
        <w:rPr>
          <w:bCs/>
          <w:sz w:val="22"/>
          <w:szCs w:val="22"/>
        </w:rPr>
        <w:t>, победившему на торгах (</w:t>
      </w:r>
      <w:bookmarkStart w:id="1" w:name="_Hlk15911744"/>
      <w:r w:rsidR="003C3C77" w:rsidRPr="009C769F">
        <w:rPr>
          <w:bCs/>
          <w:sz w:val="22"/>
          <w:szCs w:val="22"/>
        </w:rPr>
        <w:t>протокол</w:t>
      </w:r>
      <w:r w:rsidR="0073729B" w:rsidRPr="009C769F">
        <w:rPr>
          <w:bCs/>
          <w:sz w:val="22"/>
          <w:szCs w:val="22"/>
        </w:rPr>
        <w:t xml:space="preserve"> </w:t>
      </w:r>
      <w:r w:rsidR="0001626E" w:rsidRPr="009C769F">
        <w:rPr>
          <w:bCs/>
          <w:sz w:val="22"/>
          <w:szCs w:val="22"/>
        </w:rPr>
        <w:t>о результатах торгов</w:t>
      </w:r>
      <w:r w:rsidR="00F602BD" w:rsidRPr="009C769F">
        <w:rPr>
          <w:bCs/>
          <w:sz w:val="22"/>
          <w:szCs w:val="22"/>
        </w:rPr>
        <w:t xml:space="preserve"> </w:t>
      </w:r>
      <w:r w:rsidR="00841C0F" w:rsidRPr="009C769F">
        <w:rPr>
          <w:bCs/>
          <w:sz w:val="22"/>
          <w:szCs w:val="22"/>
        </w:rPr>
        <w:t xml:space="preserve">по продаже </w:t>
      </w:r>
      <w:r w:rsidR="007F201F">
        <w:rPr>
          <w:bCs/>
          <w:sz w:val="22"/>
          <w:szCs w:val="22"/>
        </w:rPr>
        <w:t>социально значимого имущества</w:t>
      </w:r>
      <w:r w:rsidR="00841C0F" w:rsidRPr="009C769F">
        <w:rPr>
          <w:bCs/>
          <w:sz w:val="22"/>
          <w:szCs w:val="22"/>
        </w:rPr>
        <w:t xml:space="preserve">, принадлежащего ООО </w:t>
      </w:r>
      <w:r w:rsidR="009C769F" w:rsidRPr="009C769F">
        <w:rPr>
          <w:bCs/>
          <w:sz w:val="22"/>
          <w:szCs w:val="22"/>
        </w:rPr>
        <w:t>«ПСК «</w:t>
      </w:r>
      <w:proofErr w:type="spellStart"/>
      <w:r w:rsidR="009C769F" w:rsidRPr="009C769F">
        <w:rPr>
          <w:bCs/>
          <w:sz w:val="22"/>
          <w:szCs w:val="22"/>
        </w:rPr>
        <w:t>Лауда</w:t>
      </w:r>
      <w:proofErr w:type="spellEnd"/>
      <w:r w:rsidR="009C769F" w:rsidRPr="009C769F">
        <w:rPr>
          <w:bCs/>
          <w:sz w:val="22"/>
          <w:szCs w:val="22"/>
        </w:rPr>
        <w:t>»</w:t>
      </w:r>
      <w:r w:rsidR="00893312" w:rsidRPr="009C769F">
        <w:rPr>
          <w:b/>
          <w:sz w:val="22"/>
          <w:szCs w:val="22"/>
        </w:rPr>
        <w:t xml:space="preserve"> </w:t>
      </w:r>
      <w:r w:rsidR="00F602BD" w:rsidRPr="009C769F">
        <w:rPr>
          <w:bCs/>
          <w:sz w:val="22"/>
          <w:szCs w:val="22"/>
        </w:rPr>
        <w:t xml:space="preserve">от </w:t>
      </w:r>
      <w:r w:rsidR="00ED6E2B" w:rsidRPr="009C769F">
        <w:rPr>
          <w:bCs/>
          <w:sz w:val="22"/>
          <w:szCs w:val="22"/>
        </w:rPr>
        <w:t>_________</w:t>
      </w:r>
      <w:r w:rsidR="0001626E" w:rsidRPr="009C769F">
        <w:rPr>
          <w:bCs/>
          <w:sz w:val="22"/>
          <w:szCs w:val="22"/>
        </w:rPr>
        <w:t xml:space="preserve"> 20</w:t>
      </w:r>
      <w:r w:rsidR="00ED6E2B" w:rsidRPr="009C769F">
        <w:rPr>
          <w:bCs/>
          <w:sz w:val="22"/>
          <w:szCs w:val="22"/>
        </w:rPr>
        <w:t>________</w:t>
      </w:r>
      <w:r w:rsidR="0001626E" w:rsidRPr="009C769F">
        <w:rPr>
          <w:bCs/>
          <w:sz w:val="22"/>
          <w:szCs w:val="22"/>
        </w:rPr>
        <w:t xml:space="preserve"> г.</w:t>
      </w:r>
      <w:bookmarkEnd w:id="1"/>
      <w:r w:rsidR="003C3C77" w:rsidRPr="009C769F">
        <w:rPr>
          <w:bCs/>
          <w:sz w:val="22"/>
          <w:szCs w:val="22"/>
        </w:rPr>
        <w:t>)</w:t>
      </w:r>
      <w:r w:rsidRPr="009C769F">
        <w:rPr>
          <w:bCs/>
          <w:sz w:val="22"/>
          <w:szCs w:val="22"/>
        </w:rPr>
        <w:t>, а Покупатель прин</w:t>
      </w:r>
      <w:r w:rsidR="003C3C77" w:rsidRPr="009C769F">
        <w:rPr>
          <w:bCs/>
          <w:sz w:val="22"/>
          <w:szCs w:val="22"/>
        </w:rPr>
        <w:t>имает</w:t>
      </w:r>
      <w:r w:rsidRPr="009C769F">
        <w:rPr>
          <w:bCs/>
          <w:sz w:val="22"/>
          <w:szCs w:val="22"/>
        </w:rPr>
        <w:t xml:space="preserve"> и опла</w:t>
      </w:r>
      <w:r w:rsidR="003C3C77" w:rsidRPr="009C769F">
        <w:rPr>
          <w:bCs/>
          <w:sz w:val="22"/>
          <w:szCs w:val="22"/>
        </w:rPr>
        <w:t>чивает на условиях, пред</w:t>
      </w:r>
      <w:r w:rsidR="00A33D3C" w:rsidRPr="009C769F">
        <w:rPr>
          <w:bCs/>
          <w:sz w:val="22"/>
          <w:szCs w:val="22"/>
        </w:rPr>
        <w:t xml:space="preserve">усмотренных настоящим договором </w:t>
      </w:r>
      <w:r w:rsidR="00DE556D">
        <w:rPr>
          <w:bCs/>
          <w:sz w:val="22"/>
          <w:szCs w:val="22"/>
        </w:rPr>
        <w:t>социально значимое имущество</w:t>
      </w:r>
      <w:r w:rsidR="00B23DC9" w:rsidRPr="009C769F">
        <w:rPr>
          <w:sz w:val="22"/>
          <w:szCs w:val="22"/>
        </w:rPr>
        <w:t>:</w:t>
      </w:r>
      <w:r w:rsidR="000B3827" w:rsidRPr="009C769F">
        <w:rPr>
          <w:sz w:val="22"/>
          <w:szCs w:val="22"/>
        </w:rPr>
        <w:t xml:space="preserve"> </w:t>
      </w:r>
    </w:p>
    <w:p w:rsidR="00D16BA8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№1 - Здание трансформаторная подстанция, кадастровый номер 54:35:021345:0007:02, площадь 52,8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этажность: 1, местоположение: г. Новосибирск, ул. Владимировская, д. (1/2). Оборудование трансформаторной подстанции: Технические характеристики: оборудование ТП-2х630/6/0,4кВ, диспетчерский №3819,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-2шт.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вводные с рубильниками РЕ-19-44 2000А,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секционные,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Линейные, РУ-0,4кВ: шинный мост -2</w:t>
      </w:r>
      <w:proofErr w:type="gramStart"/>
      <w:r w:rsidRPr="00D16BA8">
        <w:rPr>
          <w:bCs/>
          <w:sz w:val="22"/>
          <w:szCs w:val="22"/>
        </w:rPr>
        <w:t>шт.,Силовой</w:t>
      </w:r>
      <w:proofErr w:type="gramEnd"/>
      <w:r w:rsidRPr="00D16BA8">
        <w:rPr>
          <w:bCs/>
          <w:sz w:val="22"/>
          <w:szCs w:val="22"/>
        </w:rPr>
        <w:t xml:space="preserve">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Барнаул, Кабельная линия 6кВ: от яч.05 ТП-3819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 xml:space="preserve">. 03 ТП-3103, марка кабеля ААБ2л-10-3х120, протяженность - 0,190 км., Кабельная линия 6кВ: от яч.05 ТП-3819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 xml:space="preserve">. 04 ТП-3103, марка кабеля ААБ2л-10-3х120, протяженность 0,250 км.; </w:t>
      </w:r>
    </w:p>
    <w:p w:rsidR="00D16BA8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№2 - Здание трансформаторная подстанция, кадастровый номер 54:35:101196:0021:02, площадь 65,2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 1, местоположение: г. Новосибирск, ул. Ермака, д.(3), Оборудование трансформаторной подстанции: Технические характеристики: оборудование ТП-2х630/6/0,4кВ, диспетчерский №1844,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-2шт.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вводные с рубильниками РЕ-19-44 2000</w:t>
      </w:r>
      <w:proofErr w:type="gramStart"/>
      <w:r w:rsidRPr="00D16BA8">
        <w:rPr>
          <w:bCs/>
          <w:sz w:val="22"/>
          <w:szCs w:val="22"/>
        </w:rPr>
        <w:t>А.,РУ</w:t>
      </w:r>
      <w:proofErr w:type="gramEnd"/>
      <w:r w:rsidRPr="00D16BA8">
        <w:rPr>
          <w:bCs/>
          <w:sz w:val="22"/>
          <w:szCs w:val="22"/>
        </w:rPr>
        <w:t xml:space="preserve">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 Панели ЩО-70: секционные,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 Панели ЩО-70: Линейные, РУ-0,4кВ: шинный мост -2шт.,Силовой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Барнаул; </w:t>
      </w:r>
    </w:p>
    <w:p w:rsidR="009C769F" w:rsidRPr="009C769F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№3 - Здание трансформаторная подстанция, кадастровый номер 54:35:021400:0061:01, площадь 52,4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 1, местоположение: г. Новосибирск, ул. Кубановская,д.5. Оборудование трансформаторной подстанции: Технические характеристики: оборудование ТП-2х630/6/0,4кВ, диспетчерский №3103,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-1шт.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вводные с рубильниками РЕ-19-44 2000А.,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секционные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Линейные РУ-0,4кВ: шинный мост -1</w:t>
      </w:r>
      <w:proofErr w:type="gramStart"/>
      <w:r w:rsidRPr="00D16BA8">
        <w:rPr>
          <w:bCs/>
          <w:sz w:val="22"/>
          <w:szCs w:val="22"/>
        </w:rPr>
        <w:t>шт.,Силовой</w:t>
      </w:r>
      <w:proofErr w:type="gramEnd"/>
      <w:r w:rsidRPr="00D16BA8">
        <w:rPr>
          <w:bCs/>
          <w:sz w:val="22"/>
          <w:szCs w:val="22"/>
        </w:rPr>
        <w:t xml:space="preserve">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Барнаул, Кабельная линия 6кВ: от яч.01 ТП-3103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>. 05 ТП-874, марка кабеля ААБ2л-10-3х120, протяженность - 0,920 км., Кабельная линия 6кВ: от яч.02 ТП-3103 до мачтового разъединителя (МР-119) ВЛ-6кВ в сторону ТП-814, марка кабеля ААБ2л-10-3х120, протяженность 0,200 км.</w:t>
      </w:r>
    </w:p>
    <w:p w:rsidR="005C5387" w:rsidRPr="004958B9" w:rsidRDefault="005C5387" w:rsidP="000B3827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lastRenderedPageBreak/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37703C">
        <w:rPr>
          <w:b w:val="0"/>
          <w:sz w:val="22"/>
          <w:szCs w:val="22"/>
        </w:rPr>
        <w:t>_____</w:t>
      </w:r>
      <w:r w:rsidR="008B4B35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 xml:space="preserve">протокол о результатах торгов </w:t>
      </w:r>
      <w:bookmarkStart w:id="2" w:name="_GoBack"/>
      <w:bookmarkEnd w:id="2"/>
      <w:r w:rsidR="000B3827" w:rsidRPr="000B3827">
        <w:rPr>
          <w:b w:val="0"/>
          <w:sz w:val="22"/>
          <w:szCs w:val="22"/>
        </w:rPr>
        <w:t xml:space="preserve">по продаже </w:t>
      </w:r>
      <w:r w:rsidR="0037703C">
        <w:rPr>
          <w:b w:val="0"/>
          <w:sz w:val="22"/>
          <w:szCs w:val="22"/>
        </w:rPr>
        <w:t xml:space="preserve">социально значимого </w:t>
      </w:r>
      <w:r w:rsidR="000B3827" w:rsidRPr="000B3827">
        <w:rPr>
          <w:b w:val="0"/>
          <w:sz w:val="22"/>
          <w:szCs w:val="22"/>
        </w:rPr>
        <w:t xml:space="preserve">имущества, принадлежащего ООО </w:t>
      </w:r>
      <w:r w:rsidR="0037703C" w:rsidRPr="0037703C">
        <w:rPr>
          <w:b w:val="0"/>
          <w:sz w:val="22"/>
          <w:szCs w:val="22"/>
        </w:rPr>
        <w:t>«ПСК «</w:t>
      </w:r>
      <w:proofErr w:type="spellStart"/>
      <w:r w:rsidR="0037703C" w:rsidRPr="0037703C">
        <w:rPr>
          <w:b w:val="0"/>
          <w:sz w:val="22"/>
          <w:szCs w:val="22"/>
        </w:rPr>
        <w:t>Лауда</w:t>
      </w:r>
      <w:proofErr w:type="spellEnd"/>
      <w:r w:rsidR="0037703C" w:rsidRPr="0037703C">
        <w:rPr>
          <w:b w:val="0"/>
          <w:sz w:val="22"/>
          <w:szCs w:val="22"/>
        </w:rPr>
        <w:t>»</w:t>
      </w:r>
      <w:r w:rsidR="0037703C">
        <w:rPr>
          <w:b w:val="0"/>
          <w:sz w:val="22"/>
          <w:szCs w:val="22"/>
        </w:rPr>
        <w:t xml:space="preserve"> </w:t>
      </w:r>
      <w:r w:rsidR="000B3827" w:rsidRPr="000B3827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34249D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.1.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П</w:t>
      </w:r>
      <w:r w:rsidR="0034249D" w:rsidRPr="0034249D">
        <w:rPr>
          <w:b w:val="0"/>
          <w:bCs w:val="0"/>
          <w:sz w:val="22"/>
          <w:szCs w:val="22"/>
        </w:rPr>
        <w:t>окупател</w:t>
      </w:r>
      <w:r w:rsidR="0034249D">
        <w:rPr>
          <w:b w:val="0"/>
          <w:bCs w:val="0"/>
          <w:sz w:val="22"/>
          <w:szCs w:val="22"/>
        </w:rPr>
        <w:t>ь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обяз</w:t>
      </w:r>
      <w:r w:rsidR="00836A75">
        <w:rPr>
          <w:b w:val="0"/>
          <w:bCs w:val="0"/>
          <w:sz w:val="22"/>
          <w:szCs w:val="22"/>
        </w:rPr>
        <w:t>ан</w:t>
      </w:r>
      <w:r w:rsidR="0034249D">
        <w:rPr>
          <w:b w:val="0"/>
          <w:bCs w:val="0"/>
          <w:sz w:val="22"/>
          <w:szCs w:val="22"/>
        </w:rPr>
        <w:t xml:space="preserve"> </w:t>
      </w:r>
      <w:r w:rsidR="0034249D" w:rsidRPr="0034249D">
        <w:rPr>
          <w:b w:val="0"/>
          <w:bCs w:val="0"/>
          <w:sz w:val="22"/>
          <w:szCs w:val="22"/>
        </w:rPr>
        <w:t>обеспечивать надлежащее содержание и использование указанн</w:t>
      </w:r>
      <w:r w:rsidR="0034249D">
        <w:rPr>
          <w:b w:val="0"/>
          <w:bCs w:val="0"/>
          <w:sz w:val="22"/>
          <w:szCs w:val="22"/>
        </w:rPr>
        <w:t>ого в п. 1.1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имущества</w:t>
      </w:r>
      <w:r w:rsidR="0034249D" w:rsidRPr="0034249D">
        <w:rPr>
          <w:b w:val="0"/>
          <w:bCs w:val="0"/>
          <w:sz w:val="22"/>
          <w:szCs w:val="22"/>
        </w:rPr>
        <w:t xml:space="preserve"> в соответствии с их целевым назначением, а также выполн</w:t>
      </w:r>
      <w:r w:rsidR="00DD6CED">
        <w:rPr>
          <w:b w:val="0"/>
          <w:bCs w:val="0"/>
          <w:sz w:val="22"/>
          <w:szCs w:val="22"/>
        </w:rPr>
        <w:t>ить</w:t>
      </w:r>
      <w:r w:rsidR="0034249D" w:rsidRPr="0034249D">
        <w:rPr>
          <w:b w:val="0"/>
          <w:bCs w:val="0"/>
          <w:sz w:val="22"/>
          <w:szCs w:val="22"/>
        </w:rPr>
        <w:t xml:space="preserve"> ины</w:t>
      </w:r>
      <w:r w:rsidR="00DD6CED">
        <w:rPr>
          <w:b w:val="0"/>
          <w:bCs w:val="0"/>
          <w:sz w:val="22"/>
          <w:szCs w:val="22"/>
        </w:rPr>
        <w:t>е</w:t>
      </w:r>
      <w:r w:rsidR="0034249D" w:rsidRPr="0034249D">
        <w:rPr>
          <w:b w:val="0"/>
          <w:bCs w:val="0"/>
          <w:sz w:val="22"/>
          <w:szCs w:val="22"/>
        </w:rPr>
        <w:t xml:space="preserve"> устан</w:t>
      </w:r>
      <w:r w:rsidR="00DD6CED">
        <w:rPr>
          <w:b w:val="0"/>
          <w:bCs w:val="0"/>
          <w:sz w:val="22"/>
          <w:szCs w:val="22"/>
        </w:rPr>
        <w:t xml:space="preserve">овленные </w:t>
      </w:r>
      <w:r w:rsidR="0034249D" w:rsidRPr="0034249D">
        <w:rPr>
          <w:b w:val="0"/>
          <w:bCs w:val="0"/>
          <w:sz w:val="22"/>
          <w:szCs w:val="22"/>
        </w:rPr>
        <w:t>законодательством Российской Федерации обязательств</w:t>
      </w:r>
      <w:r w:rsidR="00DD6CED">
        <w:rPr>
          <w:b w:val="0"/>
          <w:bCs w:val="0"/>
          <w:sz w:val="22"/>
          <w:szCs w:val="22"/>
        </w:rPr>
        <w:t>а</w:t>
      </w:r>
      <w:r w:rsidR="00E10A8C">
        <w:rPr>
          <w:b w:val="0"/>
          <w:bCs w:val="0"/>
          <w:sz w:val="22"/>
          <w:szCs w:val="22"/>
        </w:rPr>
        <w:t xml:space="preserve">, в том числе по предоставлению </w:t>
      </w:r>
      <w:r w:rsidR="00E10A8C" w:rsidRPr="00E10A8C">
        <w:rPr>
          <w:b w:val="0"/>
          <w:bCs w:val="0"/>
          <w:sz w:val="22"/>
          <w:szCs w:val="22"/>
        </w:rPr>
        <w:t>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:rsidR="005672BE" w:rsidRPr="005672BE" w:rsidRDefault="00DD6CED" w:rsidP="00833DF1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5.2. Покупатель обязан </w:t>
      </w:r>
      <w:r w:rsidR="00833DF1">
        <w:rPr>
          <w:b w:val="0"/>
          <w:bCs w:val="0"/>
          <w:sz w:val="22"/>
          <w:szCs w:val="22"/>
        </w:rPr>
        <w:t xml:space="preserve">заключить с органом местного самоуправления </w:t>
      </w:r>
      <w:r w:rsidR="005672BE" w:rsidRPr="005672BE">
        <w:rPr>
          <w:b w:val="0"/>
          <w:bCs w:val="0"/>
          <w:sz w:val="22"/>
          <w:szCs w:val="22"/>
        </w:rPr>
        <w:t xml:space="preserve">соглашение об исполнении условий, указанных в пункте </w:t>
      </w:r>
      <w:r w:rsidR="000409C0">
        <w:rPr>
          <w:b w:val="0"/>
          <w:bCs w:val="0"/>
          <w:sz w:val="22"/>
          <w:szCs w:val="22"/>
        </w:rPr>
        <w:t>5.1</w:t>
      </w:r>
      <w:r w:rsidR="005672BE" w:rsidRPr="005672BE">
        <w:rPr>
          <w:b w:val="0"/>
          <w:bCs w:val="0"/>
          <w:sz w:val="22"/>
          <w:szCs w:val="22"/>
        </w:rPr>
        <w:t xml:space="preserve"> </w:t>
      </w:r>
      <w:r w:rsidR="000409C0">
        <w:rPr>
          <w:b w:val="0"/>
          <w:bCs w:val="0"/>
          <w:sz w:val="22"/>
          <w:szCs w:val="22"/>
        </w:rPr>
        <w:t>Договора</w:t>
      </w:r>
      <w:r w:rsidR="005672BE" w:rsidRPr="005672BE">
        <w:rPr>
          <w:b w:val="0"/>
          <w:bCs w:val="0"/>
          <w:sz w:val="22"/>
          <w:szCs w:val="22"/>
        </w:rPr>
        <w:t>.</w:t>
      </w:r>
    </w:p>
    <w:p w:rsidR="005672BE" w:rsidRP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существенного нарушения или неисполнения покупателем социально значимых объектов соглашения об исполнении условий, данное соглашение и договор купли-продажи социально значимых объектов подлежат расторжению судом на основании заявления органа местного самоуправления.</w:t>
      </w:r>
    </w:p>
    <w:p w:rsid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расторжения судом данного соглашения и договора купли-продажи социально значимых объектов такие объекты подлежат передаче в собственность муниципального образования, а денежные средства, выплаченные по договору купли-продажи социально значимых объектов, возмещаются покупателю за счет местного бюджета.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365B9F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 xml:space="preserve">считается отказом Покупателя от исполнения </w:t>
      </w:r>
      <w:r w:rsidR="001E0A32" w:rsidRPr="003C7586">
        <w:rPr>
          <w:b w:val="0"/>
          <w:bCs w:val="0"/>
          <w:sz w:val="22"/>
          <w:szCs w:val="22"/>
        </w:rPr>
        <w:lastRenderedPageBreak/>
        <w:t>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25ABB" w:rsidRPr="003C7586" w:rsidRDefault="00625ABB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</w:t>
            </w:r>
            <w:proofErr w:type="gramEnd"/>
            <w:r w:rsidRPr="004F25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Юридический адрес: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630003 г. Новосибирск, ул. Кубановская,3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Почтовый адрес: 630099, г. Новосибирск, а/я 302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ИНН 5407267737 КПП 540701001, </w:t>
            </w:r>
          </w:p>
          <w:p w:rsidR="009E3907" w:rsidRPr="009E3907" w:rsidRDefault="001C30BA" w:rsidP="009E3907">
            <w:pPr>
              <w:rPr>
                <w:color w:val="000000"/>
              </w:rPr>
            </w:pPr>
            <w:r>
              <w:rPr>
                <w:color w:val="000000"/>
              </w:rPr>
              <w:t>Рас</w:t>
            </w:r>
            <w:r w:rsidRPr="009E3907">
              <w:rPr>
                <w:color w:val="000000"/>
              </w:rPr>
              <w:t>. /</w:t>
            </w:r>
            <w:proofErr w:type="spellStart"/>
            <w:r w:rsidR="009E3907" w:rsidRPr="009E3907">
              <w:rPr>
                <w:color w:val="000000"/>
              </w:rPr>
              <w:t>сч</w:t>
            </w:r>
            <w:proofErr w:type="spellEnd"/>
            <w:r w:rsidR="009E3907" w:rsidRPr="009E3907">
              <w:rPr>
                <w:color w:val="000000"/>
              </w:rPr>
              <w:t xml:space="preserve">. </w:t>
            </w:r>
            <w:r w:rsidRPr="001C30BA">
              <w:rPr>
                <w:color w:val="000000"/>
              </w:rPr>
              <w:t>40702810204240001097</w:t>
            </w:r>
            <w:r w:rsidR="009E3907" w:rsidRPr="009E3907">
              <w:rPr>
                <w:color w:val="000000"/>
              </w:rPr>
              <w:t xml:space="preserve"> в Филиале Сибирский ПАО Банка «ФК Открытие»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к/с 30101810250040000867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БИК 045004867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эл. почта 2205128@gmail.com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тел. (383)220-51-27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 xml:space="preserve">Конкурсный управляющий </w:t>
            </w: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proofErr w:type="gram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»_</w:t>
            </w:r>
            <w:proofErr w:type="gramEnd"/>
            <w:r w:rsidRPr="009E3907">
              <w:rPr>
                <w:b/>
                <w:color w:val="000000"/>
              </w:rPr>
              <w:t>___________Т.А Горбачева</w:t>
            </w:r>
          </w:p>
          <w:p w:rsidR="00B23DC9" w:rsidRPr="009E3907" w:rsidRDefault="009E3907" w:rsidP="009E3907">
            <w:pPr>
              <w:tabs>
                <w:tab w:val="left" w:pos="504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E3907">
              <w:rPr>
                <w:color w:val="000000"/>
              </w:rPr>
              <w:t>М.П.</w:t>
            </w:r>
            <w:r w:rsidRPr="009E390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09C0"/>
    <w:rsid w:val="00043B0E"/>
    <w:rsid w:val="000501D2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822C3"/>
    <w:rsid w:val="0019346D"/>
    <w:rsid w:val="001952D7"/>
    <w:rsid w:val="001A0DD3"/>
    <w:rsid w:val="001C30BA"/>
    <w:rsid w:val="001D3E62"/>
    <w:rsid w:val="001E0A32"/>
    <w:rsid w:val="001F296A"/>
    <w:rsid w:val="00215F85"/>
    <w:rsid w:val="0021791C"/>
    <w:rsid w:val="00235CAD"/>
    <w:rsid w:val="00241E92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E7046"/>
    <w:rsid w:val="004F250D"/>
    <w:rsid w:val="004F2CC3"/>
    <w:rsid w:val="004F4700"/>
    <w:rsid w:val="00522DBD"/>
    <w:rsid w:val="00540C29"/>
    <w:rsid w:val="00563DCB"/>
    <w:rsid w:val="005672BE"/>
    <w:rsid w:val="00584678"/>
    <w:rsid w:val="00590347"/>
    <w:rsid w:val="005A7986"/>
    <w:rsid w:val="005C5387"/>
    <w:rsid w:val="005D2AE5"/>
    <w:rsid w:val="005D3E2A"/>
    <w:rsid w:val="005F52E0"/>
    <w:rsid w:val="00601866"/>
    <w:rsid w:val="00605CA7"/>
    <w:rsid w:val="00612ADC"/>
    <w:rsid w:val="00625ABB"/>
    <w:rsid w:val="00640F16"/>
    <w:rsid w:val="006826DF"/>
    <w:rsid w:val="0069595D"/>
    <w:rsid w:val="006A2270"/>
    <w:rsid w:val="006C26E2"/>
    <w:rsid w:val="006D2F3C"/>
    <w:rsid w:val="006F72AE"/>
    <w:rsid w:val="00711C88"/>
    <w:rsid w:val="00731255"/>
    <w:rsid w:val="0073729B"/>
    <w:rsid w:val="00773BE6"/>
    <w:rsid w:val="0079361A"/>
    <w:rsid w:val="007A7301"/>
    <w:rsid w:val="007D6C86"/>
    <w:rsid w:val="007E092A"/>
    <w:rsid w:val="007F201F"/>
    <w:rsid w:val="007F6F80"/>
    <w:rsid w:val="008025BE"/>
    <w:rsid w:val="00811B77"/>
    <w:rsid w:val="00833DF1"/>
    <w:rsid w:val="00836A75"/>
    <w:rsid w:val="00841C0F"/>
    <w:rsid w:val="00890EAA"/>
    <w:rsid w:val="00893312"/>
    <w:rsid w:val="008B4B35"/>
    <w:rsid w:val="008B6A11"/>
    <w:rsid w:val="008C7353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9C769F"/>
    <w:rsid w:val="009E3907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06BC0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54A0E"/>
    <w:rsid w:val="00E8147C"/>
    <w:rsid w:val="00E9687B"/>
    <w:rsid w:val="00EA63CA"/>
    <w:rsid w:val="00ED6E2B"/>
    <w:rsid w:val="00EF7569"/>
    <w:rsid w:val="00F174AF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119EA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1450</Words>
  <Characters>10344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71</cp:revision>
  <cp:lastPrinted>2012-06-01T07:23:00Z</cp:lastPrinted>
  <dcterms:created xsi:type="dcterms:W3CDTF">2019-03-14T07:52:00Z</dcterms:created>
  <dcterms:modified xsi:type="dcterms:W3CDTF">2019-12-30T06:24:00Z</dcterms:modified>
</cp:coreProperties>
</file>