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01" w:rsidRPr="00583201" w:rsidRDefault="004A29CC" w:rsidP="0058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201">
        <w:rPr>
          <w:rFonts w:ascii="Times New Roman" w:hAnsi="Times New Roman" w:cs="Times New Roman"/>
          <w:sz w:val="20"/>
          <w:szCs w:val="20"/>
        </w:rPr>
        <w:t>АО «Российский аукц</w:t>
      </w:r>
      <w:bookmarkStart w:id="0" w:name="_GoBack"/>
      <w:bookmarkEnd w:id="0"/>
      <w:r w:rsidRPr="00583201">
        <w:rPr>
          <w:rFonts w:ascii="Times New Roman" w:hAnsi="Times New Roman" w:cs="Times New Roman"/>
          <w:sz w:val="20"/>
          <w:szCs w:val="20"/>
        </w:rPr>
        <w:t xml:space="preserve">ионный дом» (ОГРН 1097847233351, ИНН 7838430413, 190000, Санкт-Петербург, пер.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ООО «Норд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Девелопмент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» (ОГРН 1137746786649, ИНН 7724888471, адрес: 115230, город Москва, проезд Хлебозаводский, дом 7, строение 9, этаж 8 помещение XV комн.18П, далее-Должник), в лице конкурсного управляющего Рощина Михаила Михайловича (ИНН 770301961890, СНИЛС 122-745-278 48, рег. №: 7980 от 08.12.2006 г., адрес: 123242, г. Москва, а/я 39, далее-КУ), член СРО "Союз менеджеров и арбитражных управляющих" (ОГРН 1027709028160, ИНН 7709395841, адрес: 109029, г. Москва, ул. Нижегородская, д.32, корп.15), действующего на основании Решения Арбитражного суда города Москвы по делу № А40-107926/18-36-51 «Б» от 29.01.2019г.,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</w:t>
      </w:r>
      <w:r w:rsidRPr="00583201">
        <w:rPr>
          <w:rFonts w:ascii="Times New Roman" w:hAnsi="Times New Roman" w:cs="Times New Roman"/>
          <w:b/>
          <w:sz w:val="20"/>
          <w:szCs w:val="20"/>
        </w:rPr>
        <w:t>Начало приема заявок – 19.01.2020 с 12 час.00 мин</w:t>
      </w:r>
      <w:r w:rsidRPr="00583201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). Сокращение: календарный день – к/день. Прием заявок составляет: в 1-ом периоде - 35 (тридцать пять) к/дней, без изменения начальной цены со 2-го по 3-й периоды - 7 (семь) к/дней, со 3-го по 10-й периоды – 6 (шесть) к/дней, величина снижения – 7% от начальной цены Лота, установленной на первом периоде. Минимальная цена (цена отсечения) составляет 37%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583201" w:rsidRPr="00583201" w:rsidRDefault="004A29CC" w:rsidP="0058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201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Лот, Имущество): </w:t>
      </w:r>
    </w:p>
    <w:p w:rsidR="00583201" w:rsidRPr="00583201" w:rsidRDefault="004A29CC" w:rsidP="0058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201">
        <w:rPr>
          <w:rFonts w:ascii="Times New Roman" w:hAnsi="Times New Roman" w:cs="Times New Roman"/>
          <w:b/>
          <w:sz w:val="20"/>
          <w:szCs w:val="20"/>
        </w:rPr>
        <w:t>Лот1</w:t>
      </w:r>
      <w:r w:rsidRPr="00583201">
        <w:rPr>
          <w:rFonts w:ascii="Times New Roman" w:hAnsi="Times New Roman" w:cs="Times New Roman"/>
          <w:sz w:val="20"/>
          <w:szCs w:val="20"/>
        </w:rPr>
        <w:t xml:space="preserve">: Земельный уч., общ. пл. 800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., кадастровый номер (далее-КН): 50:23:0050317:90, категория земель (далее-КЗ): земли сельскохозяйственного назначения, разрешенное использование (далее–РИ): для иных видов сельскохозяйственного использования, по адресу: Московская обл., р-н Раменский, сельское поселение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Никоновское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>, СНТ "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Амирово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>", участок №212.</w:t>
      </w:r>
      <w:r w:rsidRPr="0058320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83201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583201">
        <w:rPr>
          <w:rFonts w:ascii="Times New Roman" w:hAnsi="Times New Roman" w:cs="Times New Roman"/>
          <w:b/>
          <w:sz w:val="20"/>
          <w:szCs w:val="20"/>
        </w:rPr>
        <w:t xml:space="preserve"> Лота1- 385 650 руб</w:t>
      </w:r>
      <w:r w:rsidRPr="0058320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83201" w:rsidRPr="00583201" w:rsidRDefault="004A29CC" w:rsidP="0058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201">
        <w:rPr>
          <w:rFonts w:ascii="Times New Roman" w:hAnsi="Times New Roman" w:cs="Times New Roman"/>
          <w:b/>
          <w:sz w:val="20"/>
          <w:szCs w:val="20"/>
        </w:rPr>
        <w:t>Лот2:</w:t>
      </w:r>
      <w:r w:rsidRPr="00583201">
        <w:rPr>
          <w:sz w:val="20"/>
          <w:szCs w:val="20"/>
        </w:rPr>
        <w:t xml:space="preserve"> </w:t>
      </w:r>
      <w:r w:rsidRPr="00583201">
        <w:rPr>
          <w:rFonts w:ascii="Times New Roman" w:hAnsi="Times New Roman" w:cs="Times New Roman"/>
          <w:sz w:val="20"/>
          <w:szCs w:val="20"/>
        </w:rPr>
        <w:t xml:space="preserve">Земельный уч., общ. пл. 4 049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., КН: 69:33:0000011:519, КЗ: земли сельскохозяйственного назначения, по адресу: Тверская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, р-н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Торжокский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Будовское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 с/п, с левой стороны от а/д Москва - Санкт-Петербург 244 км., в районе д. М. Киселенка; Земельный уч., общ. пл. 1 500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., КН: 69:33:0110701:12, КЗ: земли населенных пунктов, РИ: для размещения объектов сельскохозяйственного назначения и сельскохозяйственных угодий, по адресу: Тверская область, р-н.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Торжокский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, с/п.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Будовское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>, д. Малая Киселенка (в настоящее время конкурсным управляющим проводятся работы по уточнению местоположения границ земельного участка), д. 1.</w:t>
      </w:r>
      <w:r w:rsidRPr="00583201">
        <w:rPr>
          <w:sz w:val="20"/>
          <w:szCs w:val="20"/>
        </w:rPr>
        <w:t xml:space="preserve"> </w:t>
      </w:r>
      <w:proofErr w:type="spellStart"/>
      <w:r w:rsidRPr="00583201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583201">
        <w:rPr>
          <w:rFonts w:ascii="Times New Roman" w:hAnsi="Times New Roman" w:cs="Times New Roman"/>
          <w:b/>
          <w:sz w:val="20"/>
          <w:szCs w:val="20"/>
        </w:rPr>
        <w:t xml:space="preserve"> Лота2- 148 050 руб</w:t>
      </w:r>
      <w:r w:rsidRPr="0058320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83201" w:rsidRPr="00583201" w:rsidRDefault="004A29CC" w:rsidP="00583201">
      <w:pPr>
        <w:spacing w:after="0" w:line="240" w:lineRule="auto"/>
        <w:ind w:firstLine="709"/>
        <w:jc w:val="both"/>
        <w:rPr>
          <w:sz w:val="20"/>
          <w:szCs w:val="20"/>
        </w:rPr>
      </w:pPr>
      <w:r w:rsidRPr="00583201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контактный телефон КУ: 8 (929) 960-34-16, ознакомление с документами в отношении Лотов производится ОТ: по Лоту1- 8(812) 334-20-50, inform@auction-house.ru; по Лоту2- Мякутина Виктория, тел. +7 (980) 701-15-25, </w:t>
      </w:r>
      <w:hyperlink r:id="rId4" w:history="1">
        <w:r w:rsidR="00583201" w:rsidRPr="00583201">
          <w:rPr>
            <w:rStyle w:val="a3"/>
            <w:rFonts w:ascii="Times New Roman" w:hAnsi="Times New Roman" w:cs="Times New Roman"/>
            <w:sz w:val="20"/>
            <w:szCs w:val="20"/>
          </w:rPr>
          <w:t>myakutina@auction-house.ru</w:t>
        </w:r>
      </w:hyperlink>
      <w:r w:rsidRPr="00583201">
        <w:rPr>
          <w:rFonts w:ascii="Times New Roman" w:hAnsi="Times New Roman" w:cs="Times New Roman"/>
          <w:sz w:val="20"/>
          <w:szCs w:val="20"/>
        </w:rPr>
        <w:t>.</w:t>
      </w:r>
      <w:r w:rsidRPr="00583201">
        <w:rPr>
          <w:sz w:val="20"/>
          <w:szCs w:val="20"/>
        </w:rPr>
        <w:t xml:space="preserve"> </w:t>
      </w:r>
    </w:p>
    <w:p w:rsidR="00583201" w:rsidRPr="00583201" w:rsidRDefault="004A29CC" w:rsidP="0058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201">
        <w:rPr>
          <w:rFonts w:ascii="Times New Roman" w:hAnsi="Times New Roman" w:cs="Times New Roman"/>
          <w:sz w:val="20"/>
          <w:szCs w:val="20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583201">
        <w:rPr>
          <w:sz w:val="20"/>
          <w:szCs w:val="20"/>
        </w:rPr>
        <w:t xml:space="preserve"> </w:t>
      </w:r>
      <w:r w:rsidRPr="00583201">
        <w:rPr>
          <w:rFonts w:ascii="Times New Roman" w:hAnsi="Times New Roman" w:cs="Times New Roman"/>
          <w:sz w:val="20"/>
          <w:szCs w:val="20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</w:r>
      <w:r w:rsidR="00583201" w:rsidRPr="00583201">
        <w:rPr>
          <w:sz w:val="20"/>
          <w:szCs w:val="20"/>
        </w:rPr>
        <w:t xml:space="preserve"> </w:t>
      </w:r>
      <w:r w:rsidRPr="00583201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4675E" w:rsidRPr="00583201" w:rsidRDefault="004A29CC" w:rsidP="0058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20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83201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583201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</w:t>
      </w:r>
      <w:r w:rsidRPr="00583201">
        <w:rPr>
          <w:rFonts w:ascii="Times New Roman" w:hAnsi="Times New Roman" w:cs="Times New Roman"/>
          <w:sz w:val="20"/>
          <w:szCs w:val="20"/>
        </w:rPr>
        <w:lastRenderedPageBreak/>
        <w:t>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</w:t>
      </w:r>
      <w:r w:rsidRPr="00583201">
        <w:rPr>
          <w:sz w:val="20"/>
          <w:szCs w:val="20"/>
        </w:rPr>
        <w:t xml:space="preserve"> </w:t>
      </w:r>
      <w:r w:rsidRPr="00583201">
        <w:rPr>
          <w:rFonts w:ascii="Times New Roman" w:hAnsi="Times New Roman" w:cs="Times New Roman"/>
          <w:sz w:val="20"/>
          <w:szCs w:val="20"/>
        </w:rPr>
        <w:t>в течение 5 дней с даты получения победителем торгов ДКП от КУ. Оплата - в течение 30 дней со дня подписания ДКП на спец. счет Должника: р/с 40702810601100018736 в АО "АЛЬФА-БАНК" г. Москва, БИК 044525593, к/с № 30101810200000000593 в ГУ БАНКА РОССИИ ПО ЦФ.</w:t>
      </w:r>
    </w:p>
    <w:sectPr w:rsidR="0064675E" w:rsidRPr="0058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3E"/>
    <w:rsid w:val="00390A28"/>
    <w:rsid w:val="004A29CC"/>
    <w:rsid w:val="00573F80"/>
    <w:rsid w:val="00583201"/>
    <w:rsid w:val="00677E82"/>
    <w:rsid w:val="00B55CA3"/>
    <w:rsid w:val="00E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D3F9F-BB8F-42B5-9313-2DE2E9C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2020-01-10T12:58:00Z</dcterms:created>
  <dcterms:modified xsi:type="dcterms:W3CDTF">2020-01-15T07:09:00Z</dcterms:modified>
</cp:coreProperties>
</file>