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пер.Гривцова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д.5,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лит.В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(495)234-04-00, 8(800)777-57-57, </w:t>
      </w:r>
      <w:hyperlink r:id="rId4" w:history="1"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kazinova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</w:rPr>
          <w:t>@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auction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</w:rPr>
          <w:t>-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house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</w:rPr>
          <w:t>.</w:t>
        </w:r>
        <w:r w:rsidRPr="00A00B0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/>
          </w:rPr>
          <w:t>ru</w:t>
        </w:r>
      </w:hyperlink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(далее-Организатор торгов, ОТ), действующее на основании договора поручения с 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00B0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«</w:t>
      </w:r>
      <w:proofErr w:type="spellStart"/>
      <w:r w:rsidRPr="00A00B0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Глэнтрейд</w:t>
      </w:r>
      <w:proofErr w:type="spellEnd"/>
      <w:r w:rsidRPr="00A00B0E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</w:rPr>
        <w:t>» (</w:t>
      </w:r>
      <w:r w:rsidRPr="00A00B0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</w:rPr>
        <w:t xml:space="preserve">ИНН 7708654660, ОГРН 1077762666486, юр. адрес: 107140, г. Москва, пер. </w:t>
      </w:r>
      <w:proofErr w:type="spellStart"/>
      <w:r w:rsidRPr="00A00B0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</w:rPr>
        <w:t>Красносельский</w:t>
      </w:r>
      <w:proofErr w:type="spellEnd"/>
      <w:r w:rsidRPr="00A00B0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</w:rPr>
        <w:t xml:space="preserve"> 1-й, подв.1, пом. I, к. 75, о. 61)</w:t>
      </w:r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– Должник) в лице конкурсного управляющего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Саранина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Андрея Владимировича (ИНН 701715714188, СНИЛС 107-742-440 47, адрес: 634009, г. Томск, а/я 5167), действующего на основании Решения Арбитражного суда города Москвы от 14.11.2018 г. по делу А40-231568/17, члена ПАУ ЦФО (ОГРН 1027700542209, ИНН 7705431418, адрес: г. Москва, </w:t>
      </w:r>
      <w:proofErr w:type="spellStart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Остаповский</w:t>
      </w:r>
      <w:proofErr w:type="spellEnd"/>
      <w:r w:rsidRPr="00A00B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проезд, д. 3, стр. 6, оф. 201, 208), сообщает 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 проведении торгов</w:t>
      </w: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 электронной торговой площадке АО «Российский аукционный дом» по адресу в сети Интернет: http://www.lot-online.ru/ (далее-ЭП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):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посредством публичного предложения (далее – Торги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6721C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для Лота1; </w:t>
      </w:r>
      <w:r w:rsidRPr="00C6352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форме повторного закрытого аукциона с открытой формой представления предложений по цене приобретения по Лоту 2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–Торги)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>
        <w:t xml:space="preserve"> 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Предметом Торгов/Торгов ППП является следующее имущество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расположенное по адресу: г. Москва, ул. </w:t>
      </w:r>
      <w:proofErr w:type="spellStart"/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Фортунатовская</w:t>
      </w:r>
      <w:proofErr w:type="spellEnd"/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дом 27А эт1 пом. 2 ком 1А (хранитель – ООО «КРОКУС», ОГРН 1087746491260, ИНН 7719676961) (далее – Имущество, Лот): </w:t>
      </w:r>
    </w:p>
    <w:p w:rsid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Лот 1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: драгоценные камни – бриллианты в количестве 446 штук 188,72 карата, опломбирован6ы, номер пломбы - №В431843. </w:t>
      </w:r>
      <w:proofErr w:type="spellStart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Нач.цена</w:t>
      </w:r>
      <w:proofErr w:type="spellEnd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Лота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1</w:t>
      </w: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- 1 633 653,42 руб.</w:t>
      </w:r>
      <w:r w:rsidRPr="006709F2">
        <w:rPr>
          <w:b/>
        </w:rPr>
        <w:t xml:space="preserve"> </w:t>
      </w:r>
    </w:p>
    <w:p w:rsid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Лот 2</w:t>
      </w: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: алмазное сырье в количестве 1270 штук, 625,52 карат, опломбировано, номера пломб В431802, В431842. </w:t>
      </w:r>
      <w:proofErr w:type="spellStart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Нач.цена</w:t>
      </w:r>
      <w:proofErr w:type="spellEnd"/>
      <w:r w:rsidRPr="006709F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Лота2- 1 890 999,59 руб.</w:t>
      </w:r>
      <w:r>
        <w:t xml:space="preserve"> </w:t>
      </w:r>
    </w:p>
    <w:p w:rsid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709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Подробная информация относительно состава Лотов, описания опубликованы в ЕФРСБ по адресу http://fedresurs.ru/, а также на сайте ЭП по адресу bankruptcy.lot-online.ru. </w:t>
      </w:r>
    </w:p>
    <w:p w:rsid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Ознакомление с Лотами производится по предварит. договоренности в раб. дни с 10 час. 00 мин. до 17 час 00 мин., </w:t>
      </w:r>
      <w:proofErr w:type="spellStart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конт</w:t>
      </w:r>
      <w:proofErr w:type="spellEnd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тел.: 8 (903)913-59-64 (КУ), 8(812)334-20-50 (ОТ), </w:t>
      </w:r>
      <w:hyperlink r:id="rId5" w:history="1">
        <w:r w:rsidRPr="0098145E">
          <w:rPr>
            <w:rStyle w:val="a3"/>
            <w:rFonts w:ascii="Times New Roman" w:eastAsia="Times New Roman" w:hAnsi="Times New Roman" w:cs="Times New Roman"/>
            <w:sz w:val="18"/>
            <w:szCs w:val="18"/>
            <w:shd w:val="clear" w:color="auto" w:fill="FFFFFF"/>
          </w:rPr>
          <w:t>inform@auction-house.ru</w:t>
        </w:r>
      </w:hyperlink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Заявки на участие </w:t>
      </w:r>
      <w:r w:rsidRPr="0098145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Торгах ППП для Лота 1 принимаются с 20.01.2020 с 00 час.00 мин. (</w:t>
      </w:r>
      <w:proofErr w:type="spellStart"/>
      <w:r w:rsidRPr="0098145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мск</w:t>
      </w:r>
      <w:proofErr w:type="spellEnd"/>
      <w:r w:rsidRPr="0098145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)</w:t>
      </w: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Сокращение: календарный день – к/день. Прием заявок составляет: в 1-ом периоде - 37 (тридцать семь) к/дней, без изменения начальной цены, со 2-го по 5-ый периоды - 7 (семь) к/дней, величина снижения – 7% от начальной цены Лота, установленной на первом периоде. Минимальная цена (цена отсечения) составляет 1 176 230,46 руб. Итоги Торгов ППП по каждому из периодов подводятся ОТ в течение 2 (двух) рабочих дней после завершения соответствующего периода.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98145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Повторные Торги для Лота 2 будут проведены 27.02.2020 в 09 час. 00 мин. (время МСК)</w:t>
      </w: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 ЭП. </w:t>
      </w:r>
      <w:r w:rsidRPr="00C6352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Начало приема заявок на участие в Торгах 20.01.2020 с 09 час. 00 мин. (время </w:t>
      </w:r>
      <w:proofErr w:type="spellStart"/>
      <w:r w:rsidRPr="00C6352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мск</w:t>
      </w:r>
      <w:proofErr w:type="spellEnd"/>
      <w:r w:rsidRPr="00C6352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) по 25.02.2020 до 23 час 00 мин.</w:t>
      </w: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Определение участников торгов – 26.02.2020 в 15 час. 00 мин., оформляется протоколом об определении участников торгов. </w:t>
      </w:r>
    </w:p>
    <w:p w:rsidR="00C63529" w:rsidRP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C63529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Задаток: </w:t>
      </w:r>
    </w:p>
    <w:p w:rsid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для Лота1 - 10 % от нач. цены Лота, установленный для определенного периода Торгов ППП, должен поступить на специальный банковский счет ООО «</w:t>
      </w:r>
      <w:proofErr w:type="spellStart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Глэнтрейд</w:t>
      </w:r>
      <w:proofErr w:type="spellEnd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 для принятия задатка: р/с 40702810364000001672 в Томском РФ АО «</w:t>
      </w:r>
      <w:proofErr w:type="spellStart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Россельхозбанк</w:t>
      </w:r>
      <w:proofErr w:type="spellEnd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», БИК 046902711, ИНН 7725114488, к/с 30101810300000000711, не позднее даты и времени окончания приема заявок на участие в Торгах в соответствующем периоде проведения Торгов ППП. </w:t>
      </w:r>
    </w:p>
    <w:p w:rsidR="00C63529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Для Лота2 - 10 % от начальной цены Лота,</w:t>
      </w:r>
      <w:r w:rsidRPr="0098145E">
        <w:t xml:space="preserve"> </w:t>
      </w:r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должен поступить на спец. банковский счет должника. Поступление задатка должно быть подтверждено на дату составления протокола об определении участников торгов. Шаг аукциона для Лота 2 - 5 % от нач. цены Лота.</w:t>
      </w:r>
      <w:r w:rsidRPr="0098145E">
        <w:t xml:space="preserve"> </w:t>
      </w:r>
    </w:p>
    <w:p w:rsidR="0098145E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участию в Торгах/Торгах ППП допускаются лица, которые в соответствии с законодательством РФ могут иметь в собственности или на ином вещном праве имущество, относящееся к ограниченно </w:t>
      </w:r>
      <w:proofErr w:type="spellStart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оборотоспособному</w:t>
      </w:r>
      <w:proofErr w:type="spellEnd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имуществу, представившие в установленный срок заявку на участие в торгах и перечислившие задаток в установленном порядке. К заявке на участие в торгах должны прилагаться документы, подтверждающие соответствие заявителя требованиям к участнику торгов, установленным в соответствии с законодательством РФ в отношении ограниченно </w:t>
      </w:r>
      <w:proofErr w:type="spellStart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оборотоспособного</w:t>
      </w:r>
      <w:proofErr w:type="spellEnd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имущества и указанным в настоящем сообщении о проведении торгов.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proofErr w:type="gramStart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требованиям</w:t>
      </w:r>
      <w:proofErr w:type="gramEnd"/>
      <w:r w:rsidRPr="009814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п. 11 ст. 110 Федерального закона от 26.10.2002 N 127-ФЗ "О 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есостоятельности (банкротстве)". Победителем Торгов признается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поставленное на специальный учет лицо, осуществляющее операции с драгоценными металлами и драгоценными камнями, предложившее 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иболее высокую цену. </w:t>
      </w:r>
      <w:r w:rsidRPr="009C6F4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Победителем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признается поставленное на специальный учет лицо, осуществляющее операции с драгоценными металлами и драгоценными камнями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которое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представил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установленный срок заявку на участие в Торгах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при отсутствии предложений других участников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В случае, если несколько участников Торгов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ППП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победителем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признается участник, предложивший максимальную цену за Лот. В случае, если несколько участников Торгов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ППП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победителем Торгов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признается участник, который первым представил в установленный срок заявку на участие в Торгах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Проект договора (далее – Договор) размещен на ЭП. Договор заключается с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обедителем торгов/Победителем торгов ППП</w:t>
      </w:r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течение 5 дней с даты получения победителем Договора от КУ. Оплата - в течение 30 дней со дня подписания Договора на счет Должника: р/с №40702810064000001671 в Томском РФ АО «</w:t>
      </w:r>
      <w:proofErr w:type="spellStart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Россельхозбанк</w:t>
      </w:r>
      <w:proofErr w:type="spellEnd"/>
      <w:r w:rsidRPr="00E47F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», БИК 046902711, ИНН 7725114488, к/с 30101810300000000711.</w:t>
      </w:r>
    </w:p>
    <w:p w:rsidR="0098145E" w:rsidRDefault="0098145E" w:rsidP="00C6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4675E" w:rsidRPr="0098145E" w:rsidRDefault="00C63529" w:rsidP="00C63529">
      <w:pPr>
        <w:spacing w:after="0" w:line="240" w:lineRule="auto"/>
        <w:ind w:firstLine="709"/>
      </w:pPr>
    </w:p>
    <w:sectPr w:rsidR="0064675E" w:rsidRPr="0098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A6"/>
    <w:rsid w:val="0021297E"/>
    <w:rsid w:val="00390A28"/>
    <w:rsid w:val="00573F80"/>
    <w:rsid w:val="00677E82"/>
    <w:rsid w:val="007F2C18"/>
    <w:rsid w:val="008C00A6"/>
    <w:rsid w:val="0098145E"/>
    <w:rsid w:val="00B55CA3"/>
    <w:rsid w:val="00C63529"/>
    <w:rsid w:val="00E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9A88-4464-4F16-ADCF-A54EE127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2C1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dcterms:created xsi:type="dcterms:W3CDTF">2019-12-19T14:19:00Z</dcterms:created>
  <dcterms:modified xsi:type="dcterms:W3CDTF">2020-01-15T13:52:00Z</dcterms:modified>
</cp:coreProperties>
</file>