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Default="003729C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октября 2015 г. по делу № А40-133487/2015 конкурсным управляющим (ликвидатором)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Банком «Клиентский» (акционерное общество) (Банк «Клиентский» (АО)) </w:t>
      </w:r>
      <w:r>
        <w:rPr>
          <w:rFonts w:ascii="Times New Roman" w:hAnsi="Times New Roman" w:cs="Times New Roman"/>
          <w:color w:val="000000"/>
          <w:sz w:val="24"/>
          <w:szCs w:val="24"/>
        </w:rPr>
        <w:t>(адрес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</w:t>
      </w:r>
      <w: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119526, г. Москва, проспект Вернадского, 97, корп. 3, ИНН 7730123311, ОГРН 1027739042891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A21">
        <w:rPr>
          <w:rFonts w:ascii="Times New Roman" w:hAnsi="Times New Roman" w:cs="Times New Roman"/>
        </w:rPr>
        <w:t>(</w:t>
      </w:r>
      <w:r w:rsidRPr="003729CE">
        <w:rPr>
          <w:rFonts w:ascii="Times New Roman" w:hAnsi="Times New Roman" w:cs="Times New Roman"/>
          <w:sz w:val="24"/>
          <w:szCs w:val="24"/>
        </w:rPr>
        <w:t>сообщение №78030265324 в газете «Коммерсантъ» №177(6657) от 28.09.2019 г</w:t>
      </w:r>
      <w:r w:rsidR="00B5327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lang w:eastAsia="ru-RU"/>
        </w:rPr>
        <w:t>по лотам 7-12, 15, 18.</w:t>
      </w:r>
    </w:p>
    <w:p w:rsidR="00CB2364" w:rsidRDefault="00004AC4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</w:t>
      </w:r>
      <w:r w:rsidR="003729CE">
        <w:rPr>
          <w:rFonts w:ascii="Times New Roman" w:hAnsi="Times New Roman" w:cs="Times New Roman"/>
          <w:sz w:val="24"/>
          <w:lang w:eastAsia="ru-RU"/>
        </w:rPr>
        <w:t xml:space="preserve">по лотам 7-12, 15, 18 </w:t>
      </w:r>
      <w:r w:rsidR="00843DFF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B5327D">
        <w:rPr>
          <w:rFonts w:ascii="Times New Roman" w:hAnsi="Times New Roman" w:cs="Times New Roman"/>
          <w:sz w:val="24"/>
          <w:lang w:eastAsia="ru-RU"/>
        </w:rPr>
        <w:t xml:space="preserve"> 25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B41969" w:rsidRPr="00003B5A">
        <w:rPr>
          <w:rFonts w:ascii="Times New Roman" w:hAnsi="Times New Roman" w:cs="Times New Roman"/>
          <w:sz w:val="24"/>
          <w:lang w:eastAsia="ru-RU"/>
        </w:rPr>
        <w:t xml:space="preserve"> </w:t>
      </w:r>
      <w:r w:rsidR="00B41969">
        <w:rPr>
          <w:rFonts w:ascii="Times New Roman" w:hAnsi="Times New Roman" w:cs="Times New Roman"/>
          <w:sz w:val="24"/>
          <w:lang w:eastAsia="ru-RU"/>
        </w:rPr>
        <w:t>в 23:00 МСК.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601F10" w:rsidRPr="00601F10" w:rsidRDefault="00601F10" w:rsidP="00601F10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Для лотов 7</w:t>
      </w:r>
      <w:r w:rsidRPr="00601F10">
        <w:rPr>
          <w:rFonts w:ascii="Times New Roman" w:hAnsi="Times New Roman" w:cs="Times New Roman"/>
          <w:b/>
          <w:sz w:val="24"/>
          <w:lang w:eastAsia="ru-RU"/>
        </w:rPr>
        <w:t>-12:</w:t>
      </w:r>
    </w:p>
    <w:p w:rsidR="00601F10" w:rsidRPr="00601F10" w:rsidRDefault="00601F10" w:rsidP="00601F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01F10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A511FB">
        <w:rPr>
          <w:rFonts w:ascii="Times New Roman" w:hAnsi="Times New Roman" w:cs="Times New Roman"/>
          <w:sz w:val="24"/>
          <w:lang w:eastAsia="ru-RU"/>
        </w:rPr>
        <w:t>30 июня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A511FB">
        <w:rPr>
          <w:rFonts w:ascii="Times New Roman" w:hAnsi="Times New Roman" w:cs="Times New Roman"/>
          <w:sz w:val="24"/>
          <w:lang w:eastAsia="ru-RU"/>
        </w:rPr>
        <w:t>06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- в размере 51,00% от начальной цены продажи лотов;</w:t>
      </w:r>
    </w:p>
    <w:p w:rsidR="00601F10" w:rsidRPr="00601F10" w:rsidRDefault="00601F10" w:rsidP="00601F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01F10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A511FB">
        <w:rPr>
          <w:rFonts w:ascii="Times New Roman" w:hAnsi="Times New Roman" w:cs="Times New Roman"/>
          <w:sz w:val="24"/>
          <w:lang w:eastAsia="ru-RU"/>
        </w:rPr>
        <w:t>07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A511FB">
        <w:rPr>
          <w:rFonts w:ascii="Times New Roman" w:hAnsi="Times New Roman" w:cs="Times New Roman"/>
          <w:sz w:val="24"/>
          <w:lang w:eastAsia="ru-RU"/>
        </w:rPr>
        <w:t>13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- в размере 44,00% от начальной цены продажи лотов;</w:t>
      </w:r>
    </w:p>
    <w:p w:rsidR="00601F10" w:rsidRDefault="00601F10" w:rsidP="00601F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01F10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A511FB">
        <w:rPr>
          <w:rFonts w:ascii="Times New Roman" w:hAnsi="Times New Roman" w:cs="Times New Roman"/>
          <w:sz w:val="24"/>
          <w:lang w:eastAsia="ru-RU"/>
        </w:rPr>
        <w:t>14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A511FB">
        <w:rPr>
          <w:rFonts w:ascii="Times New Roman" w:hAnsi="Times New Roman" w:cs="Times New Roman"/>
          <w:sz w:val="24"/>
          <w:lang w:eastAsia="ru-RU"/>
        </w:rPr>
        <w:t>21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- в размере 37,00% от начальной цены продажи лотов.</w:t>
      </w:r>
    </w:p>
    <w:p w:rsidR="00601F10" w:rsidRPr="00601F10" w:rsidRDefault="00601F10" w:rsidP="00601F10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Для лотов 15</w:t>
      </w:r>
      <w:r w:rsidRPr="00601F10">
        <w:rPr>
          <w:rFonts w:ascii="Times New Roman" w:hAnsi="Times New Roman" w:cs="Times New Roman"/>
          <w:b/>
          <w:sz w:val="24"/>
          <w:lang w:eastAsia="ru-RU"/>
        </w:rPr>
        <w:t>:</w:t>
      </w:r>
    </w:p>
    <w:p w:rsidR="00601F10" w:rsidRPr="00601F10" w:rsidRDefault="00601F10" w:rsidP="00601F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01F10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A511FB">
        <w:rPr>
          <w:rFonts w:ascii="Times New Roman" w:hAnsi="Times New Roman" w:cs="Times New Roman"/>
          <w:sz w:val="24"/>
          <w:lang w:eastAsia="ru-RU"/>
        </w:rPr>
        <w:t>30 июня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A511FB">
        <w:rPr>
          <w:rFonts w:ascii="Times New Roman" w:hAnsi="Times New Roman" w:cs="Times New Roman"/>
          <w:sz w:val="24"/>
          <w:lang w:eastAsia="ru-RU"/>
        </w:rPr>
        <w:t>06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- в размере 65,00% от начальной цены продажи лотов;</w:t>
      </w:r>
    </w:p>
    <w:p w:rsidR="00601F10" w:rsidRPr="00601F10" w:rsidRDefault="00601F10" w:rsidP="00601F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01F10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A511FB">
        <w:rPr>
          <w:rFonts w:ascii="Times New Roman" w:hAnsi="Times New Roman" w:cs="Times New Roman"/>
          <w:sz w:val="24"/>
          <w:lang w:eastAsia="ru-RU"/>
        </w:rPr>
        <w:t>07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A511FB">
        <w:rPr>
          <w:rFonts w:ascii="Times New Roman" w:hAnsi="Times New Roman" w:cs="Times New Roman"/>
          <w:sz w:val="24"/>
          <w:lang w:eastAsia="ru-RU"/>
        </w:rPr>
        <w:t>13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- в размере 60,00% от начальной цены продажи лотов;</w:t>
      </w:r>
    </w:p>
    <w:p w:rsidR="00601F10" w:rsidRPr="00601F10" w:rsidRDefault="00601F10" w:rsidP="00601F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01F10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A511FB">
        <w:rPr>
          <w:rFonts w:ascii="Times New Roman" w:hAnsi="Times New Roman" w:cs="Times New Roman"/>
          <w:sz w:val="24"/>
          <w:lang w:eastAsia="ru-RU"/>
        </w:rPr>
        <w:t>14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A511FB">
        <w:rPr>
          <w:rFonts w:ascii="Times New Roman" w:hAnsi="Times New Roman" w:cs="Times New Roman"/>
          <w:sz w:val="24"/>
          <w:lang w:eastAsia="ru-RU"/>
        </w:rPr>
        <w:t>21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- в размере 55,00% от начальной цены продажи лотов.</w:t>
      </w:r>
    </w:p>
    <w:p w:rsidR="00601F10" w:rsidRPr="00601F10" w:rsidRDefault="00601F10" w:rsidP="00601F10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Для лотов 18</w:t>
      </w:r>
      <w:r w:rsidRPr="00601F10">
        <w:rPr>
          <w:rFonts w:ascii="Times New Roman" w:hAnsi="Times New Roman" w:cs="Times New Roman"/>
          <w:b/>
          <w:sz w:val="24"/>
          <w:lang w:eastAsia="ru-RU"/>
        </w:rPr>
        <w:t>:</w:t>
      </w:r>
    </w:p>
    <w:p w:rsidR="00601F10" w:rsidRPr="00601F10" w:rsidRDefault="00601F10" w:rsidP="00601F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01F10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A511FB">
        <w:rPr>
          <w:rFonts w:ascii="Times New Roman" w:hAnsi="Times New Roman" w:cs="Times New Roman"/>
          <w:sz w:val="24"/>
          <w:lang w:eastAsia="ru-RU"/>
        </w:rPr>
        <w:t>30 июня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A511FB">
        <w:rPr>
          <w:rFonts w:ascii="Times New Roman" w:hAnsi="Times New Roman" w:cs="Times New Roman"/>
          <w:sz w:val="24"/>
          <w:lang w:eastAsia="ru-RU"/>
        </w:rPr>
        <w:t>06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- в размере 30,00% от начальной цены продажи лотов;</w:t>
      </w:r>
    </w:p>
    <w:p w:rsidR="00601F10" w:rsidRPr="00601F10" w:rsidRDefault="00601F10" w:rsidP="00601F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01F10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A511FB">
        <w:rPr>
          <w:rFonts w:ascii="Times New Roman" w:hAnsi="Times New Roman" w:cs="Times New Roman"/>
          <w:sz w:val="24"/>
          <w:lang w:eastAsia="ru-RU"/>
        </w:rPr>
        <w:t>07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A511FB">
        <w:rPr>
          <w:rFonts w:ascii="Times New Roman" w:hAnsi="Times New Roman" w:cs="Times New Roman"/>
          <w:sz w:val="24"/>
          <w:lang w:eastAsia="ru-RU"/>
        </w:rPr>
        <w:t>13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- в размере 20,00% от начальной цены продажи лотов;</w:t>
      </w:r>
    </w:p>
    <w:p w:rsidR="00601F10" w:rsidRPr="00601F10" w:rsidRDefault="00601F10" w:rsidP="00601F1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01F10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A511FB">
        <w:rPr>
          <w:rFonts w:ascii="Times New Roman" w:hAnsi="Times New Roman" w:cs="Times New Roman"/>
          <w:sz w:val="24"/>
          <w:lang w:eastAsia="ru-RU"/>
        </w:rPr>
        <w:t>14 июля</w:t>
      </w:r>
      <w:r w:rsidRPr="00601F10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A511FB">
        <w:rPr>
          <w:rFonts w:ascii="Times New Roman" w:hAnsi="Times New Roman" w:cs="Times New Roman"/>
          <w:sz w:val="24"/>
          <w:lang w:eastAsia="ru-RU"/>
        </w:rPr>
        <w:t>21 июля</w:t>
      </w:r>
      <w:bookmarkStart w:id="0" w:name="_GoBack"/>
      <w:bookmarkEnd w:id="0"/>
      <w:r w:rsidRPr="00601F10">
        <w:rPr>
          <w:rFonts w:ascii="Times New Roman" w:hAnsi="Times New Roman" w:cs="Times New Roman"/>
          <w:sz w:val="24"/>
          <w:lang w:eastAsia="ru-RU"/>
        </w:rPr>
        <w:t xml:space="preserve"> 2020 г. - в размере 10,00% от начальной цены продажи лотов.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04AC4"/>
    <w:rsid w:val="00012ADD"/>
    <w:rsid w:val="00050B84"/>
    <w:rsid w:val="001676ED"/>
    <w:rsid w:val="00186E0E"/>
    <w:rsid w:val="001C1E80"/>
    <w:rsid w:val="002276BD"/>
    <w:rsid w:val="002B70EE"/>
    <w:rsid w:val="00304184"/>
    <w:rsid w:val="003729CE"/>
    <w:rsid w:val="003A0A21"/>
    <w:rsid w:val="003A0D12"/>
    <w:rsid w:val="003B7C4F"/>
    <w:rsid w:val="003C2CA3"/>
    <w:rsid w:val="003F35D1"/>
    <w:rsid w:val="004C1870"/>
    <w:rsid w:val="005050B9"/>
    <w:rsid w:val="005E5DC1"/>
    <w:rsid w:val="00601F10"/>
    <w:rsid w:val="00697C1E"/>
    <w:rsid w:val="007F6563"/>
    <w:rsid w:val="00817EEF"/>
    <w:rsid w:val="00843DFF"/>
    <w:rsid w:val="008B56F1"/>
    <w:rsid w:val="00971370"/>
    <w:rsid w:val="00977504"/>
    <w:rsid w:val="00A50FF2"/>
    <w:rsid w:val="00A511FB"/>
    <w:rsid w:val="00AC5F5A"/>
    <w:rsid w:val="00AF3A93"/>
    <w:rsid w:val="00B41969"/>
    <w:rsid w:val="00B5327D"/>
    <w:rsid w:val="00C573A8"/>
    <w:rsid w:val="00CB2364"/>
    <w:rsid w:val="00CF0FB3"/>
    <w:rsid w:val="00EC09BF"/>
    <w:rsid w:val="00EE526C"/>
    <w:rsid w:val="00F10AE7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36</cp:revision>
  <dcterms:created xsi:type="dcterms:W3CDTF">2020-04-06T06:13:00Z</dcterms:created>
  <dcterms:modified xsi:type="dcterms:W3CDTF">2020-06-15T12:53:00Z</dcterms:modified>
</cp:coreProperties>
</file>