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283AA96C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856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6F70B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6F70BB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F70BB">
        <w:rPr>
          <w:rFonts w:ascii="Times New Roman" w:hAnsi="Times New Roman" w:cs="Times New Roman"/>
          <w:color w:val="000000"/>
          <w:sz w:val="24"/>
          <w:szCs w:val="24"/>
        </w:rPr>
        <w:t>14 октября 2015 г.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6F70BB">
        <w:rPr>
          <w:rFonts w:ascii="Times New Roman" w:hAnsi="Times New Roman" w:cs="Times New Roman"/>
          <w:color w:val="000000"/>
          <w:sz w:val="24"/>
          <w:szCs w:val="24"/>
        </w:rPr>
        <w:t>А40-133487/2015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F70BB" w:rsidRPr="006F70BB">
        <w:rPr>
          <w:rFonts w:ascii="Times New Roman" w:hAnsi="Times New Roman" w:cs="Times New Roman"/>
          <w:b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6F7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(адрес регистрации</w:t>
      </w:r>
      <w:r w:rsidR="006F70BB">
        <w:t>:</w:t>
      </w:r>
      <w:r w:rsidR="006F70BB" w:rsidRPr="006F70BB">
        <w:t xml:space="preserve"> </w:t>
      </w:r>
      <w:r w:rsidR="006F70BB" w:rsidRPr="006F70BB">
        <w:rPr>
          <w:rFonts w:ascii="Times New Roman" w:hAnsi="Times New Roman" w:cs="Times New Roman"/>
          <w:color w:val="000000"/>
          <w:sz w:val="24"/>
          <w:szCs w:val="24"/>
        </w:rPr>
        <w:t>119526, г. Москва, проспект Вернадского, 97, корп. 3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7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6F70BB" w:rsidRPr="006F70BB">
        <w:rPr>
          <w:rFonts w:ascii="Times New Roman" w:hAnsi="Times New Roman" w:cs="Times New Roman"/>
          <w:color w:val="000000"/>
          <w:sz w:val="24"/>
          <w:szCs w:val="24"/>
        </w:rPr>
        <w:t>7730123311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F70BB" w:rsidRPr="006F70BB">
        <w:rPr>
          <w:rFonts w:ascii="Times New Roman" w:hAnsi="Times New Roman" w:cs="Times New Roman"/>
          <w:color w:val="000000"/>
          <w:sz w:val="24"/>
          <w:szCs w:val="24"/>
        </w:rPr>
        <w:t>1027739042891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418FDC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6F7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FEABF3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</w:t>
      </w:r>
      <w:r w:rsidR="006F7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убличного предло</w:t>
      </w:r>
      <w:r w:rsidR="00002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жения по лотам 1</w:t>
      </w:r>
      <w:r w:rsidR="006F7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15B070E" w14:textId="58D0B198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Жилой дом с пристройкой - 33,1 кв. м, земельный участок - 1 500 кв. м, адрес: Краснодарский край, г. Горячий Ключ, п. Октябрьский, ул. Подгорная, д. 18, кадастровые номера 23:41:0802001:693, 23:41:0802001:122, земли населенных пунктов - для ИЖС - </w:t>
      </w:r>
      <w:r w:rsidRPr="009213BF">
        <w:t>468 350,00</w:t>
      </w:r>
      <w:r>
        <w:t xml:space="preserve"> руб.;</w:t>
      </w:r>
    </w:p>
    <w:p w14:paraId="4C2A9946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 -  Нежилое помещение - 99 кв. м, адрес: г. Москва, б-р Строгинский, д. 26, корп. 2, пом. XIV, кадастровый номер 77:08:0008008:4489, система видеонаблюдения, система охранной сигнализации, кондиционеры: GC-S09HRIN1 (3 шт.), GC/GU-F09HRIN1 (2 шт.), вакуумный упаковщик купюр Cassida P-10  - 45 830 618,97 руб.;</w:t>
      </w:r>
    </w:p>
    <w:p w14:paraId="1946EF91" w14:textId="4EC78F49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Жилой дом - 445,9 кв. м, земельный участок - 428 кв. м, адрес: г. Краснодар, Центральный округ, ул. Им. Володи Головатова, д. 637, кадастровые номера 23:43:0304009:94, 23:43:0304009:50, земли населенных пунктов - ИЖС - 6 175 764,00 руб.;</w:t>
      </w:r>
    </w:p>
    <w:p w14:paraId="51615F0C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 2 нежилых помещения - 116,4 кв. м: 72,2 кв. м, 44,2 кв. м, адрес: г. Краснодар, ул. им. Суворова, д. 151, кадастровые номера 23:43:0304059:317, 23:43:0304059:341, сплит система Venterra (VSC)-30 HR, система видеонаблюдения, мини-сортировщик банкнот Kisan Newton, сейф с трейзером, 3 класс, 1110600500 (2 шт.), стол рабочий "Палермо" (2 шт.)  - 11 605 327,30 руб.;</w:t>
      </w:r>
    </w:p>
    <w:p w14:paraId="1F88333E" w14:textId="5DF7D4B4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Жилой дом - 253,6 кв. м, земельный участок - 600 кв. м, адрес: Краснодарский край, г. Геленджик, с. Архипо-Осиповка, ул. Зеленая, д. 23, кадастровые номера 23:40:1002070:41, 23:40:1002070:4, 2 этажа, земли населенных пунктов - для ИЖС - 8 729 484,75 руб.;</w:t>
      </w:r>
    </w:p>
    <w:p w14:paraId="472289DF" w14:textId="1EEBFA8E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Нежилые помещения - 477 кв. м, адрес: г. Краснодар, ул. Путевая, д. 1, кадастровый номер 23:43:0302010:309, 5 этаж - 13 023 990,00 руб.;</w:t>
      </w:r>
    </w:p>
    <w:p w14:paraId="130FFA45" w14:textId="07A7E34C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Нежилое помещение - 31 кв. м, адрес: г. Краснодар, ул. Щорса/Карасунская наб., д. 9/269, кв. 7, кадастровый номер 23:43:0304047:104, 1 этаж (цокольный) - 957 491,64 руб.;</w:t>
      </w:r>
    </w:p>
    <w:p w14:paraId="6700DCC4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 -  Нежилое помещение - 42,6 кв. м, адрес: г. Краснодар, ул. Щорса/Карасунская наб., д. 9/269, кв. 5, кадастровый номер 23:43:0304047:102, 1 этаж (цокольный)  - 1 328 763,87 руб.;</w:t>
      </w:r>
    </w:p>
    <w:p w14:paraId="272231C8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 -  Нежилое помещение - 35,3 кв. м, адрес: г. Краснодар, ул. Щорса/Карасунская наб., д. 9/269, кв. 2, кадастровый номер 23:43:0304047:103, 1 этаж (цокольный)  - 1 101 066,75 руб.;</w:t>
      </w:r>
    </w:p>
    <w:p w14:paraId="65DC92AE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 -  Нежилое помещение - 38,7 кв. м, адрес: г. Краснодар, ул. Щорса/Карасунская наб., д. 9/269, кв. 6, кадастровый номер 23:43:0304047:105, 1 этаж (цокольный)  - 1 207 118,43 руб.;</w:t>
      </w:r>
    </w:p>
    <w:p w14:paraId="59F412EC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 -  Нежилое помещение - 52,4 кв. м, адрес: г. Краснодар, ул. Щорса/Карасунская наб., д. 9/269, кв. 4, кадастровый номер 23:43:0304047:106, 1 этаж (цокольный)  - 1 634 444,28 руб.;</w:t>
      </w:r>
    </w:p>
    <w:p w14:paraId="0386CF4A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 -  Нежилое помещение - 38 кв. м, адрес: г. Краснодар, ул. Щорса/Карасунская наб., д. 9/269, кв. 3, кадастровый номер 23:43:0304047:107, 1 этаж (цокольный)  - 1 185 283,89 руб.;</w:t>
      </w:r>
    </w:p>
    <w:p w14:paraId="65CAFE68" w14:textId="57B8E233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13 - Памятная монета "Спасо-Преображенский собор, Орловская обл., г. Болхов", 2010, 3 руб., серебро 925 проба, отсутствуют сертификат подлинности, 8 шт., г. Москва - 15 069,60 руб.;</w:t>
      </w:r>
    </w:p>
    <w:p w14:paraId="378EC249" w14:textId="0B7BCADF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Памятная монета "Боевая башня "Вовнушки", Республика Ингушетия, с. Вовнушки", 2010, 3 руб., серебро 925 проба, отсутствуют сертификат подлинности, 10 шт., г. Москва - 18 837,00 руб.;</w:t>
      </w:r>
    </w:p>
    <w:p w14:paraId="7AC03093" w14:textId="4042A4CB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Памятная монета "Сохраним наш мир - Переднеазиатский леопард", 2011, 25 руб., серебро 925 проба, ржавая, отсутствует капсула, 1 шт., г. Москва - 8 027,46 руб.;</w:t>
      </w:r>
    </w:p>
    <w:p w14:paraId="3A14713D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 -  Памятные монета "Храм-Подворье Святителя Чудотворца Николая в г. Бари", 2011, 2 руб., серебро 925 проба, отсутствует четыре сертификата соответствия, 6 шт., г. Москва  - 7 938,00 руб.;</w:t>
      </w:r>
    </w:p>
    <w:p w14:paraId="3D48F220" w14:textId="4DD6B09F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Телевизор Philips, холодильник встраиваемый, колонна для встр. холодильника, автомат питьевой воды, плазменная панель Pioneer, г. Видное - 32 643,02 руб.;</w:t>
      </w:r>
    </w:p>
    <w:p w14:paraId="327D7B9C" w14:textId="6ACAB24A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Принтер НР LaserJet Enterprise, МФУ Brother MFG-9060 с телефоном, маршрутизатор 2801, коммутатор Cisco (3 шт.), г. Видное - 33 227,06 руб.;</w:t>
      </w:r>
    </w:p>
    <w:p w14:paraId="53705F11" w14:textId="77777777" w:rsidR="009213BF" w:rsidRDefault="009213BF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 -  МФУ Kyocera TASKalfa, сортировщик банкнот Kisan Newton, г. Ростов  - 20 419,55 руб.</w:t>
      </w:r>
    </w:p>
    <w:p w14:paraId="2966848F" w14:textId="18FBE7F8" w:rsidR="00B46A69" w:rsidRPr="00791681" w:rsidRDefault="00B46A69" w:rsidP="00921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14385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213BF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C878D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44B7B">
        <w:rPr>
          <w:b/>
        </w:rPr>
        <w:t>13 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DA6A3A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55C81">
        <w:rPr>
          <w:color w:val="000000"/>
        </w:rPr>
        <w:t>13 ноября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 не реализован, то в 14:00 часов по московскому времени </w:t>
      </w:r>
      <w:r w:rsidR="00344B7B">
        <w:rPr>
          <w:b/>
        </w:rPr>
        <w:t>15 января</w:t>
      </w:r>
      <w:r w:rsidRPr="00791681">
        <w:rPr>
          <w:b/>
        </w:rPr>
        <w:t xml:space="preserve"> </w:t>
      </w:r>
      <w:r w:rsidR="00344B7B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C9532D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65C77D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44B7B">
        <w:t>01 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44B7B">
        <w:t xml:space="preserve">25 ноября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8BB8C6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344B7B">
        <w:rPr>
          <w:b/>
          <w:color w:val="000000"/>
        </w:rPr>
        <w:t xml:space="preserve"> лот 1</w:t>
      </w:r>
      <w:r w:rsidR="00344B7B">
        <w:rPr>
          <w:color w:val="000000"/>
        </w:rPr>
        <w:t>, не реализованный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44B7B">
        <w:rPr>
          <w:b/>
          <w:color w:val="000000"/>
        </w:rPr>
        <w:t>2-19</w:t>
      </w:r>
      <w:r w:rsidRPr="00791681">
        <w:rPr>
          <w:color w:val="000000"/>
        </w:rPr>
        <w:t>, выставляются на Торги ППП.</w:t>
      </w:r>
    </w:p>
    <w:p w14:paraId="2856BB37" w14:textId="66A5CB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44B7B">
        <w:rPr>
          <w:b/>
        </w:rPr>
        <w:t>23 января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44B7B">
        <w:rPr>
          <w:b/>
          <w:bCs/>
          <w:color w:val="000000"/>
        </w:rPr>
        <w:t>11 мая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107830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44B7B">
        <w:t xml:space="preserve">23 января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83B8CFF" w14:textId="4381C679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44B7B">
        <w:rPr>
          <w:b/>
          <w:color w:val="000000"/>
        </w:rPr>
        <w:t>Для лотов 1-12:</w:t>
      </w:r>
    </w:p>
    <w:p w14:paraId="12E53897" w14:textId="37A42BD3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23 января 2020 г. по 07 марта 2020 г. - в размере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7EB8B35F" w14:textId="0BC4D992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08 марта 2020 г. по 15 марта 2020 г. - в размере 93,00%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0EC63E66" w14:textId="12B92FA0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16 марта 2020 г. по 22 марта 2020 г. - в размере 86,00%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66547E55" w14:textId="6845C2B2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23 марта 2020 г. по 29 марта 2020 г. - в размере 79,00%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527F7452" w14:textId="7907E55A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30 марта 2020 г. по 05 апреля 2020 г. - в размере 72,00%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7E9E47C6" w14:textId="1799EC64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06 апреля 2020 г. по 12 апреля 2020 г. - в размере 65,00%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19347CE7" w14:textId="52724B2B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13 апреля 2020 г. по 19 апреля 2020 г. - в размере 58,00%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0DA87B12" w14:textId="5F3C4F99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20 апреля 2020 г. по 26 апреля 2020 г. - в размере 51,00%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13860A27" w14:textId="09247B6E" w:rsidR="00344B7B" w:rsidRPr="00344B7B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 xml:space="preserve">с 27 апреля 2020 г. по 03 мая 2020 г. - в размере 44,00% от начальной цены продажи </w:t>
      </w:r>
      <w:r>
        <w:rPr>
          <w:color w:val="000000"/>
        </w:rPr>
        <w:t>лотов</w:t>
      </w:r>
      <w:r w:rsidRPr="00344B7B">
        <w:rPr>
          <w:color w:val="000000"/>
        </w:rPr>
        <w:t>;</w:t>
      </w:r>
    </w:p>
    <w:p w14:paraId="7F9CF577" w14:textId="2A9866B3" w:rsidR="00344B7B" w:rsidRPr="00791681" w:rsidRDefault="00344B7B" w:rsidP="00344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4B7B">
        <w:rPr>
          <w:color w:val="000000"/>
        </w:rPr>
        <w:t>с 04 мая 2020 г. по 11 мая 2020 г. - в размере 37,00% от</w:t>
      </w:r>
      <w:r>
        <w:rPr>
          <w:color w:val="000000"/>
        </w:rPr>
        <w:t xml:space="preserve"> начальной цены продажи лотов.</w:t>
      </w:r>
    </w:p>
    <w:p w14:paraId="64A7EDB1" w14:textId="1C495748" w:rsidR="00344B7B" w:rsidRPr="00344B7B" w:rsidRDefault="00344B7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13-16:</w:t>
      </w:r>
    </w:p>
    <w:p w14:paraId="20AC5C02" w14:textId="66C8B9DA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23 января 2020 г. по 07 марта 2020 г. - в размере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526BAE" w14:textId="28445447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08 марта 2020 г. по 15 марта 2020 г. - в размере 95,00%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9B977" w14:textId="29B1E35D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90,00%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4D0077" w14:textId="58FE4E11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2020 г. по 29 марта 2020 г. - в размере 85,00%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7C733" w14:textId="0CA878FF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2020 г. по 05 апреля 2020 г. - в размере 80,00%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41ADA5" w14:textId="63EE06EC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2020 г. по 12 апреля 2020 г. - в размере 75,00%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AF5CAB" w14:textId="4F88D9E8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13 апреля 2020 г. по 19 апреля 2020 г. - в размере 70,00%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830222" w14:textId="71B238D0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2020 г. по 26 апреля 2020 г. - в размере 65,00%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F5AF69" w14:textId="29C69D67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2020 г. по 03 мая 2020 г. - в размере 60,00%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906DE" w14:textId="34F44EDA" w:rsid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>с 04 мая 2020 г. по 11 мая 2020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5E8DC0B3" w14:textId="03EE4700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b/>
          <w:color w:val="000000"/>
          <w:sz w:val="24"/>
          <w:szCs w:val="24"/>
        </w:rPr>
        <w:t>Для лотов 17-19:</w:t>
      </w:r>
    </w:p>
    <w:p w14:paraId="16A53430" w14:textId="60DF0CE1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23 января 2020 г. по 07 марта 2020 г. - в размере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CFCB03" w14:textId="145C2F42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08 марта 2020 г. по 15 марта 2020 г. - в размере 90,00%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AC070E" w14:textId="6AE4BDE3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80,00%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97A38B" w14:textId="40DE2587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2020 г. по 29 марта 2020 г. - в размере 70,00%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69BDEC" w14:textId="69FB1FDE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2020 г. по 05 апреля 2020 г. - в размере 60,00%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A7E9F1" w14:textId="11BE9A70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2020 г. по 12 апреля 2020 г. - в размере 50,00%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C688E8" w14:textId="617BB393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13 апреля 2020 г. по 19 апреля 2020 г. - в размере 40,00%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7F1BA0" w14:textId="1173A169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2020 г. по 26 апреля 2020 г. - в размере 30,00%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539FD2" w14:textId="5E207B5B" w:rsidR="00344B7B" w:rsidRP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2020 г. по 03 мая 2020 г. - в размере 20,00%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344B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2685F7" w14:textId="092CCC3D" w:rsidR="00344B7B" w:rsidRDefault="00344B7B" w:rsidP="00344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7B">
        <w:rPr>
          <w:rFonts w:ascii="Times New Roman" w:hAnsi="Times New Roman" w:cs="Times New Roman"/>
          <w:color w:val="000000"/>
          <w:sz w:val="24"/>
          <w:szCs w:val="24"/>
        </w:rPr>
        <w:t>с 04 мая 2020 г. по 11 мая 2020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6AA866D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</w:t>
      </w:r>
      <w:r w:rsidR="00344B7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Задаток за участие в Торгах ППП составляет 10 (Десять) процентов от начальной цены продажи </w:t>
      </w:r>
      <w:r w:rsidR="00344B7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4EF6D0A8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</w:t>
      </w:r>
      <w:r w:rsidR="00344B7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050D913F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</w:t>
      </w:r>
      <w:r w:rsidR="00344B7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8D98719" w:rsidR="005E4CB0" w:rsidRPr="006C3929" w:rsidRDefault="005E4CB0" w:rsidP="006C39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52EC3">
        <w:rPr>
          <w:rFonts w:ascii="Times New Roman" w:hAnsi="Times New Roman" w:cs="Times New Roman"/>
          <w:sz w:val="24"/>
          <w:szCs w:val="24"/>
        </w:rPr>
        <w:t>9</w:t>
      </w:r>
      <w:r w:rsidR="00066A71">
        <w:rPr>
          <w:rFonts w:ascii="Times New Roman" w:hAnsi="Times New Roman" w:cs="Times New Roman"/>
          <w:sz w:val="24"/>
          <w:szCs w:val="24"/>
        </w:rPr>
        <w:t>-</w:t>
      </w:r>
      <w:r w:rsidR="00E52EC3">
        <w:rPr>
          <w:rFonts w:ascii="Times New Roman" w:hAnsi="Times New Roman" w:cs="Times New Roman"/>
          <w:sz w:val="24"/>
          <w:szCs w:val="24"/>
        </w:rPr>
        <w:t>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52EC3">
        <w:rPr>
          <w:rFonts w:ascii="Times New Roman" w:hAnsi="Times New Roman" w:cs="Times New Roman"/>
          <w:sz w:val="24"/>
          <w:szCs w:val="24"/>
        </w:rPr>
        <w:t>18</w:t>
      </w:r>
      <w:r w:rsidR="00066A7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E52EC3">
        <w:rPr>
          <w:rFonts w:ascii="Times New Roman" w:hAnsi="Times New Roman" w:cs="Times New Roman"/>
          <w:sz w:val="24"/>
          <w:szCs w:val="24"/>
        </w:rPr>
        <w:t xml:space="preserve">00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52EC3">
        <w:rPr>
          <w:rFonts w:ascii="Times New Roman" w:hAnsi="Times New Roman" w:cs="Times New Roman"/>
          <w:sz w:val="24"/>
          <w:szCs w:val="24"/>
        </w:rPr>
        <w:t>г. Москва, ул. Лесная, д. 59, стр. 2, тел. +7 (495)</w:t>
      </w:r>
      <w:r w:rsidR="001339F9">
        <w:rPr>
          <w:rFonts w:ascii="Times New Roman" w:hAnsi="Times New Roman" w:cs="Times New Roman"/>
          <w:sz w:val="24"/>
          <w:szCs w:val="24"/>
        </w:rPr>
        <w:t xml:space="preserve"> </w:t>
      </w:r>
      <w:r w:rsidR="00E52EC3">
        <w:rPr>
          <w:rFonts w:ascii="Times New Roman" w:hAnsi="Times New Roman" w:cs="Times New Roman"/>
          <w:sz w:val="24"/>
          <w:szCs w:val="24"/>
        </w:rPr>
        <w:t>961-25-26, доб. 66-01, 65-98, 66-21</w:t>
      </w:r>
      <w:r w:rsidR="006C3929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6C63F5">
        <w:rPr>
          <w:rFonts w:ascii="Times New Roman" w:hAnsi="Times New Roman" w:cs="Times New Roman"/>
          <w:sz w:val="24"/>
          <w:szCs w:val="24"/>
        </w:rPr>
        <w:t>по лотам</w:t>
      </w:r>
      <w:r w:rsidR="006C3929">
        <w:rPr>
          <w:rFonts w:ascii="Times New Roman" w:hAnsi="Times New Roman" w:cs="Times New Roman"/>
          <w:sz w:val="24"/>
          <w:szCs w:val="24"/>
        </w:rPr>
        <w:t xml:space="preserve"> 1, 3-12,19: </w:t>
      </w:r>
      <w:r w:rsidR="006C3929" w:rsidRPr="006C3929">
        <w:rPr>
          <w:rFonts w:ascii="Times New Roman" w:hAnsi="Times New Roman" w:cs="Times New Roman"/>
          <w:sz w:val="24"/>
          <w:szCs w:val="24"/>
        </w:rPr>
        <w:t>Кудина Евгения, тел. 8 (928) 333-02-88, 8 (918) 155-48-01</w:t>
      </w:r>
      <w:r w:rsidR="00442026">
        <w:rPr>
          <w:rFonts w:ascii="Times New Roman" w:hAnsi="Times New Roman" w:cs="Times New Roman"/>
          <w:sz w:val="24"/>
          <w:szCs w:val="24"/>
        </w:rPr>
        <w:t>,</w:t>
      </w:r>
      <w:r w:rsidR="006C3929" w:rsidRPr="006C392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C3929" w:rsidRPr="00AC40D9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6C3929">
        <w:rPr>
          <w:rFonts w:ascii="Times New Roman" w:hAnsi="Times New Roman" w:cs="Times New Roman"/>
          <w:sz w:val="24"/>
          <w:szCs w:val="24"/>
        </w:rPr>
        <w:t xml:space="preserve">; </w:t>
      </w:r>
      <w:r w:rsidR="006C63F5">
        <w:rPr>
          <w:rFonts w:ascii="Times New Roman" w:hAnsi="Times New Roman" w:cs="Times New Roman"/>
          <w:sz w:val="24"/>
          <w:szCs w:val="24"/>
        </w:rPr>
        <w:t>по лотам</w:t>
      </w:r>
      <w:r w:rsidR="006C3929">
        <w:rPr>
          <w:rFonts w:ascii="Times New Roman" w:hAnsi="Times New Roman" w:cs="Times New Roman"/>
          <w:sz w:val="24"/>
          <w:szCs w:val="24"/>
        </w:rPr>
        <w:t xml:space="preserve"> 2, 13-18: </w:t>
      </w:r>
      <w:r w:rsidR="006C3929" w:rsidRPr="006C3929">
        <w:rPr>
          <w:rFonts w:ascii="Times New Roman" w:hAnsi="Times New Roman" w:cs="Times New Roman"/>
          <w:sz w:val="24"/>
          <w:szCs w:val="24"/>
        </w:rPr>
        <w:t>Тел. 8(812) 334-20-50</w:t>
      </w:r>
      <w:r w:rsidR="00442026">
        <w:rPr>
          <w:rFonts w:ascii="Times New Roman" w:hAnsi="Times New Roman" w:cs="Times New Roman"/>
          <w:sz w:val="24"/>
          <w:szCs w:val="24"/>
        </w:rPr>
        <w:t>,</w:t>
      </w:r>
      <w:r w:rsidR="006C3929" w:rsidRPr="006C3929">
        <w:rPr>
          <w:rFonts w:ascii="Times New Roman" w:hAnsi="Times New Roman" w:cs="Times New Roman"/>
          <w:sz w:val="24"/>
          <w:szCs w:val="24"/>
        </w:rPr>
        <w:t xml:space="preserve"> (с 9.00 до 18.00 по Мо</w:t>
      </w:r>
      <w:r w:rsidR="006C3929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6C3929" w:rsidRPr="006C3929">
        <w:rPr>
          <w:rFonts w:ascii="Times New Roman" w:hAnsi="Times New Roman" w:cs="Times New Roman"/>
          <w:sz w:val="24"/>
          <w:szCs w:val="24"/>
        </w:rPr>
        <w:t>inform@auction-house.ru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2343"/>
    <w:rsid w:val="00066A71"/>
    <w:rsid w:val="001339F9"/>
    <w:rsid w:val="0015099D"/>
    <w:rsid w:val="001F039D"/>
    <w:rsid w:val="002002A1"/>
    <w:rsid w:val="00243BE2"/>
    <w:rsid w:val="0026109D"/>
    <w:rsid w:val="00344B7B"/>
    <w:rsid w:val="00442026"/>
    <w:rsid w:val="00467D6B"/>
    <w:rsid w:val="004A3B01"/>
    <w:rsid w:val="005E4CB0"/>
    <w:rsid w:val="005F1F68"/>
    <w:rsid w:val="006A20DF"/>
    <w:rsid w:val="006C3929"/>
    <w:rsid w:val="006C63F5"/>
    <w:rsid w:val="006F70BB"/>
    <w:rsid w:val="007229EA"/>
    <w:rsid w:val="00755C81"/>
    <w:rsid w:val="00791681"/>
    <w:rsid w:val="00856338"/>
    <w:rsid w:val="00865FD7"/>
    <w:rsid w:val="009213BF"/>
    <w:rsid w:val="009247FF"/>
    <w:rsid w:val="00B07D8B"/>
    <w:rsid w:val="00B46A69"/>
    <w:rsid w:val="00B92635"/>
    <w:rsid w:val="00BC3590"/>
    <w:rsid w:val="00C11EFF"/>
    <w:rsid w:val="00C9532D"/>
    <w:rsid w:val="00CB7E08"/>
    <w:rsid w:val="00D62667"/>
    <w:rsid w:val="00E52EC3"/>
    <w:rsid w:val="00E614D3"/>
    <w:rsid w:val="00F063CA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A142E72-7777-4B51-AF7C-51CB0EF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17</cp:revision>
  <dcterms:created xsi:type="dcterms:W3CDTF">2019-07-23T07:40:00Z</dcterms:created>
  <dcterms:modified xsi:type="dcterms:W3CDTF">2019-09-25T09:17:00Z</dcterms:modified>
</cp:coreProperties>
</file>