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7263DE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2A5EB3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являющаяся на основании решения 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>Арбитражного суда Самарской области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 от 26 февраля 2015 г. по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 xml:space="preserve"> делу №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>А55-1648/2015 конкурсным управляющим (ликвидатором) Открытым ак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>ционерным обществом коммерческим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 «Волга-Кредит» банк</w:t>
      </w:r>
      <w:r w:rsidR="002A5EB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 (ОАО «ВКБ»), адрес регистрации: 443030, г. Самара, ул. </w:t>
      </w:r>
      <w:proofErr w:type="spellStart"/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2A5EB3" w:rsidRPr="002A5EB3">
        <w:rPr>
          <w:rFonts w:ascii="Times New Roman" w:hAnsi="Times New Roman" w:cs="Times New Roman"/>
          <w:color w:val="000000"/>
          <w:sz w:val="24"/>
          <w:szCs w:val="24"/>
        </w:rPr>
        <w:t xml:space="preserve">, д. 138, ИНН 6310000192, ОГРН 1026300001815 </w:t>
      </w:r>
      <w:r w:rsidR="002A5EB3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0A44C8" w:rsidRDefault="00EA723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>Предметом Торгов является следующее имущество:</w:t>
      </w:r>
    </w:p>
    <w:p w14:paraId="2BF8D9A7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>Лот 1 - Вывеска, г. Самара - 108 008,10 руб.;</w:t>
      </w:r>
    </w:p>
    <w:p w14:paraId="04C29EE2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>Лот 2 - Система видеонаблюдения, г. Самара - 218 203,45 руб.;</w:t>
      </w:r>
    </w:p>
    <w:p w14:paraId="3955F4F5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>Лот 3 - СКС, г. Самара - 168 922,00 руб.;</w:t>
      </w:r>
    </w:p>
    <w:p w14:paraId="31A31EF7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 xml:space="preserve">Лот 4 - Счетчик-сортировщик банкнот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SB-1100, г. Самара - 114 560,00 руб.;</w:t>
      </w:r>
    </w:p>
    <w:p w14:paraId="59E7B9E7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 xml:space="preserve">Лот 5 - Счетчик банкнот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F, г. Самара - 112 288,13 руб.;</w:t>
      </w:r>
    </w:p>
    <w:p w14:paraId="29D3BA65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 xml:space="preserve">Лот 6 - Сортировщик банкнот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175F, г. Самара - 101 105,08 руб.;</w:t>
      </w:r>
    </w:p>
    <w:p w14:paraId="3AA2889D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 xml:space="preserve">Лот 7 - Сортировщик банкнот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FS, г. Самара - 222 033,90 руб.;</w:t>
      </w:r>
    </w:p>
    <w:p w14:paraId="085FB34C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>Лот 8 - Система видеонаблюдения, г. Самара - 110 778,00 руб.;</w:t>
      </w:r>
    </w:p>
    <w:p w14:paraId="5A6E304B" w14:textId="77777777" w:rsidR="000A44C8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 xml:space="preserve">Лот 9 - Сортировщик банкнот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F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мультивал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>., г. Самара - 110 169,49 руб.;</w:t>
      </w:r>
    </w:p>
    <w:p w14:paraId="308267B4" w14:textId="356B79A3" w:rsidR="00467D6B" w:rsidRPr="000A44C8" w:rsidRDefault="000A44C8" w:rsidP="000A44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44C8">
        <w:rPr>
          <w:rFonts w:ascii="Times New Roman CYR" w:hAnsi="Times New Roman CYR" w:cs="Times New Roman CYR"/>
          <w:color w:val="000000"/>
        </w:rPr>
        <w:t xml:space="preserve">Лот 10 - MUSF51E2 счетно-сортировальная машина </w:t>
      </w:r>
      <w:proofErr w:type="spellStart"/>
      <w:r w:rsidRPr="000A44C8">
        <w:rPr>
          <w:rFonts w:ascii="Times New Roman CYR" w:hAnsi="Times New Roman CYR" w:cs="Times New Roman CYR"/>
          <w:color w:val="000000"/>
        </w:rPr>
        <w:t>Glory</w:t>
      </w:r>
      <w:proofErr w:type="spellEnd"/>
      <w:r w:rsidRPr="000A44C8">
        <w:rPr>
          <w:rFonts w:ascii="Times New Roman CYR" w:hAnsi="Times New Roman CYR" w:cs="Times New Roman CYR"/>
          <w:color w:val="000000"/>
        </w:rPr>
        <w:t xml:space="preserve"> USF-</w:t>
      </w:r>
      <w:r w:rsidRPr="000A44C8">
        <w:rPr>
          <w:rFonts w:ascii="Times New Roman CYR" w:hAnsi="Times New Roman CYR" w:cs="Times New Roman CYR"/>
          <w:color w:val="000000"/>
        </w:rPr>
        <w:t>51, г. Самара - 118 644,07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C8BBA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5EB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1F973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A5EB3">
        <w:rPr>
          <w:b/>
        </w:rPr>
        <w:t>15 января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7AB6B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5EB3" w:rsidRPr="002A5EB3">
        <w:rPr>
          <w:color w:val="000000"/>
        </w:rPr>
        <w:t>15 января 2020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5EB3">
        <w:rPr>
          <w:b/>
        </w:rPr>
        <w:t>04 марта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88FF3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5EB3">
        <w:t>19 ноября 2019</w:t>
      </w:r>
      <w:r w:rsidR="002A5EB3" w:rsidRPr="002A5E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5EB3">
        <w:t>23 января</w:t>
      </w:r>
      <w:r w:rsidR="00C11EFF" w:rsidRPr="00A115B3">
        <w:t xml:space="preserve"> </w:t>
      </w:r>
      <w:r w:rsidR="002A5EB3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68261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A5EB3">
        <w:rPr>
          <w:b/>
        </w:rPr>
        <w:t>12 марта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A5EB3">
        <w:rPr>
          <w:b/>
          <w:bCs/>
          <w:color w:val="000000"/>
        </w:rPr>
        <w:t>2</w:t>
      </w:r>
      <w:r w:rsidR="000A44C8" w:rsidRPr="000A44C8">
        <w:rPr>
          <w:b/>
          <w:bCs/>
          <w:color w:val="000000"/>
        </w:rPr>
        <w:t>9</w:t>
      </w:r>
      <w:r w:rsidR="002A5EB3">
        <w:rPr>
          <w:b/>
          <w:bCs/>
          <w:color w:val="000000"/>
        </w:rPr>
        <w:t xml:space="preserve"> июня</w:t>
      </w:r>
      <w:r w:rsidR="00C11EFF" w:rsidRPr="00A115B3">
        <w:rPr>
          <w:b/>
        </w:rPr>
        <w:t xml:space="preserve"> </w:t>
      </w:r>
      <w:r w:rsidR="002A5EB3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6F5F4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A5EB3" w:rsidRPr="002A5EB3">
        <w:t xml:space="preserve">12 марта 2020 г.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</w:t>
      </w:r>
      <w:r w:rsidRPr="000A44C8">
        <w:rPr>
          <w:color w:val="000000"/>
        </w:rPr>
        <w:t>ажи лотов устанавливаются следующие:</w:t>
      </w:r>
    </w:p>
    <w:p w14:paraId="1F0DFC00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12 марта 2020 г. по 22 апреля 2020 г. - в размере начальной цены продажи лотов;</w:t>
      </w:r>
    </w:p>
    <w:p w14:paraId="76894C6F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89,38% от начальной цены продажи лотов;</w:t>
      </w:r>
    </w:p>
    <w:p w14:paraId="0C46469F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78,76% от начальной цены продажи лотов;</w:t>
      </w:r>
    </w:p>
    <w:p w14:paraId="7F1004D2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68,14% от начальной цены продажи лотов;</w:t>
      </w:r>
    </w:p>
    <w:p w14:paraId="2495DBEF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57,52% от начальной цены продажи лотов;</w:t>
      </w:r>
    </w:p>
    <w:p w14:paraId="24232C2E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46,90% от начальной цены продажи лотов;</w:t>
      </w:r>
    </w:p>
    <w:p w14:paraId="746297B5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36,28% от начальной цены продажи лотов;</w:t>
      </w:r>
    </w:p>
    <w:p w14:paraId="0562E109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25,66% от начальной цены продажи лотов;</w:t>
      </w:r>
    </w:p>
    <w:p w14:paraId="3D5FC77F" w14:textId="77777777" w:rsidR="000A44C8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15,04% от начальной цены продажи лотов;</w:t>
      </w:r>
    </w:p>
    <w:p w14:paraId="34B43B70" w14:textId="7E3A9F8F" w:rsidR="002A5EB3" w:rsidRPr="000A44C8" w:rsidRDefault="000A44C8" w:rsidP="000A4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C8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2020 г. по 29 июня 2020 г. - в размере 4,42%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0A44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852412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E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E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E3F22">
        <w:rPr>
          <w:rFonts w:ascii="Times New Roman" w:hAnsi="Times New Roman" w:cs="Times New Roman"/>
          <w:sz w:val="24"/>
          <w:szCs w:val="24"/>
        </w:rPr>
        <w:t xml:space="preserve">443030, г. Самара, ул. </w:t>
      </w:r>
      <w:proofErr w:type="spellStart"/>
      <w:r w:rsidR="008E3F22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8E3F22">
        <w:rPr>
          <w:rFonts w:ascii="Times New Roman" w:hAnsi="Times New Roman" w:cs="Times New Roman"/>
          <w:sz w:val="24"/>
          <w:szCs w:val="24"/>
        </w:rPr>
        <w:t>, д. 138, тел. 8 (846) 250-05-70, 8 (846) 250-05-75, доб. 261, 253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3F22" w:rsidRPr="008E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а также у ОТ: в рабочие дни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 xml:space="preserve"> Харланова Наталья, тел. 8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(927)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 xml:space="preserve"> 208-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 xml:space="preserve"> harlanova@auction-house.ru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 xml:space="preserve"> Соболькова Елена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(927)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 xml:space="preserve"> 208-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3F22" w:rsidRPr="008E3F22">
        <w:rPr>
          <w:rFonts w:ascii="Times New Roman" w:hAnsi="Times New Roman" w:cs="Times New Roman"/>
          <w:color w:val="000000"/>
          <w:sz w:val="24"/>
          <w:szCs w:val="24"/>
        </w:rPr>
        <w:t xml:space="preserve"> sobolkova@auction-house.ru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E26A66" w14:textId="127B925B" w:rsidR="00EA7238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8E3F22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p w14:paraId="1BA533D0" w14:textId="138A495C" w:rsidR="00144494" w:rsidRPr="00A115B3" w:rsidRDefault="00144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44494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A44C8"/>
    <w:rsid w:val="00144494"/>
    <w:rsid w:val="0015099D"/>
    <w:rsid w:val="001F039D"/>
    <w:rsid w:val="002A5EB3"/>
    <w:rsid w:val="002C312D"/>
    <w:rsid w:val="00365722"/>
    <w:rsid w:val="00467D6B"/>
    <w:rsid w:val="00564010"/>
    <w:rsid w:val="005F2FD0"/>
    <w:rsid w:val="00637A0F"/>
    <w:rsid w:val="0070175B"/>
    <w:rsid w:val="007229EA"/>
    <w:rsid w:val="00722ECA"/>
    <w:rsid w:val="00865FD7"/>
    <w:rsid w:val="008A37E3"/>
    <w:rsid w:val="008E3F22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1837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8</cp:revision>
  <cp:lastPrinted>2019-11-07T07:59:00Z</cp:lastPrinted>
  <dcterms:created xsi:type="dcterms:W3CDTF">2019-07-23T07:45:00Z</dcterms:created>
  <dcterms:modified xsi:type="dcterms:W3CDTF">2019-11-07T08:00:00Z</dcterms:modified>
</cp:coreProperties>
</file>