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9530AB" w:rsidRDefault="007B2A83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ПРОЕКТ</w:t>
      </w:r>
    </w:p>
    <w:p w:rsidR="006E1AA2" w:rsidRPr="009530AB" w:rsidRDefault="006E1AA2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ДОГОВОР</w:t>
      </w:r>
      <w:r w:rsidR="007B2A83" w:rsidRPr="009530AB">
        <w:rPr>
          <w:b/>
          <w:sz w:val="24"/>
          <w:szCs w:val="24"/>
        </w:rPr>
        <w:t>А</w:t>
      </w:r>
      <w:r w:rsidRPr="009530AB">
        <w:rPr>
          <w:b/>
          <w:sz w:val="24"/>
          <w:szCs w:val="24"/>
        </w:rPr>
        <w:t xml:space="preserve"> О ЗАДАТКЕ</w:t>
      </w:r>
    </w:p>
    <w:p w:rsidR="006E1AA2" w:rsidRPr="009530AB" w:rsidRDefault="006E1AA2" w:rsidP="006E1AA2">
      <w:pPr>
        <w:ind w:firstLine="426"/>
        <w:jc w:val="both"/>
        <w:rPr>
          <w:b/>
          <w:szCs w:val="24"/>
        </w:rPr>
      </w:pPr>
    </w:p>
    <w:p w:rsidR="006E1AA2" w:rsidRPr="009530AB" w:rsidRDefault="006E1AA2" w:rsidP="006E1AA2">
      <w:pPr>
        <w:jc w:val="both"/>
        <w:rPr>
          <w:b/>
          <w:szCs w:val="24"/>
        </w:rPr>
      </w:pPr>
      <w:r w:rsidRPr="009530AB">
        <w:rPr>
          <w:b/>
          <w:szCs w:val="24"/>
        </w:rPr>
        <w:t xml:space="preserve">г. </w:t>
      </w:r>
      <w:r w:rsidR="00F30D69" w:rsidRPr="009530AB">
        <w:rPr>
          <w:b/>
          <w:szCs w:val="24"/>
        </w:rPr>
        <w:t>Екатеринбург</w:t>
      </w:r>
      <w:r w:rsidRPr="009530AB">
        <w:rPr>
          <w:b/>
          <w:szCs w:val="24"/>
        </w:rPr>
        <w:t xml:space="preserve">                                            </w:t>
      </w:r>
      <w:r w:rsidR="009530AB">
        <w:rPr>
          <w:b/>
          <w:szCs w:val="24"/>
        </w:rPr>
        <w:t xml:space="preserve">                              </w:t>
      </w:r>
      <w:r w:rsidRPr="009530AB">
        <w:rPr>
          <w:b/>
          <w:szCs w:val="24"/>
        </w:rPr>
        <w:t>«__» ________</w:t>
      </w:r>
      <w:r w:rsidR="009530AB">
        <w:rPr>
          <w:b/>
          <w:szCs w:val="24"/>
        </w:rPr>
        <w:t>_______</w:t>
      </w:r>
      <w:r w:rsidR="00BD7FA0">
        <w:rPr>
          <w:b/>
          <w:szCs w:val="24"/>
        </w:rPr>
        <w:t xml:space="preserve"> 2020</w:t>
      </w:r>
      <w:r w:rsidR="007239FD" w:rsidRPr="009530AB">
        <w:rPr>
          <w:b/>
          <w:szCs w:val="24"/>
        </w:rPr>
        <w:t xml:space="preserve"> </w:t>
      </w:r>
      <w:r w:rsidRPr="009530AB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Default="00C1029C" w:rsidP="009E4538">
      <w:pPr>
        <w:jc w:val="both"/>
        <w:rPr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 «СТРОЙГАЗ»</w:t>
      </w:r>
      <w:r w:rsidR="009E4538">
        <w:rPr>
          <w:szCs w:val="24"/>
        </w:rPr>
        <w:t xml:space="preserve"> (ИНН</w:t>
      </w:r>
      <w:r w:rsidR="009E4538" w:rsidRPr="009D6BD3">
        <w:rPr>
          <w:szCs w:val="24"/>
        </w:rPr>
        <w:t xml:space="preserve"> 6685032883</w:t>
      </w:r>
      <w:r w:rsidR="009E4538">
        <w:rPr>
          <w:szCs w:val="24"/>
        </w:rPr>
        <w:t xml:space="preserve">, </w:t>
      </w:r>
      <w:r w:rsidR="009E4538" w:rsidRPr="009D6BD3">
        <w:rPr>
          <w:szCs w:val="24"/>
        </w:rPr>
        <w:t>ОГРН 1136685008811, адрес: 620100, г. Екатеринбург, тракт Сибирский, д. 24А</w:t>
      </w:r>
      <w:r w:rsidR="009E4538">
        <w:rPr>
          <w:szCs w:val="24"/>
        </w:rPr>
        <w:t>, офис</w:t>
      </w:r>
      <w:r w:rsidR="009E4538" w:rsidRPr="009D6BD3">
        <w:rPr>
          <w:szCs w:val="24"/>
        </w:rPr>
        <w:t xml:space="preserve"> 8</w:t>
      </w:r>
      <w:r w:rsidR="009E4538">
        <w:rPr>
          <w:szCs w:val="24"/>
        </w:rPr>
        <w:t>)</w:t>
      </w:r>
      <w:r>
        <w:rPr>
          <w:noProof/>
          <w:szCs w:val="24"/>
        </w:rPr>
        <w:t xml:space="preserve"> </w:t>
      </w:r>
      <w:r w:rsidR="009530AB">
        <w:rPr>
          <w:noProof/>
          <w:szCs w:val="24"/>
        </w:rPr>
        <w:t>Бондаренко 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9E4538">
        <w:rPr>
          <w:szCs w:val="24"/>
        </w:rPr>
        <w:t>Определений Арбитражного суда Свердловской области от 14 января 2019 года, от 07 марта 2019 года, от 10 сентября 2019 года по делу  № А60-25909/2018</w:t>
      </w:r>
      <w:r w:rsidR="009530AB">
        <w:rPr>
          <w:rFonts w:eastAsia="Calibri"/>
          <w:szCs w:val="24"/>
          <w:lang w:eastAsia="en-US"/>
        </w:rPr>
        <w:t>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proofErr w:type="gramEnd"/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9530AB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530AB" w:rsidRPr="004A1508">
        <w:rPr>
          <w:szCs w:val="24"/>
        </w:rPr>
        <w:t>»</w:t>
      </w:r>
      <w:r w:rsidR="009E4538">
        <w:rPr>
          <w:szCs w:val="24"/>
        </w:rPr>
        <w:t>, утвержденного Определением Арбитражного суда Свердловской области от 04 сентября 2019 года по делу  № А60-25909/2018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</w:t>
      </w:r>
      <w:r w:rsidR="009E4538">
        <w:rPr>
          <w:szCs w:val="24"/>
        </w:rPr>
        <w:t xml:space="preserve"> </w:t>
      </w:r>
      <w:r w:rsidR="00130FD7">
        <w:rPr>
          <w:szCs w:val="24"/>
        </w:rPr>
        <w:t>№ 127-ФЗ</w:t>
      </w:r>
      <w:r w:rsidR="00773A98">
        <w:rPr>
          <w:szCs w:val="24"/>
        </w:rPr>
        <w:t xml:space="preserve"> </w:t>
      </w:r>
      <w:r w:rsidR="009E4538">
        <w:rPr>
          <w:szCs w:val="24"/>
        </w:rPr>
        <w:t xml:space="preserve">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9E4538">
      <w:pPr>
        <w:jc w:val="both"/>
        <w:rPr>
          <w:szCs w:val="24"/>
        </w:rPr>
      </w:pPr>
    </w:p>
    <w:p w:rsidR="00EF3A0D" w:rsidRPr="009530AB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9530AB">
        <w:t>10</w:t>
      </w:r>
      <w:r w:rsidR="00C61F84">
        <w:t xml:space="preserve"> </w:t>
      </w:r>
      <w:r w:rsidR="00FD3A24">
        <w:t>(</w:t>
      </w:r>
      <w:r w:rsidR="009530AB">
        <w:t>десяти)</w:t>
      </w:r>
      <w:r w:rsidR="00EC61D0">
        <w:t xml:space="preserve"> </w:t>
      </w:r>
      <w:r w:rsidR="009530AB">
        <w:t>процентов</w:t>
      </w:r>
      <w:r w:rsidR="00FD3A24">
        <w:t xml:space="preserve"> </w:t>
      </w:r>
      <w:r w:rsidR="00C61F84">
        <w:t>от начальной цены</w:t>
      </w:r>
      <w:r w:rsidR="002E4B3A">
        <w:t xml:space="preserve"> </w:t>
      </w:r>
      <w:r w:rsidR="009E4538">
        <w:t xml:space="preserve">                  </w:t>
      </w:r>
      <w:r w:rsidR="002E4B3A">
        <w:t>Лота</w:t>
      </w:r>
      <w:r w:rsidR="006C738D">
        <w:t xml:space="preserve"> № 2</w:t>
      </w:r>
      <w:r w:rsidR="00C61F84">
        <w:t xml:space="preserve">, что составляет </w:t>
      </w:r>
      <w:r w:rsidR="00BD7FA0">
        <w:rPr>
          <w:b/>
          <w:bCs/>
          <w:szCs w:val="24"/>
        </w:rPr>
        <w:t>_______________</w:t>
      </w:r>
      <w:r w:rsidR="00A80283" w:rsidRPr="00277CDD">
        <w:rPr>
          <w:b/>
          <w:bCs/>
          <w:szCs w:val="24"/>
        </w:rPr>
        <w:t xml:space="preserve"> (</w:t>
      </w:r>
      <w:r w:rsidR="00BD7FA0">
        <w:rPr>
          <w:b/>
          <w:bCs/>
          <w:szCs w:val="24"/>
        </w:rPr>
        <w:t>________________________</w:t>
      </w:r>
      <w:r w:rsidR="009E4538" w:rsidRPr="00277CDD">
        <w:rPr>
          <w:b/>
          <w:bCs/>
          <w:szCs w:val="24"/>
        </w:rPr>
        <w:t xml:space="preserve">) </w:t>
      </w:r>
      <w:r w:rsidR="00277CDD">
        <w:rPr>
          <w:b/>
          <w:bCs/>
          <w:szCs w:val="24"/>
        </w:rPr>
        <w:t>рублей</w:t>
      </w:r>
      <w:r w:rsidR="00A80283" w:rsidRPr="00277CDD">
        <w:rPr>
          <w:b/>
          <w:szCs w:val="24"/>
        </w:rPr>
        <w:t xml:space="preserve"> </w:t>
      </w:r>
      <w:r w:rsidR="00BD7FA0">
        <w:rPr>
          <w:b/>
          <w:szCs w:val="24"/>
        </w:rPr>
        <w:t>__</w:t>
      </w:r>
      <w:r w:rsidR="00A80283" w:rsidRPr="00277CDD">
        <w:rPr>
          <w:b/>
          <w:szCs w:val="24"/>
        </w:rPr>
        <w:t xml:space="preserve"> коп</w:t>
      </w:r>
      <w:r w:rsidR="00277CDD" w:rsidRPr="00277CDD">
        <w:rPr>
          <w:b/>
          <w:szCs w:val="24"/>
        </w:rPr>
        <w:t>ейки</w:t>
      </w:r>
      <w:r w:rsidR="00C61F84" w:rsidRPr="00277CDD">
        <w:rPr>
          <w:b/>
        </w:rPr>
        <w:t>,</w:t>
      </w:r>
      <w:r w:rsidR="00C61F84">
        <w:t xml:space="preserve"> для участия в торгах по реализации имущества должника</w:t>
      </w:r>
      <w:r w:rsidR="009E4538"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="009E4538" w:rsidRPr="00A36E51">
        <w:rPr>
          <w:noProof/>
          <w:szCs w:val="24"/>
        </w:rPr>
        <w:t xml:space="preserve"> </w:t>
      </w:r>
      <w:r w:rsidR="009E4538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E4538" w:rsidRPr="004A1508">
        <w:rPr>
          <w:szCs w:val="24"/>
        </w:rPr>
        <w:t>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6C738D">
        <w:t>2</w:t>
      </w:r>
      <w:r w:rsidR="00C61F84">
        <w:t xml:space="preserve"> (</w:t>
      </w:r>
      <w:r w:rsidR="00737F0B" w:rsidRPr="00973D53">
        <w:rPr>
          <w:szCs w:val="24"/>
        </w:rPr>
        <w:t>право собственности на недвижимое имущество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</w:t>
      </w:r>
      <w:proofErr w:type="gramEnd"/>
      <w:r w:rsidR="00C61F84">
        <w:t xml:space="preserve"> о цене на электронной </w:t>
      </w:r>
      <w:r w:rsidR="00DF7D8D">
        <w:t xml:space="preserve">площадке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proofErr w:type="gramStart"/>
      <w:r w:rsidR="00FE1EFD" w:rsidRPr="00FE1EFD">
        <w:t xml:space="preserve"> </w:t>
      </w:r>
      <w:r w:rsidR="00C61F84">
        <w:t>)</w:t>
      </w:r>
      <w:proofErr w:type="gramEnd"/>
      <w:r w:rsidR="00BD7FA0">
        <w:t xml:space="preserve"> посредством публичного предложения</w:t>
      </w:r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 xml:space="preserve">оплате </w:t>
      </w:r>
      <w:r w:rsidR="00737F0B">
        <w:rPr>
          <w:szCs w:val="24"/>
        </w:rPr>
        <w:t xml:space="preserve">недвижимого </w:t>
      </w:r>
      <w:r>
        <w:rPr>
          <w:szCs w:val="24"/>
        </w:rPr>
        <w:t>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Условия и сроки внесения задатков</w:t>
      </w:r>
    </w:p>
    <w:p w:rsidR="009530AB" w:rsidRPr="009530AB" w:rsidRDefault="009530AB" w:rsidP="009530AB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</w:t>
      </w:r>
      <w:r w:rsidR="00737F0B">
        <w:t xml:space="preserve"> </w:t>
      </w:r>
      <w:r w:rsidR="00737F0B">
        <w:rPr>
          <w:szCs w:val="24"/>
        </w:rPr>
        <w:t>недвижимого имущества</w:t>
      </w:r>
      <w:r>
        <w:t>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Возврат задатков</w:t>
      </w:r>
    </w:p>
    <w:p w:rsidR="009530AB" w:rsidRPr="009530AB" w:rsidRDefault="009530AB" w:rsidP="009530AB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 xml:space="preserve">продажи </w:t>
      </w:r>
      <w:r w:rsidR="00737F0B">
        <w:rPr>
          <w:rStyle w:val="paragraph"/>
          <w:rFonts w:eastAsiaTheme="majorEastAsia"/>
        </w:rPr>
        <w:t xml:space="preserve">недвижимого </w:t>
      </w:r>
      <w:r w:rsidRPr="006803E5">
        <w:rPr>
          <w:rStyle w:val="paragraph"/>
          <w:rFonts w:eastAsiaTheme="majorEastAsia"/>
        </w:rPr>
        <w:t>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</w:t>
      </w:r>
      <w:r w:rsidR="00737F0B">
        <w:rPr>
          <w:rStyle w:val="paragraph"/>
          <w:rFonts w:eastAsiaTheme="majorEastAsia"/>
        </w:rPr>
        <w:t xml:space="preserve"> недвижимого</w:t>
      </w:r>
      <w:r w:rsidR="0010144E">
        <w:rPr>
          <w:rStyle w:val="paragraph"/>
          <w:rFonts w:eastAsiaTheme="majorEastAsia"/>
        </w:rPr>
        <w:t xml:space="preserve">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30AB" w:rsidRPr="009530AB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</w:t>
      </w:r>
      <w:r w:rsidR="008B4DA1" w:rsidRPr="00773A98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773A98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773A98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3A9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530AB" w:rsidRPr="00773A98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Сторонами.</w:t>
      </w:r>
    </w:p>
    <w:p w:rsidR="008B4DA1" w:rsidRPr="00773A98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:rsidR="00E90020" w:rsidRPr="009530AB" w:rsidRDefault="00E90020" w:rsidP="008B4D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020" w:rsidRPr="009530AB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9A438E">
        <w:trPr>
          <w:trHeight w:val="726"/>
          <w:jc w:val="center"/>
        </w:trPr>
        <w:tc>
          <w:tcPr>
            <w:tcW w:w="4642" w:type="dxa"/>
            <w:vAlign w:val="center"/>
          </w:tcPr>
          <w:p w:rsidR="00FF769D" w:rsidRPr="009A438E" w:rsidRDefault="00EA6AC6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9A438E" w:rsidRDefault="00A0516A" w:rsidP="009A438E">
            <w:pPr>
              <w:pStyle w:val="aa"/>
              <w:spacing w:after="0" w:afterAutospacing="0"/>
              <w:jc w:val="center"/>
              <w:rPr>
                <w:b/>
                <w:sz w:val="24"/>
              </w:rPr>
            </w:pPr>
            <w:r w:rsidRPr="009A438E">
              <w:rPr>
                <w:b/>
                <w:sz w:val="24"/>
              </w:rPr>
              <w:t>Претендент</w:t>
            </w:r>
          </w:p>
          <w:p w:rsidR="00A0516A" w:rsidRPr="009A438E" w:rsidRDefault="00A0516A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A1" w:rsidTr="009A438E">
        <w:trPr>
          <w:trHeight w:val="4199"/>
          <w:jc w:val="center"/>
        </w:trPr>
        <w:tc>
          <w:tcPr>
            <w:tcW w:w="4642" w:type="dxa"/>
          </w:tcPr>
          <w:p w:rsidR="00765214" w:rsidRPr="009A438E" w:rsidRDefault="009A438E" w:rsidP="009A438E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</w:t>
            </w:r>
            <w:r w:rsidR="00F30D69" w:rsidRPr="009A438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«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СТРОЙГАЗ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214" w:rsidRPr="009A438E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620100, г. Екатеринбург, тракт Сибирский, д. 24А, офис 8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5214" w:rsidRPr="009A438E" w:rsidRDefault="00765214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6685032883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 КПП</w:t>
            </w:r>
            <w:r w:rsidR="00F30D69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668501001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40702810316540002602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ПАО «Сбербанк России»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Конкурсный управляющий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_____________________</w:t>
            </w:r>
            <w:r w:rsidR="00EA6AC6" w:rsidRPr="009A438E">
              <w:rPr>
                <w:sz w:val="24"/>
                <w:szCs w:val="24"/>
              </w:rPr>
              <w:t xml:space="preserve"> </w:t>
            </w:r>
            <w:r w:rsidR="00FE1EFD" w:rsidRPr="009A438E">
              <w:rPr>
                <w:sz w:val="24"/>
                <w:szCs w:val="24"/>
              </w:rPr>
              <w:t>Бондаренко С.А.</w:t>
            </w:r>
          </w:p>
          <w:p w:rsidR="008B4DA1" w:rsidRPr="00250F52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B1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2144AD"/>
    <w:rsid w:val="00223841"/>
    <w:rsid w:val="00250F52"/>
    <w:rsid w:val="00261D93"/>
    <w:rsid w:val="00277CDD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477AF9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04F2E"/>
    <w:rsid w:val="00632F0F"/>
    <w:rsid w:val="0066072D"/>
    <w:rsid w:val="00662530"/>
    <w:rsid w:val="00662DD4"/>
    <w:rsid w:val="00667C8A"/>
    <w:rsid w:val="006C1997"/>
    <w:rsid w:val="006C738D"/>
    <w:rsid w:val="006E1AA2"/>
    <w:rsid w:val="007239FD"/>
    <w:rsid w:val="00732D5D"/>
    <w:rsid w:val="00737F0B"/>
    <w:rsid w:val="00765214"/>
    <w:rsid w:val="00773A98"/>
    <w:rsid w:val="007B2A83"/>
    <w:rsid w:val="007C7675"/>
    <w:rsid w:val="007F2EE7"/>
    <w:rsid w:val="00810F6D"/>
    <w:rsid w:val="00811B79"/>
    <w:rsid w:val="00816781"/>
    <w:rsid w:val="0085666D"/>
    <w:rsid w:val="00891E18"/>
    <w:rsid w:val="008976A0"/>
    <w:rsid w:val="008B335D"/>
    <w:rsid w:val="008B4DA1"/>
    <w:rsid w:val="0093548C"/>
    <w:rsid w:val="009530AB"/>
    <w:rsid w:val="009A438E"/>
    <w:rsid w:val="009E4538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AF74C3"/>
    <w:rsid w:val="00B1068D"/>
    <w:rsid w:val="00B40186"/>
    <w:rsid w:val="00B43BCF"/>
    <w:rsid w:val="00BA0E87"/>
    <w:rsid w:val="00BD7FA0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CE1CFA"/>
    <w:rsid w:val="00D0279A"/>
    <w:rsid w:val="00D1156E"/>
    <w:rsid w:val="00D80994"/>
    <w:rsid w:val="00DB67B3"/>
    <w:rsid w:val="00DC1D98"/>
    <w:rsid w:val="00DD4ABA"/>
    <w:rsid w:val="00DF7D8D"/>
    <w:rsid w:val="00E0161D"/>
    <w:rsid w:val="00E2470F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30D69"/>
    <w:rsid w:val="00F54EEB"/>
    <w:rsid w:val="00F711ED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12</cp:revision>
  <cp:lastPrinted>2016-06-08T10:13:00Z</cp:lastPrinted>
  <dcterms:created xsi:type="dcterms:W3CDTF">2017-08-21T12:51:00Z</dcterms:created>
  <dcterms:modified xsi:type="dcterms:W3CDTF">2020-01-14T11:36:00Z</dcterms:modified>
</cp:coreProperties>
</file>