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упли-продажи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643B9E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F47816">
        <w:rPr>
          <w:color w:val="000000"/>
          <w:sz w:val="22"/>
          <w:szCs w:val="22"/>
        </w:rPr>
        <w:t>Акционерное общество Коммерческий Банк «РУБЛЕВ» (АО КБ «РУБЛЕВ»)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47816">
        <w:rPr>
          <w:color w:val="000000"/>
          <w:sz w:val="22"/>
          <w:szCs w:val="22"/>
        </w:rPr>
        <w:t>Арбитражного суда г. Москвы от 26 сентября 2018 г. по делу №А40-153804/18-178-224 «Б»</w:t>
      </w:r>
      <w:bookmarkStart w:id="0" w:name="_GoBack"/>
      <w:bookmarkEnd w:id="0"/>
      <w:r w:rsidR="00F124B8" w:rsidRPr="006164E0">
        <w:rPr>
          <w:sz w:val="22"/>
          <w:szCs w:val="22"/>
        </w:rPr>
        <w:t xml:space="preserve"> и доверенности от _________ № _</w:t>
      </w:r>
      <w:proofErr w:type="gramStart"/>
      <w:r w:rsidR="00F124B8" w:rsidRPr="006164E0">
        <w:rPr>
          <w:sz w:val="22"/>
          <w:szCs w:val="22"/>
        </w:rPr>
        <w:t>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</w:t>
      </w:r>
      <w:proofErr w:type="gramEnd"/>
      <w:r w:rsidR="00093498" w:rsidRPr="006164E0">
        <w:rPr>
          <w:sz w:val="22"/>
          <w:szCs w:val="22"/>
        </w:rPr>
        <w:t xml:space="preserve">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721D2" w:rsidRPr="00792504" w:rsidRDefault="008721D2" w:rsidP="008721D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792504">
        <w:rPr>
          <w:sz w:val="22"/>
          <w:szCs w:val="22"/>
        </w:rPr>
        <w:t xml:space="preserve">3.2.7. </w:t>
      </w:r>
      <w:r w:rsidRPr="002D51C2">
        <w:rPr>
          <w:sz w:val="22"/>
          <w:szCs w:val="22"/>
        </w:rPr>
        <w:t xml:space="preserve">Покупатель принимает </w:t>
      </w:r>
      <w:r w:rsidRPr="00792504">
        <w:rPr>
          <w:sz w:val="22"/>
          <w:szCs w:val="22"/>
        </w:rPr>
        <w:t xml:space="preserve">на себя обязательства по соблюдению установленных в соответствии с Федеральным </w:t>
      </w:r>
      <w:hyperlink r:id="rId9" w:history="1">
        <w:r w:rsidRPr="00792504">
          <w:rPr>
            <w:rStyle w:val="af0"/>
            <w:sz w:val="22"/>
            <w:szCs w:val="22"/>
          </w:rPr>
          <w:t>законом</w:t>
        </w:r>
      </w:hyperlink>
      <w:r w:rsidRPr="00792504">
        <w:rPr>
          <w:sz w:val="22"/>
          <w:szCs w:val="22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 xml:space="preserve">За неисполнение или ненадлежащее исполнение обязательств по Договору Стороны несут </w:t>
      </w:r>
      <w:r w:rsidR="006321D2" w:rsidRPr="006164E0">
        <w:rPr>
          <w:color w:val="000000"/>
          <w:sz w:val="22"/>
          <w:szCs w:val="22"/>
        </w:rPr>
        <w:lastRenderedPageBreak/>
        <w:t>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2067D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B9E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3B9E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21D2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sv.org.ru/bitrix/redirect.php?goto=consultantplus://offline/main?base=LAW;n=117211;fld=134;dst=1003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4435-44A6-4599-82D9-23791EC12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3547E-2CD9-4ED0-85E3-E68B27CC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1517</Words>
  <Characters>10747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12</cp:revision>
  <cp:lastPrinted>2017-02-09T08:03:00Z</cp:lastPrinted>
  <dcterms:created xsi:type="dcterms:W3CDTF">2017-04-06T14:02:00Z</dcterms:created>
  <dcterms:modified xsi:type="dcterms:W3CDTF">2019-09-24T09:03:00Z</dcterms:modified>
</cp:coreProperties>
</file>