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D6" w:rsidRDefault="000C19D6" w:rsidP="007558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C19D6" w:rsidRPr="000C19D6" w:rsidRDefault="000C19D6" w:rsidP="000C1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пер.Гривцова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, д.5,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лит.В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, (495)234-04-00 (доб.323), 8(800)777-57-57, kazinova@auction-house.ru) (далее-Организатор торгов, ОТ), действующее на основании договора поручения с ООО «Альчанец» (ОГРН 1081420000034, ИНН 1420041932, адрес: Республика Саха (Якутия), Оймяконский улус,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пгт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. Усть-Нера, ул. Ленина, 23, кв. 22, далее-Должник) в лице конкурсного управляющего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Горькова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 Антона Михайловича (ИНН 543311040709, СНИЛС 086-571-68</w:t>
      </w:r>
      <w:r w:rsidR="00D27539">
        <w:rPr>
          <w:rFonts w:ascii="Times New Roman" w:eastAsia="Calibri" w:hAnsi="Times New Roman" w:cs="Times New Roman"/>
          <w:sz w:val="20"/>
          <w:szCs w:val="20"/>
        </w:rPr>
        <w:t>4-11, рег. №: 9159, адрес 630102, г. Новосибирск, а/я 146</w:t>
      </w:r>
      <w:bookmarkStart w:id="0" w:name="_GoBack"/>
      <w:bookmarkEnd w:id="0"/>
      <w:r w:rsidRPr="00383714">
        <w:rPr>
          <w:rFonts w:ascii="Times New Roman" w:eastAsia="Calibri" w:hAnsi="Times New Roman" w:cs="Times New Roman"/>
          <w:sz w:val="20"/>
          <w:szCs w:val="20"/>
        </w:rPr>
        <w:t>, далее - КУ), член Союза «СОАУ «Альянс» (адрес: 603000, г. Нижний Новгород, ул. Ильинская, 69-10, ИНН 5260111600, ОГРН 1025203032062), действующего на основании Решения Арбитражного суда РС (Я) от 15.04.2019г. (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резолют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>. часть 08.04.2019г.) по делу № А58-5028/2016, сообщает</w:t>
      </w:r>
      <w:r>
        <w:t xml:space="preserve"> </w:t>
      </w:r>
      <w:r w:rsidRPr="000C19D6">
        <w:rPr>
          <w:rFonts w:ascii="Times New Roman" w:eastAsia="Calibri" w:hAnsi="Times New Roman" w:cs="Times New Roman"/>
          <w:sz w:val="20"/>
          <w:szCs w:val="20"/>
        </w:rPr>
        <w:t xml:space="preserve">о заключении договора купли-продажи по результатам повторных открытых электронных </w:t>
      </w:r>
      <w:r w:rsidR="00A176F3">
        <w:rPr>
          <w:rFonts w:ascii="Times New Roman" w:eastAsia="Calibri" w:hAnsi="Times New Roman" w:cs="Times New Roman"/>
          <w:sz w:val="20"/>
          <w:szCs w:val="20"/>
        </w:rPr>
        <w:t>торгов назначенных на 13.03</w:t>
      </w:r>
      <w:r>
        <w:rPr>
          <w:rFonts w:ascii="Times New Roman" w:eastAsia="Calibri" w:hAnsi="Times New Roman" w:cs="Times New Roman"/>
          <w:sz w:val="20"/>
          <w:szCs w:val="20"/>
        </w:rPr>
        <w:t>.2020</w:t>
      </w:r>
      <w:r w:rsidRPr="000C19D6">
        <w:rPr>
          <w:rFonts w:ascii="Times New Roman" w:eastAsia="Calibri" w:hAnsi="Times New Roman" w:cs="Times New Roman"/>
          <w:sz w:val="20"/>
          <w:szCs w:val="20"/>
        </w:rPr>
        <w:t>г.:</w:t>
      </w:r>
    </w:p>
    <w:p w:rsidR="000C19D6" w:rsidRPr="00190262" w:rsidRDefault="000C19D6" w:rsidP="00190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- по Лоту 4: номер договора – б/н, дата заключения – 17.03.2020</w:t>
      </w:r>
      <w:r w:rsidRPr="000C19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года, цена договора – 154 638</w:t>
      </w:r>
      <w:r w:rsidRPr="000C19D6">
        <w:rPr>
          <w:rFonts w:ascii="Times New Roman" w:eastAsia="Calibri" w:hAnsi="Times New Roman" w:cs="Times New Roman"/>
          <w:sz w:val="20"/>
          <w:szCs w:val="20"/>
        </w:rPr>
        <w:t xml:space="preserve"> рублей, приобретатель по договору</w:t>
      </w:r>
      <w:r w:rsidRPr="000C19D6">
        <w:t xml:space="preserve"> </w:t>
      </w:r>
      <w:r w:rsidRPr="000C19D6">
        <w:rPr>
          <w:rFonts w:ascii="Times New Roman" w:eastAsia="Calibri" w:hAnsi="Times New Roman" w:cs="Times New Roman"/>
          <w:sz w:val="20"/>
          <w:szCs w:val="20"/>
        </w:rPr>
        <w:t>Курах Сергей Васильевич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(ИНН: </w:t>
      </w:r>
      <w:r w:rsidRPr="000C19D6">
        <w:rPr>
          <w:rFonts w:ascii="Times New Roman" w:eastAsia="Calibri" w:hAnsi="Times New Roman" w:cs="Times New Roman"/>
          <w:sz w:val="20"/>
          <w:szCs w:val="20"/>
        </w:rPr>
        <w:t>280125012632</w:t>
      </w:r>
      <w:r>
        <w:rPr>
          <w:rFonts w:ascii="Times New Roman" w:eastAsia="Calibri" w:hAnsi="Times New Roman" w:cs="Times New Roman"/>
          <w:sz w:val="20"/>
          <w:szCs w:val="20"/>
        </w:rPr>
        <w:t>).</w:t>
      </w:r>
      <w:r w:rsidR="00A176F3">
        <w:rPr>
          <w:rFonts w:ascii="Times New Roman" w:eastAsia="Calibri" w:hAnsi="Times New Roman" w:cs="Times New Roman"/>
          <w:sz w:val="20"/>
          <w:szCs w:val="20"/>
        </w:rPr>
        <w:t xml:space="preserve"> По условиям договора оплата </w:t>
      </w:r>
      <w:r w:rsidR="00A176F3" w:rsidRPr="00A176F3">
        <w:rPr>
          <w:rFonts w:ascii="Times New Roman" w:eastAsia="Calibri" w:hAnsi="Times New Roman" w:cs="Times New Roman"/>
          <w:sz w:val="20"/>
          <w:szCs w:val="20"/>
        </w:rPr>
        <w:t>производится</w:t>
      </w:r>
      <w:r w:rsidR="00A176F3" w:rsidRPr="00A176F3">
        <w:t xml:space="preserve"> </w:t>
      </w:r>
      <w:r w:rsidR="00A176F3" w:rsidRPr="00A176F3">
        <w:rPr>
          <w:rFonts w:ascii="Times New Roman" w:eastAsia="Calibri" w:hAnsi="Times New Roman" w:cs="Times New Roman"/>
          <w:sz w:val="20"/>
          <w:szCs w:val="20"/>
        </w:rPr>
        <w:t>не позднее 30 (тридцати) дней с даты подписания настоящего договора.</w:t>
      </w:r>
      <w:r w:rsidR="00190262" w:rsidRPr="00190262">
        <w:t xml:space="preserve"> </w:t>
      </w:r>
      <w:r w:rsidR="00190262" w:rsidRPr="00190262">
        <w:rPr>
          <w:rFonts w:ascii="Times New Roman" w:eastAsia="Calibri" w:hAnsi="Times New Roman" w:cs="Times New Roman"/>
          <w:sz w:val="20"/>
          <w:szCs w:val="20"/>
        </w:rPr>
        <w:t xml:space="preserve">Заинтересованность </w:t>
      </w:r>
      <w:r w:rsidR="00190262">
        <w:rPr>
          <w:rFonts w:ascii="Times New Roman" w:eastAsia="Calibri" w:hAnsi="Times New Roman" w:cs="Times New Roman"/>
          <w:sz w:val="20"/>
          <w:szCs w:val="20"/>
        </w:rPr>
        <w:t>Курах С.В.</w:t>
      </w:r>
      <w:r w:rsidR="00190262" w:rsidRPr="00190262">
        <w:rPr>
          <w:rFonts w:ascii="Times New Roman" w:eastAsia="Calibri" w:hAnsi="Times New Roman" w:cs="Times New Roman"/>
          <w:sz w:val="20"/>
          <w:szCs w:val="20"/>
        </w:rPr>
        <w:t xml:space="preserve"> по отношению к должнику, кредиторам, арбитражному управляющему отсутствует. Арбитражный управляющий, а также саморегулируемая организация арбитражных управляющих, членом или руководителем которой является арбитражный управляющий в капитале </w:t>
      </w:r>
      <w:r w:rsidR="00190262">
        <w:rPr>
          <w:rFonts w:ascii="Times New Roman" w:eastAsia="Calibri" w:hAnsi="Times New Roman" w:cs="Times New Roman"/>
          <w:sz w:val="20"/>
          <w:szCs w:val="20"/>
        </w:rPr>
        <w:t>Курах С.В.</w:t>
      </w:r>
      <w:r w:rsidR="00190262" w:rsidRPr="00190262">
        <w:rPr>
          <w:rFonts w:ascii="Times New Roman" w:eastAsia="Calibri" w:hAnsi="Times New Roman" w:cs="Times New Roman"/>
          <w:sz w:val="20"/>
          <w:szCs w:val="20"/>
        </w:rPr>
        <w:t xml:space="preserve"> не участвуют.</w:t>
      </w:r>
    </w:p>
    <w:p w:rsidR="000C19D6" w:rsidRDefault="000C19D6" w:rsidP="000C1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73DB" w:rsidRDefault="00AA73DB" w:rsidP="007558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A73DB" w:rsidRDefault="00AA73DB" w:rsidP="007558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4675E" w:rsidRPr="007558C4" w:rsidRDefault="00D27539" w:rsidP="007558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4675E" w:rsidRPr="0075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55"/>
    <w:rsid w:val="000C19D6"/>
    <w:rsid w:val="00127655"/>
    <w:rsid w:val="00190262"/>
    <w:rsid w:val="00390A28"/>
    <w:rsid w:val="00573F80"/>
    <w:rsid w:val="00677E82"/>
    <w:rsid w:val="007558C4"/>
    <w:rsid w:val="00A176F3"/>
    <w:rsid w:val="00AA73DB"/>
    <w:rsid w:val="00B55CA3"/>
    <w:rsid w:val="00BD532B"/>
    <w:rsid w:val="00D27539"/>
    <w:rsid w:val="00F3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E394"/>
  <w15:chartTrackingRefBased/>
  <w15:docId w15:val="{08ECD4B6-0558-43FB-8D33-B95A281F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HP</cp:lastModifiedBy>
  <cp:revision>8</cp:revision>
  <dcterms:created xsi:type="dcterms:W3CDTF">2019-11-21T07:28:00Z</dcterms:created>
  <dcterms:modified xsi:type="dcterms:W3CDTF">2020-03-18T08:11:00Z</dcterms:modified>
</cp:coreProperties>
</file>