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w:t>
      </w:r>
      <w:proofErr w:type="gramStart"/>
      <w:r w:rsidR="00F80169" w:rsidRPr="00F80169">
        <w:rPr>
          <w:rFonts w:ascii="Times New Roman" w:eastAsia="Times New Roman" w:hAnsi="Times New Roman"/>
          <w:lang w:eastAsia="zh-CN"/>
        </w:rPr>
        <w:t>_</w:t>
      </w:r>
      <w:r w:rsidRPr="00646213">
        <w:rPr>
          <w:rFonts w:ascii="Times New Roman" w:eastAsia="Times New Roman" w:hAnsi="Times New Roman"/>
          <w:lang w:eastAsia="zh-CN"/>
        </w:rPr>
        <w:t xml:space="preserve">  г.</w:t>
      </w:r>
      <w:proofErr w:type="gramEnd"/>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F80169" w:rsidP="00646213">
      <w:pPr>
        <w:spacing w:after="0" w:line="240" w:lineRule="auto"/>
        <w:ind w:right="-1" w:firstLine="567"/>
        <w:jc w:val="both"/>
        <w:rPr>
          <w:rFonts w:ascii="Times New Roman" w:eastAsia="Times New Roman" w:hAnsi="Times New Roman"/>
          <w:b/>
          <w:bCs/>
          <w:sz w:val="24"/>
          <w:szCs w:val="24"/>
          <w:lang w:eastAsia="zh-CN"/>
        </w:rPr>
      </w:pPr>
      <w:r w:rsidRPr="00F80169">
        <w:rPr>
          <w:rFonts w:ascii="Times New Roman" w:hAnsi="Times New Roman"/>
          <w:b/>
          <w:sz w:val="24"/>
          <w:szCs w:val="24"/>
        </w:rPr>
        <w:t>Общество с ограниченной ответственностью «Адмирал Бич Отель»</w:t>
      </w:r>
      <w:r w:rsidRPr="00F80169">
        <w:rPr>
          <w:rFonts w:ascii="Times New Roman" w:hAnsi="Times New Roman"/>
          <w:sz w:val="24"/>
          <w:szCs w:val="24"/>
        </w:rPr>
        <w:t xml:space="preserve"> (ОГРН 1027739470550; ИНН 7721159921; адрес: 141044, Московская обл., р-н. </w:t>
      </w:r>
      <w:proofErr w:type="spellStart"/>
      <w:r w:rsidRPr="00F80169">
        <w:rPr>
          <w:rFonts w:ascii="Times New Roman" w:hAnsi="Times New Roman"/>
          <w:sz w:val="24"/>
          <w:szCs w:val="24"/>
        </w:rPr>
        <w:t>Мытищинский</w:t>
      </w:r>
      <w:proofErr w:type="spellEnd"/>
      <w:r w:rsidRPr="00F80169">
        <w:rPr>
          <w:rFonts w:ascii="Times New Roman" w:hAnsi="Times New Roman"/>
          <w:sz w:val="24"/>
          <w:szCs w:val="24"/>
        </w:rPr>
        <w:t>, д. Грибки, ул. Адмиральская, 1, корп. 1, оф. 2)</w:t>
      </w:r>
      <w:r w:rsidR="00646213" w:rsidRPr="00F80169">
        <w:rPr>
          <w:rFonts w:ascii="Times New Roman" w:eastAsia="Times New Roman" w:hAnsi="Times New Roman"/>
          <w:sz w:val="24"/>
          <w:szCs w:val="24"/>
          <w:lang w:eastAsia="ru-RU"/>
        </w:rPr>
        <w:t xml:space="preserve">, в лице конкурсного управляющего </w:t>
      </w:r>
      <w:r w:rsidRPr="00F80169">
        <w:rPr>
          <w:rFonts w:ascii="Times New Roman" w:hAnsi="Times New Roman"/>
          <w:b/>
          <w:sz w:val="24"/>
          <w:szCs w:val="24"/>
        </w:rPr>
        <w:t xml:space="preserve">Вахнина Михаила </w:t>
      </w:r>
      <w:proofErr w:type="spellStart"/>
      <w:r w:rsidRPr="00F80169">
        <w:rPr>
          <w:rFonts w:ascii="Times New Roman" w:hAnsi="Times New Roman"/>
          <w:b/>
          <w:sz w:val="24"/>
          <w:szCs w:val="24"/>
        </w:rPr>
        <w:t>Генадиевича</w:t>
      </w:r>
      <w:proofErr w:type="spellEnd"/>
      <w:r w:rsidRPr="00F80169">
        <w:rPr>
          <w:rFonts w:ascii="Times New Roman" w:hAnsi="Times New Roman"/>
          <w:sz w:val="24"/>
          <w:szCs w:val="24"/>
        </w:rPr>
        <w:t xml:space="preserve"> (ИНН 771003203798; СНИЛС 110-398-416 31; рег. номер 17363; адрес 121069, г. Москва, Новый Арбат ул., 14, стр. 1)</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действующего на основании </w:t>
      </w:r>
      <w:r w:rsidRPr="00F80169">
        <w:rPr>
          <w:rFonts w:ascii="Times New Roman" w:eastAsia="Times New Roman" w:hAnsi="Times New Roman"/>
          <w:bCs/>
          <w:sz w:val="24"/>
          <w:szCs w:val="24"/>
          <w:lang w:eastAsia="ru-RU"/>
        </w:rPr>
        <w:t xml:space="preserve">Решения и Определения Арбитражного суда Московской области от 12.09.2016, 22.05.2018 </w:t>
      </w:r>
      <w:r w:rsidR="00646213" w:rsidRPr="00F80169">
        <w:rPr>
          <w:rFonts w:ascii="Times New Roman" w:eastAsia="Times New Roman" w:hAnsi="Times New Roman"/>
          <w:sz w:val="24"/>
          <w:szCs w:val="24"/>
          <w:lang w:eastAsia="ru-RU"/>
        </w:rPr>
        <w:t xml:space="preserve"> по делу №</w:t>
      </w:r>
      <w:r w:rsidRPr="00F80169">
        <w:rPr>
          <w:rFonts w:ascii="Times New Roman" w:eastAsia="Times New Roman" w:hAnsi="Times New Roman"/>
          <w:bCs/>
          <w:sz w:val="24"/>
          <w:szCs w:val="24"/>
          <w:lang w:eastAsia="ru-RU"/>
        </w:rPr>
        <w:t xml:space="preserve"> А41-100453/2015</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F80169" w:rsidRPr="00F80169">
        <w:rPr>
          <w:rFonts w:ascii="Times New Roman" w:hAnsi="Times New Roman"/>
          <w:sz w:val="24"/>
          <w:szCs w:val="24"/>
        </w:rPr>
        <w:t>Адмирал Бич Отель</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w:t>
      </w:r>
      <w:r w:rsidR="00CA5D19">
        <w:rPr>
          <w:rFonts w:ascii="Times New Roman" w:eastAsia="Times New Roman" w:hAnsi="Times New Roman"/>
          <w:sz w:val="24"/>
          <w:szCs w:val="24"/>
          <w:lang w:eastAsia="ru-RU"/>
        </w:rPr>
        <w:t>ый</w:t>
      </w:r>
      <w:r w:rsidRPr="0003168F">
        <w:rPr>
          <w:rFonts w:ascii="Times New Roman" w:eastAsia="Times New Roman" w:hAnsi="Times New Roman"/>
          <w:sz w:val="24"/>
          <w:szCs w:val="24"/>
          <w:lang w:eastAsia="ru-RU"/>
        </w:rPr>
        <w:t xml:space="preserve">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CA5D19">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воре понима</w:t>
      </w:r>
      <w:r w:rsidR="00CA5D19">
        <w:rPr>
          <w:rFonts w:ascii="Times New Roman" w:eastAsia="Times New Roman" w:hAnsi="Times New Roman"/>
          <w:sz w:val="24"/>
          <w:szCs w:val="24"/>
          <w:lang w:eastAsia="ru-RU"/>
        </w:rPr>
        <w:t>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CA5D19" w:rsidRPr="00F80169" w:rsidRDefault="00CA5D19" w:rsidP="00F80169">
      <w:pPr>
        <w:pStyle w:val="a8"/>
        <w:numPr>
          <w:ilvl w:val="0"/>
          <w:numId w:val="35"/>
        </w:numPr>
        <w:jc w:val="both"/>
        <w:rPr>
          <w:rFonts w:ascii="Times New Roman" w:eastAsia="Times New Roman" w:hAnsi="Times New Roman"/>
          <w:color w:val="000000"/>
          <w:sz w:val="24"/>
          <w:szCs w:val="24"/>
          <w:shd w:val="clear" w:color="auto" w:fill="FFFFFF"/>
          <w:lang w:eastAsia="ru-RU"/>
        </w:rPr>
      </w:pPr>
      <w:r w:rsidRPr="00CA5D19">
        <w:rPr>
          <w:rFonts w:ascii="Times New Roman" w:eastAsia="Times New Roman" w:hAnsi="Times New Roman"/>
          <w:sz w:val="24"/>
          <w:szCs w:val="24"/>
          <w:lang w:eastAsia="ar-SA"/>
        </w:rPr>
        <w:t xml:space="preserve">Котельная и инженерные сети для теплоснабжения многофункционального </w:t>
      </w:r>
      <w:proofErr w:type="spellStart"/>
      <w:r w:rsidRPr="00CA5D19">
        <w:rPr>
          <w:rFonts w:ascii="Times New Roman" w:eastAsia="Times New Roman" w:hAnsi="Times New Roman"/>
          <w:sz w:val="24"/>
          <w:szCs w:val="24"/>
          <w:lang w:eastAsia="ar-SA"/>
        </w:rPr>
        <w:t>гостинично</w:t>
      </w:r>
      <w:proofErr w:type="spellEnd"/>
      <w:r w:rsidRPr="00CA5D19">
        <w:rPr>
          <w:rFonts w:ascii="Times New Roman" w:eastAsia="Times New Roman" w:hAnsi="Times New Roman"/>
          <w:sz w:val="24"/>
          <w:szCs w:val="24"/>
          <w:lang w:eastAsia="ar-SA"/>
        </w:rPr>
        <w:t xml:space="preserve"> – оздоровительного комплекса (объект незавершенных капитальных вложений), расположенные по адресу: Московская обл., </w:t>
      </w:r>
      <w:proofErr w:type="spellStart"/>
      <w:r w:rsidRPr="00CA5D19">
        <w:rPr>
          <w:rFonts w:ascii="Times New Roman" w:eastAsia="Times New Roman" w:hAnsi="Times New Roman"/>
          <w:sz w:val="24"/>
          <w:szCs w:val="24"/>
          <w:lang w:eastAsia="ar-SA"/>
        </w:rPr>
        <w:t>г.п</w:t>
      </w:r>
      <w:proofErr w:type="spellEnd"/>
      <w:r w:rsidRPr="00CA5D19">
        <w:rPr>
          <w:rFonts w:ascii="Times New Roman" w:eastAsia="Times New Roman" w:hAnsi="Times New Roman"/>
          <w:sz w:val="24"/>
          <w:szCs w:val="24"/>
          <w:lang w:eastAsia="ar-SA"/>
        </w:rPr>
        <w:t xml:space="preserve">. Мытищи, севернее дер. Грибки, </w:t>
      </w:r>
      <w:proofErr w:type="spellStart"/>
      <w:r w:rsidRPr="00CA5D19">
        <w:rPr>
          <w:rFonts w:ascii="Times New Roman" w:eastAsia="Times New Roman" w:hAnsi="Times New Roman"/>
          <w:sz w:val="24"/>
          <w:szCs w:val="24"/>
          <w:lang w:eastAsia="ar-SA"/>
        </w:rPr>
        <w:t>к.</w:t>
      </w:r>
      <w:proofErr w:type="gramStart"/>
      <w:r w:rsidRPr="00CA5D19">
        <w:rPr>
          <w:rFonts w:ascii="Times New Roman" w:eastAsia="Times New Roman" w:hAnsi="Times New Roman"/>
          <w:sz w:val="24"/>
          <w:szCs w:val="24"/>
          <w:lang w:eastAsia="ar-SA"/>
        </w:rPr>
        <w:t>н.участка</w:t>
      </w:r>
      <w:proofErr w:type="spellEnd"/>
      <w:proofErr w:type="gramEnd"/>
      <w:r w:rsidRPr="00CA5D19">
        <w:rPr>
          <w:rFonts w:ascii="Times New Roman" w:eastAsia="Times New Roman" w:hAnsi="Times New Roman"/>
          <w:sz w:val="24"/>
          <w:szCs w:val="24"/>
          <w:lang w:eastAsia="ar-SA"/>
        </w:rPr>
        <w:t xml:space="preserve"> 50:12:0080110:9</w:t>
      </w:r>
    </w:p>
    <w:p w:rsidR="00646213" w:rsidRPr="00CA5D19" w:rsidRDefault="00646213" w:rsidP="00CA5D19">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CA5D19">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F80169" w:rsidRPr="00F80169">
        <w:rPr>
          <w:rFonts w:ascii="Times New Roman" w:hAnsi="Times New Roman"/>
          <w:sz w:val="24"/>
          <w:szCs w:val="24"/>
        </w:rPr>
        <w:t>Адмирал Бич Отель</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CE6AA8">
        <w:rPr>
          <w:rFonts w:ascii="Times New Roman" w:eastAsia="Times New Roman" w:hAnsi="Times New Roman"/>
          <w:sz w:val="24"/>
          <w:szCs w:val="24"/>
          <w:lang w:eastAsia="ru-RU"/>
        </w:rPr>
        <w:t>ов</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CE6AA8" w:rsidRPr="004D3AB4" w:rsidRDefault="00CE6AA8"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цене каждого из Объектов приведены в приложении к настоящему Договору.</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CE6AA8">
        <w:rPr>
          <w:rFonts w:ascii="Times New Roman" w:eastAsia="Times New Roman" w:hAnsi="Times New Roman"/>
          <w:sz w:val="24"/>
          <w:szCs w:val="24"/>
          <w:lang w:eastAsia="ru-RU"/>
        </w:rPr>
        <w:t xml:space="preserve">ов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CE6AA8">
        <w:rPr>
          <w:rFonts w:ascii="Times New Roman" w:eastAsia="Times New Roman" w:hAnsi="Times New Roman"/>
          <w:sz w:val="24"/>
          <w:szCs w:val="24"/>
          <w:lang w:eastAsia="ru-RU"/>
        </w:rPr>
        <w:t>Объекты отчуждаются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 xml:space="preserve"> считаются выполненными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A5D19">
        <w:rPr>
          <w:rFonts w:ascii="Times New Roman" w:eastAsia="Times New Roman" w:hAnsi="Times New Roman"/>
          <w:sz w:val="24"/>
          <w:szCs w:val="24"/>
          <w:lang w:eastAsia="ru-RU"/>
        </w:rPr>
        <w:t>1</w:t>
      </w:r>
      <w:r w:rsidRPr="0003168F">
        <w:rPr>
          <w:rFonts w:ascii="Times New Roman" w:eastAsia="Times New Roman" w:hAnsi="Times New Roman"/>
          <w:sz w:val="24"/>
          <w:szCs w:val="24"/>
          <w:lang w:eastAsia="ru-RU"/>
        </w:rPr>
        <w:t xml:space="preserve">. Передать Объект Покупателю по Акту приема-передачи в течение 10 (Десяти) рабочих дней с момента </w:t>
      </w:r>
      <w:r w:rsidR="00CA5D19">
        <w:rPr>
          <w:rFonts w:ascii="Times New Roman" w:eastAsia="Times New Roman" w:hAnsi="Times New Roman"/>
          <w:sz w:val="24"/>
          <w:szCs w:val="24"/>
          <w:lang w:eastAsia="ru-RU"/>
        </w:rPr>
        <w:t>перечисления денежных средств, указанных в п. 2.1. настоящего Договора на расчетный счет</w:t>
      </w:r>
      <w:r w:rsidRPr="0003168F">
        <w:rPr>
          <w:rFonts w:ascii="Times New Roman" w:eastAsia="Times New Roman" w:hAnsi="Times New Roman"/>
          <w:sz w:val="24"/>
          <w:szCs w:val="24"/>
          <w:lang w:eastAsia="ru-RU"/>
        </w:rPr>
        <w:t xml:space="preserve"> </w:t>
      </w:r>
      <w:r w:rsidR="00CA5D19">
        <w:rPr>
          <w:rFonts w:ascii="Times New Roman" w:eastAsia="Times New Roman" w:hAnsi="Times New Roman"/>
          <w:sz w:val="24"/>
          <w:szCs w:val="24"/>
          <w:lang w:eastAsia="ru-RU"/>
        </w:rPr>
        <w:t>Продавца</w:t>
      </w:r>
      <w:r w:rsidRPr="0003168F">
        <w:rPr>
          <w:rFonts w:ascii="Times New Roman" w:eastAsia="Times New Roman" w:hAnsi="Times New Roman"/>
          <w:sz w:val="24"/>
          <w:szCs w:val="24"/>
          <w:lang w:eastAsia="ru-RU"/>
        </w:rPr>
        <w:t>.</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CE6AA8">
        <w:rPr>
          <w:rFonts w:ascii="Times New Roman" w:eastAsia="Times New Roman" w:hAnsi="Times New Roman"/>
          <w:sz w:val="24"/>
          <w:szCs w:val="24"/>
          <w:lang w:eastAsia="ru-RU"/>
        </w:rPr>
        <w:t xml:space="preserve">на Объекты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Объектов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CE6AA8">
        <w:rPr>
          <w:rFonts w:ascii="Times New Roman" w:eastAsia="Times New Roman" w:hAnsi="Times New Roman"/>
          <w:sz w:val="24"/>
          <w:szCs w:val="24"/>
          <w:lang w:eastAsia="ru-RU"/>
        </w:rPr>
        <w:t>ов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 xml:space="preserve">.2. Настоящий Договор составлен в </w:t>
      </w:r>
      <w:r w:rsidR="00CA5D19">
        <w:rPr>
          <w:rFonts w:ascii="Times New Roman" w:eastAsia="Times New Roman" w:hAnsi="Times New Roman"/>
          <w:sz w:val="24"/>
          <w:szCs w:val="24"/>
          <w:lang w:eastAsia="ru-RU"/>
        </w:rPr>
        <w:t>2</w:t>
      </w:r>
      <w:r w:rsidR="00646213" w:rsidRPr="0003168F">
        <w:rPr>
          <w:rFonts w:ascii="Times New Roman" w:eastAsia="Times New Roman" w:hAnsi="Times New Roman"/>
          <w:sz w:val="24"/>
          <w:szCs w:val="24"/>
          <w:lang w:eastAsia="ru-RU"/>
        </w:rPr>
        <w:t xml:space="preserve"> (</w:t>
      </w:r>
      <w:r w:rsidR="00CA5D19">
        <w:rPr>
          <w:rFonts w:ascii="Times New Roman" w:eastAsia="Times New Roman" w:hAnsi="Times New Roman"/>
          <w:sz w:val="24"/>
          <w:szCs w:val="24"/>
          <w:lang w:eastAsia="ru-RU"/>
        </w:rPr>
        <w:t>двух</w:t>
      </w:r>
      <w:bookmarkStart w:id="0" w:name="_GoBack"/>
      <w:bookmarkEnd w:id="0"/>
      <w:r w:rsidR="00646213" w:rsidRPr="0003168F">
        <w:rPr>
          <w:rFonts w:ascii="Times New Roman" w:eastAsia="Times New Roman" w:hAnsi="Times New Roman"/>
          <w:sz w:val="24"/>
          <w:szCs w:val="24"/>
          <w:lang w:eastAsia="ru-RU"/>
        </w:rPr>
        <w:t xml:space="preserve">) экземплярах, имеющих одинаковую юридическую силу.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 xml:space="preserve">.3. </w:t>
      </w:r>
      <w:proofErr w:type="gramStart"/>
      <w:r w:rsidR="00646213" w:rsidRPr="0003168F">
        <w:rPr>
          <w:rFonts w:ascii="Times New Roman" w:eastAsia="Times New Roman" w:hAnsi="Times New Roman"/>
          <w:sz w:val="24"/>
          <w:szCs w:val="24"/>
          <w:lang w:eastAsia="ru-RU"/>
        </w:rPr>
        <w:t>Изменение  условий</w:t>
      </w:r>
      <w:proofErr w:type="gramEnd"/>
      <w:r w:rsidR="00646213" w:rsidRPr="0003168F">
        <w:rPr>
          <w:rFonts w:ascii="Times New Roman" w:eastAsia="Times New Roman" w:hAnsi="Times New Roman"/>
          <w:sz w:val="24"/>
          <w:szCs w:val="24"/>
          <w:lang w:eastAsia="ru-RU"/>
        </w:rPr>
        <w:t xml:space="preserve">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F80169" w:rsidRPr="00F80169">
              <w:rPr>
                <w:sz w:val="24"/>
                <w:szCs w:val="24"/>
              </w:rPr>
              <w:t>Адмирал Бич Отель</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CF5C8B" w:rsidRPr="0003168F" w:rsidRDefault="00F80169" w:rsidP="00CF5C8B">
            <w:pPr>
              <w:spacing w:after="0" w:line="240" w:lineRule="auto"/>
              <w:ind w:right="-1"/>
              <w:jc w:val="both"/>
              <w:rPr>
                <w:sz w:val="24"/>
                <w:szCs w:val="24"/>
                <w:lang w:eastAsia="ru-RU"/>
              </w:rPr>
            </w:pPr>
            <w:r w:rsidRPr="00F80169">
              <w:rPr>
                <w:sz w:val="24"/>
                <w:szCs w:val="24"/>
              </w:rPr>
              <w:t xml:space="preserve">141044, Московская обл., р-н. </w:t>
            </w:r>
            <w:proofErr w:type="spellStart"/>
            <w:r w:rsidRPr="00F80169">
              <w:rPr>
                <w:sz w:val="24"/>
                <w:szCs w:val="24"/>
              </w:rPr>
              <w:t>Мытищинский</w:t>
            </w:r>
            <w:proofErr w:type="spellEnd"/>
            <w:r w:rsidRPr="00F80169">
              <w:rPr>
                <w:sz w:val="24"/>
                <w:szCs w:val="24"/>
              </w:rPr>
              <w:t>, д. Грибки, ул. Адмиральская, 1, корп. 1, оф. 2</w:t>
            </w:r>
            <w:r w:rsidR="00CF5C8B" w:rsidRPr="0003168F">
              <w:rPr>
                <w:sz w:val="24"/>
                <w:szCs w:val="24"/>
                <w:lang w:eastAsia="ru-RU"/>
              </w:rPr>
              <w:t xml:space="preserve"> Почтовый адрес: </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F80169" w:rsidRPr="00F80169">
              <w:rPr>
                <w:sz w:val="24"/>
                <w:szCs w:val="24"/>
              </w:rPr>
              <w:t>1027739470550</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F80169" w:rsidRPr="00F80169">
              <w:rPr>
                <w:sz w:val="24"/>
                <w:szCs w:val="24"/>
              </w:rPr>
              <w:t>7721159921</w:t>
            </w:r>
            <w:r w:rsidRPr="0003168F">
              <w:rPr>
                <w:sz w:val="24"/>
                <w:szCs w:val="24"/>
                <w:lang w:eastAsia="ru-RU"/>
              </w:rPr>
              <w:t>/</w:t>
            </w:r>
            <w:r w:rsidR="00F80169" w:rsidRPr="00F80169">
              <w:rPr>
                <w:sz w:val="24"/>
                <w:szCs w:val="24"/>
              </w:rPr>
              <w:t>502901001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lastRenderedPageBreak/>
              <w:t xml:space="preserve">р/с № </w:t>
            </w:r>
            <w:r w:rsidR="00F80169">
              <w:rPr>
                <w:sz w:val="24"/>
                <w:szCs w:val="24"/>
              </w:rPr>
              <w:t>40702810400000001447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F80169">
              <w:rPr>
                <w:sz w:val="24"/>
                <w:szCs w:val="24"/>
              </w:rPr>
              <w:t>30101810345250000266</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БИК </w:t>
            </w:r>
            <w:r w:rsidR="00F80169">
              <w:rPr>
                <w:sz w:val="24"/>
                <w:szCs w:val="24"/>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Pr="0003168F" w:rsidRDefault="00F80169" w:rsidP="00CF5C8B">
            <w:pPr>
              <w:spacing w:after="0" w:line="240" w:lineRule="auto"/>
              <w:ind w:right="-1"/>
              <w:jc w:val="both"/>
              <w:rPr>
                <w:sz w:val="24"/>
                <w:szCs w:val="24"/>
                <w:lang w:eastAsia="ru-RU"/>
              </w:rPr>
            </w:pPr>
            <w:r>
              <w:rPr>
                <w:sz w:val="24"/>
                <w:szCs w:val="24"/>
                <w:lang w:eastAsia="ru-RU"/>
              </w:rPr>
              <w:t>Вахнин М.Г</w:t>
            </w:r>
            <w:r w:rsidR="00CF5C8B" w:rsidRPr="0003168F">
              <w:rPr>
                <w:sz w:val="24"/>
                <w:szCs w:val="24"/>
                <w:lang w:eastAsia="ru-RU"/>
              </w:rPr>
              <w:t>.</w:t>
            </w: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lastRenderedPageBreak/>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lastRenderedPageBreak/>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A5D19"/>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4F04"/>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8087-D88F-4918-9994-113E7C7F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FCFB136E</Template>
  <TotalTime>19</TotalTime>
  <Pages>3</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Павел Т.</cp:lastModifiedBy>
  <cp:revision>4</cp:revision>
  <cp:lastPrinted>2018-03-19T07:10:00Z</cp:lastPrinted>
  <dcterms:created xsi:type="dcterms:W3CDTF">2019-10-29T16:09:00Z</dcterms:created>
  <dcterms:modified xsi:type="dcterms:W3CDTF">2019-12-03T09:28:00Z</dcterms:modified>
</cp:coreProperties>
</file>