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192AE06C" w:rsidR="00EE2718" w:rsidRPr="002B1B81" w:rsidRDefault="008756B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56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56B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756B0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24 февраля 2016 г. по делу № А40-252160/15 конкурсным управляющим (ликвидатором) Публичным акционерным обществом акционерным коммерческим банком «Балтика» (ПАО АКБ «Балтика»), адрес регистрации: 121069, Москва, пер. </w:t>
      </w:r>
      <w:proofErr w:type="spellStart"/>
      <w:r w:rsidRPr="008756B0">
        <w:rPr>
          <w:rFonts w:ascii="Times New Roman" w:hAnsi="Times New Roman" w:cs="Times New Roman"/>
          <w:color w:val="000000"/>
          <w:sz w:val="24"/>
          <w:szCs w:val="24"/>
        </w:rPr>
        <w:t>Трубниковский</w:t>
      </w:r>
      <w:proofErr w:type="spellEnd"/>
      <w:r w:rsidRPr="008756B0">
        <w:rPr>
          <w:rFonts w:ascii="Times New Roman" w:hAnsi="Times New Roman" w:cs="Times New Roman"/>
          <w:color w:val="000000"/>
          <w:sz w:val="24"/>
          <w:szCs w:val="24"/>
        </w:rPr>
        <w:t>, д. 13, стр. 1, ИНН 3900000834, ОГРН 1023900001993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58D136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75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FFEC32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</w:t>
      </w:r>
      <w:r w:rsidR="00875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лотам 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185B9C3" w14:textId="77777777" w:rsidR="000C4366" w:rsidRDefault="000C4366" w:rsidP="000C43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  - </w:t>
      </w:r>
      <w:proofErr w:type="spellStart"/>
      <w:r>
        <w:t>Mercedes-Benz</w:t>
      </w:r>
      <w:proofErr w:type="spellEnd"/>
      <w:r>
        <w:t xml:space="preserve"> C230K, серебристый, 2005, пробег - нет данных, 1.8 АТ (192 л. с.), бензин, VIN WDBRF40J65F686683, состояние нерабочее (отсутствует двигатель), ограничения и обременения: запрет на регистрационные действия, г. </w:t>
      </w:r>
      <w:proofErr w:type="gramStart"/>
      <w:r>
        <w:t>Москва  -</w:t>
      </w:r>
      <w:proofErr w:type="gramEnd"/>
      <w:r>
        <w:t xml:space="preserve"> 181 170,00 руб.</w:t>
      </w:r>
    </w:p>
    <w:p w14:paraId="72344E92" w14:textId="77777777" w:rsidR="000C4366" w:rsidRDefault="000C4366" w:rsidP="000C43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  - Права требования к 13 физическим лицам, г. Москва (5 127 808,32 руб.)  - 5 127 808,32 руб.</w:t>
      </w:r>
    </w:p>
    <w:p w14:paraId="5BB723FC" w14:textId="77777777" w:rsidR="000C4366" w:rsidRDefault="000C4366" w:rsidP="000C43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  - </w:t>
      </w:r>
      <w:proofErr w:type="spellStart"/>
      <w:r>
        <w:t>Шеварков</w:t>
      </w:r>
      <w:proofErr w:type="spellEnd"/>
      <w:r>
        <w:t xml:space="preserve"> Валерий Дмитриевич (поручитель </w:t>
      </w:r>
      <w:proofErr w:type="spellStart"/>
      <w:r>
        <w:t>Шеваркова</w:t>
      </w:r>
      <w:proofErr w:type="spellEnd"/>
      <w:r>
        <w:t xml:space="preserve"> Олеся Геннадьевна), определение Советского районного суда г. Красноярска от 01.12.2015 по делу 2-6196/2015 о заключении мирового соглашения  (19 819 661,34 руб.)  - 21 174 394,21 руб.</w:t>
      </w:r>
    </w:p>
    <w:p w14:paraId="1BEC5896" w14:textId="77777777" w:rsidR="000C4366" w:rsidRDefault="000C4366" w:rsidP="000C43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  - </w:t>
      </w:r>
      <w:proofErr w:type="spellStart"/>
      <w:r>
        <w:t>Якухин</w:t>
      </w:r>
      <w:proofErr w:type="spellEnd"/>
      <w:r>
        <w:t xml:space="preserve"> Владимир Александрович, </w:t>
      </w:r>
      <w:proofErr w:type="spellStart"/>
      <w:r>
        <w:t>Баркин</w:t>
      </w:r>
      <w:proofErr w:type="spellEnd"/>
      <w:r>
        <w:t xml:space="preserve"> Александр Анатольевич, Усачев Виктор Анатольевич (солидарно), решение Хорошевского районного суда г. Москвы по делу 2-2879/2012 от 14.09.2012 (22 619 407,48 руб.)  - 22 619 407,48 руб.</w:t>
      </w:r>
    </w:p>
    <w:p w14:paraId="550F2465" w14:textId="77777777" w:rsidR="000C4366" w:rsidRDefault="000C4366" w:rsidP="000C43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  - </w:t>
      </w:r>
      <w:proofErr w:type="spellStart"/>
      <w:r>
        <w:t>Иржигитова</w:t>
      </w:r>
      <w:proofErr w:type="spellEnd"/>
      <w:r>
        <w:t xml:space="preserve"> Динара </w:t>
      </w:r>
      <w:proofErr w:type="spellStart"/>
      <w:r>
        <w:t>Амангельдеевна</w:t>
      </w:r>
      <w:proofErr w:type="spellEnd"/>
      <w:r>
        <w:t xml:space="preserve">, </w:t>
      </w:r>
      <w:proofErr w:type="spellStart"/>
      <w:r>
        <w:t>Нургалеева</w:t>
      </w:r>
      <w:proofErr w:type="spellEnd"/>
      <w:r>
        <w:t xml:space="preserve"> Даурия </w:t>
      </w:r>
      <w:proofErr w:type="spellStart"/>
      <w:r>
        <w:t>Амангельдеевна</w:t>
      </w:r>
      <w:proofErr w:type="spellEnd"/>
      <w:r>
        <w:t xml:space="preserve"> (</w:t>
      </w:r>
      <w:proofErr w:type="spellStart"/>
      <w:r>
        <w:t>созаемщики</w:t>
      </w:r>
      <w:proofErr w:type="spellEnd"/>
      <w:r>
        <w:t>), решение Красноглинского районного суда г. Самары по делу 2-765/2017 от  07.07.2017, определение Красноглинского районного суда г. Самары от 20.09.2017 о предоставлении рассрочки исполнения решения суда (по 25 000,00 руб. ежемесячно) (2 263 146,16 руб.)  - 2 263 146,16 руб.</w:t>
      </w:r>
    </w:p>
    <w:p w14:paraId="6E02C4E3" w14:textId="77777777" w:rsidR="000C4366" w:rsidRDefault="000C4366" w:rsidP="000C43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6   - Кузнецов Владимир Константинович, Казачкова Оксана Александровна (</w:t>
      </w:r>
      <w:proofErr w:type="spellStart"/>
      <w:r>
        <w:t>созаемщики</w:t>
      </w:r>
      <w:proofErr w:type="spellEnd"/>
      <w:r>
        <w:t>), решение Железнодорожного районного суда г. Ростова-на Дону по делу 2-1818/2018 от 19.06.2018 (4 308 397,55 руб.)  - 4 308 397,55 руб.</w:t>
      </w:r>
    </w:p>
    <w:p w14:paraId="63AC13C9" w14:textId="7B48252F" w:rsidR="00662676" w:rsidRPr="002B1B81" w:rsidRDefault="00662676" w:rsidP="000C43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988AEC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6EAC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507D15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56EAC">
        <w:rPr>
          <w:rFonts w:ascii="Times New Roman CYR" w:hAnsi="Times New Roman CYR" w:cs="Times New Roman CYR"/>
          <w:b/>
          <w:bCs/>
          <w:color w:val="000000"/>
        </w:rPr>
        <w:t>27 ноября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307952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56EAC">
        <w:rPr>
          <w:color w:val="000000"/>
        </w:rPr>
        <w:t>27 ноября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56EAC">
        <w:rPr>
          <w:b/>
          <w:bCs/>
          <w:color w:val="000000"/>
        </w:rPr>
        <w:t>27 января 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 xml:space="preserve">будут </w:t>
      </w:r>
      <w:r w:rsidRPr="002B1B81">
        <w:rPr>
          <w:color w:val="000000"/>
        </w:rPr>
        <w:lastRenderedPageBreak/>
        <w:t>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250184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56EAC">
        <w:rPr>
          <w:color w:val="000000"/>
        </w:rPr>
        <w:t>15 октября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56EAC">
        <w:rPr>
          <w:color w:val="000000"/>
        </w:rPr>
        <w:t>09 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C6B004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05DFE">
        <w:rPr>
          <w:b/>
          <w:color w:val="000000"/>
        </w:rPr>
        <w:t>ы 2-6</w:t>
      </w:r>
      <w:r w:rsidRPr="002B1B81">
        <w:rPr>
          <w:color w:val="000000"/>
        </w:rPr>
        <w:t>, не реализованны</w:t>
      </w:r>
      <w:r w:rsidR="00A05DF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05DFE">
        <w:rPr>
          <w:b/>
          <w:color w:val="000000"/>
        </w:rPr>
        <w:t xml:space="preserve"> 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F2C1E59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E037DC">
        <w:rPr>
          <w:b/>
          <w:bCs/>
          <w:color w:val="000000"/>
        </w:rPr>
        <w:t>07 февраля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467C24">
        <w:rPr>
          <w:b/>
          <w:bCs/>
          <w:color w:val="000000"/>
        </w:rPr>
        <w:t>05 мая</w:t>
      </w:r>
      <w:r w:rsidR="00E037DC">
        <w:rPr>
          <w:b/>
          <w:bCs/>
          <w:color w:val="000000"/>
        </w:rPr>
        <w:t xml:space="preserve">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550CF34D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 xml:space="preserve">по </w:t>
      </w:r>
      <w:r w:rsidR="00E037DC">
        <w:rPr>
          <w:b/>
          <w:bCs/>
          <w:color w:val="000000"/>
        </w:rPr>
        <w:t>лотам 2,4</w:t>
      </w:r>
      <w:r w:rsidRPr="002B1B81">
        <w:rPr>
          <w:b/>
          <w:bCs/>
          <w:color w:val="000000"/>
        </w:rPr>
        <w:t xml:space="preserve"> - с </w:t>
      </w:r>
      <w:r w:rsidR="00E037DC">
        <w:rPr>
          <w:b/>
          <w:bCs/>
          <w:color w:val="000000"/>
        </w:rPr>
        <w:t>07 февраля 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E037DC">
        <w:rPr>
          <w:b/>
          <w:bCs/>
          <w:color w:val="000000"/>
        </w:rPr>
        <w:t>10 июня 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E037DC">
        <w:rPr>
          <w:b/>
          <w:bCs/>
          <w:color w:val="000000"/>
        </w:rPr>
        <w:t>;</w:t>
      </w:r>
    </w:p>
    <w:p w14:paraId="6CDEB12E" w14:textId="64B73384" w:rsidR="00E037DC" w:rsidRPr="002B1B81" w:rsidRDefault="00E037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3,5,6 – с 07 февраля 2020 по 13 мая 2020 г.</w:t>
      </w:r>
    </w:p>
    <w:p w14:paraId="2D284BB7" w14:textId="3A451D5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56EAC">
        <w:rPr>
          <w:color w:val="000000"/>
        </w:rPr>
        <w:t xml:space="preserve">07 февраля 2020 </w:t>
      </w:r>
      <w:r w:rsidR="00735EAD" w:rsidRPr="002B1B81">
        <w:rPr>
          <w:color w:val="000000"/>
        </w:rPr>
        <w:t>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47C5A8FD" w14:textId="77777777" w:rsidR="00467C24" w:rsidRPr="00467C24" w:rsidRDefault="00467C24" w:rsidP="0046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C24">
        <w:rPr>
          <w:color w:val="000000"/>
        </w:rPr>
        <w:t>с 07 февраля 2020 г. по 24 марта 2020 г. - в размере начальной цены продажи лота;</w:t>
      </w:r>
    </w:p>
    <w:p w14:paraId="04F0D1F9" w14:textId="77777777" w:rsidR="00467C24" w:rsidRPr="00467C24" w:rsidRDefault="00467C24" w:rsidP="0046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C24">
        <w:rPr>
          <w:color w:val="000000"/>
        </w:rPr>
        <w:t>с 25 марта 2020 г. по 31 марта 2020 г. - в размере 90,00% от начальной цены продажи лота;</w:t>
      </w:r>
    </w:p>
    <w:p w14:paraId="25B3EBB1" w14:textId="77777777" w:rsidR="00467C24" w:rsidRPr="00467C24" w:rsidRDefault="00467C24" w:rsidP="0046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C24">
        <w:rPr>
          <w:color w:val="000000"/>
        </w:rPr>
        <w:t>с 01 апреля 2020 г. по 07 апреля 2020 г. - в размере 80,00% от начальной цены продажи лота;</w:t>
      </w:r>
    </w:p>
    <w:p w14:paraId="02659B8E" w14:textId="77777777" w:rsidR="00467C24" w:rsidRPr="00467C24" w:rsidRDefault="00467C24" w:rsidP="0046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C24">
        <w:rPr>
          <w:color w:val="000000"/>
        </w:rPr>
        <w:t>с 08 апреля 2020 г. по 14 апреля 2020 г. - в размере 70,00% от начальной цены продажи лота;</w:t>
      </w:r>
    </w:p>
    <w:p w14:paraId="0F0D372F" w14:textId="77777777" w:rsidR="00467C24" w:rsidRPr="00467C24" w:rsidRDefault="00467C24" w:rsidP="0046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C24">
        <w:rPr>
          <w:color w:val="000000"/>
        </w:rPr>
        <w:t>с 15 апреля 2020 г. по 21 апреля 2020 г. - в размере 60</w:t>
      </w:r>
      <w:bookmarkStart w:id="0" w:name="_GoBack"/>
      <w:bookmarkEnd w:id="0"/>
      <w:r w:rsidRPr="00467C24">
        <w:rPr>
          <w:color w:val="000000"/>
        </w:rPr>
        <w:t>,00% от начальной цены продажи лота;</w:t>
      </w:r>
    </w:p>
    <w:p w14:paraId="090ABA15" w14:textId="27C19003" w:rsidR="00467C24" w:rsidRPr="00467C24" w:rsidRDefault="00467C24" w:rsidP="0046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C24">
        <w:rPr>
          <w:color w:val="000000"/>
        </w:rPr>
        <w:t xml:space="preserve">с 22 апреля 2020 г. по </w:t>
      </w:r>
      <w:r w:rsidR="002A17C8">
        <w:rPr>
          <w:color w:val="000000"/>
        </w:rPr>
        <w:t>28 апреля 2020 г. - в размере 45</w:t>
      </w:r>
      <w:r w:rsidRPr="00467C24">
        <w:rPr>
          <w:color w:val="000000"/>
        </w:rPr>
        <w:t>,00% от начальной цены продажи лота;</w:t>
      </w:r>
    </w:p>
    <w:p w14:paraId="350F1023" w14:textId="03072CA3" w:rsidR="00C035F0" w:rsidRPr="002B1B81" w:rsidRDefault="00467C24" w:rsidP="0046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7C24">
        <w:rPr>
          <w:color w:val="000000"/>
        </w:rPr>
        <w:t xml:space="preserve">с 29 апреля 2020 г. по 05 мая 2020 г. - в размере </w:t>
      </w:r>
      <w:r w:rsidR="002A17C8">
        <w:rPr>
          <w:color w:val="000000"/>
        </w:rPr>
        <w:t>30</w:t>
      </w:r>
      <w:r w:rsidRPr="00467C24">
        <w:rPr>
          <w:color w:val="000000"/>
        </w:rPr>
        <w:t>,00% от начальной цены продажи лота</w:t>
      </w:r>
      <w:r w:rsidR="00F17B1A">
        <w:rPr>
          <w:color w:val="000000"/>
        </w:rPr>
        <w:t>.</w:t>
      </w:r>
    </w:p>
    <w:p w14:paraId="1DEAE19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0C2EC199" w14:textId="77777777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07 февраля 2020 г. по 24 марта 2020 г. - в размере начальной цены продажи лота;</w:t>
      </w:r>
    </w:p>
    <w:p w14:paraId="78C5B7B9" w14:textId="67ED4F55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</w:t>
      </w:r>
      <w:r>
        <w:rPr>
          <w:rFonts w:ascii="Times New Roman" w:hAnsi="Times New Roman" w:cs="Times New Roman"/>
          <w:color w:val="000000"/>
          <w:sz w:val="24"/>
          <w:szCs w:val="24"/>
        </w:rPr>
        <w:t>рта 2020 г. - в размере 91,05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426320C" w14:textId="2E167D53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82,1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85AE5ED" w14:textId="3E980712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</w:t>
      </w:r>
      <w:r>
        <w:rPr>
          <w:rFonts w:ascii="Times New Roman" w:hAnsi="Times New Roman" w:cs="Times New Roman"/>
          <w:color w:val="000000"/>
          <w:sz w:val="24"/>
          <w:szCs w:val="24"/>
        </w:rPr>
        <w:t>еля 2020 г. - в размере 73,15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233A0B2" w14:textId="753DB156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64,2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1A8A037" w14:textId="0BF5DE14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</w:t>
      </w:r>
      <w:r>
        <w:rPr>
          <w:rFonts w:ascii="Times New Roman" w:hAnsi="Times New Roman" w:cs="Times New Roman"/>
          <w:color w:val="000000"/>
          <w:sz w:val="24"/>
          <w:szCs w:val="24"/>
        </w:rPr>
        <w:t>еля 2020 г. - в размере 55,25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D16FF66" w14:textId="289775B4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апреля 2020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5 мая 2020 г. - в размере 46,3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650C658" w14:textId="645F5382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06 мая 2020 г. по 13 мая 2020 г. - в разм</w:t>
      </w:r>
      <w:r>
        <w:rPr>
          <w:rFonts w:ascii="Times New Roman" w:hAnsi="Times New Roman" w:cs="Times New Roman"/>
          <w:color w:val="000000"/>
          <w:sz w:val="24"/>
          <w:szCs w:val="24"/>
        </w:rPr>
        <w:t>ере 37,35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3D5FE8D" w14:textId="29689414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14 мая 2020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0 мая 2020 г. - в размере 28,4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393463B" w14:textId="62C77CF6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21 мая 2020 г. по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 2020 г. - в размере 19,45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3FA2B8F" w14:textId="725E958D" w:rsidR="00CA6357" w:rsidRP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 xml:space="preserve">с 28 мая 2020 г. по 03 июня 2020 </w:t>
      </w:r>
      <w:r>
        <w:rPr>
          <w:rFonts w:ascii="Times New Roman" w:hAnsi="Times New Roman" w:cs="Times New Roman"/>
          <w:color w:val="000000"/>
          <w:sz w:val="24"/>
          <w:szCs w:val="24"/>
        </w:rPr>
        <w:t>г. - в размере 10,5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6A39EE7" w14:textId="4BF76E6E" w:rsidR="00CA6357" w:rsidRDefault="00CA6357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57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CA6357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8B5C7E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E543E16" w14:textId="35F37AD0" w:rsidR="008B5C7E" w:rsidRPr="008B5C7E" w:rsidRDefault="008B5C7E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C7E">
        <w:rPr>
          <w:rFonts w:ascii="Times New Roman" w:hAnsi="Times New Roman" w:cs="Times New Roman"/>
          <w:b/>
          <w:color w:val="000000"/>
          <w:sz w:val="24"/>
          <w:szCs w:val="24"/>
        </w:rPr>
        <w:t>Для лотов 3,5,6:</w:t>
      </w:r>
    </w:p>
    <w:p w14:paraId="28C7C089" w14:textId="77777777" w:rsidR="008B5C7E" w:rsidRPr="008B5C7E" w:rsidRDefault="008B5C7E" w:rsidP="008B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C7E">
        <w:rPr>
          <w:rFonts w:ascii="Times New Roman" w:hAnsi="Times New Roman" w:cs="Times New Roman"/>
          <w:color w:val="000000"/>
          <w:sz w:val="24"/>
          <w:szCs w:val="24"/>
        </w:rPr>
        <w:t>с 07 февраля 2020 г. по 24 марта 2020 г. - в размере начальной цены продажи лота;</w:t>
      </w:r>
    </w:p>
    <w:p w14:paraId="123205AA" w14:textId="64A73CA0" w:rsidR="008B5C7E" w:rsidRPr="008B5C7E" w:rsidRDefault="008B5C7E" w:rsidP="008B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C7E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</w:t>
      </w:r>
      <w:r>
        <w:rPr>
          <w:rFonts w:ascii="Times New Roman" w:hAnsi="Times New Roman" w:cs="Times New Roman"/>
          <w:color w:val="000000"/>
          <w:sz w:val="24"/>
          <w:szCs w:val="24"/>
        </w:rPr>
        <w:t>рта 2020 г. - в размере 96,86</w:t>
      </w:r>
      <w:r w:rsidRPr="008B5C7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40FFF96" w14:textId="68D0211C" w:rsidR="008B5C7E" w:rsidRPr="008B5C7E" w:rsidRDefault="008B5C7E" w:rsidP="008B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C7E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</w:t>
      </w:r>
      <w:r>
        <w:rPr>
          <w:rFonts w:ascii="Times New Roman" w:hAnsi="Times New Roman" w:cs="Times New Roman"/>
          <w:color w:val="000000"/>
          <w:sz w:val="24"/>
          <w:szCs w:val="24"/>
        </w:rPr>
        <w:t>еля 2020 г. - в размере 93,72</w:t>
      </w:r>
      <w:r w:rsidRPr="008B5C7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4CCD325" w14:textId="43718BD1" w:rsidR="008B5C7E" w:rsidRPr="008B5C7E" w:rsidRDefault="008B5C7E" w:rsidP="008B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C7E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</w:t>
      </w:r>
      <w:r>
        <w:rPr>
          <w:rFonts w:ascii="Times New Roman" w:hAnsi="Times New Roman" w:cs="Times New Roman"/>
          <w:color w:val="000000"/>
          <w:sz w:val="24"/>
          <w:szCs w:val="24"/>
        </w:rPr>
        <w:t>еля 2020 г. - в размере 90,58</w:t>
      </w:r>
      <w:r w:rsidRPr="008B5C7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0CCE805" w14:textId="4D68A19F" w:rsidR="008B5C7E" w:rsidRPr="008B5C7E" w:rsidRDefault="008B5C7E" w:rsidP="008B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C7E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</w:t>
      </w:r>
      <w:r>
        <w:rPr>
          <w:rFonts w:ascii="Times New Roman" w:hAnsi="Times New Roman" w:cs="Times New Roman"/>
          <w:color w:val="000000"/>
          <w:sz w:val="24"/>
          <w:szCs w:val="24"/>
        </w:rPr>
        <w:t>еля 2020 г. - в размере 87,44</w:t>
      </w:r>
      <w:r w:rsidRPr="008B5C7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EDB66D" w14:textId="7C29B56C" w:rsidR="008B5C7E" w:rsidRPr="008B5C7E" w:rsidRDefault="008B5C7E" w:rsidP="008B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C7E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</w:t>
      </w:r>
      <w:r>
        <w:rPr>
          <w:rFonts w:ascii="Times New Roman" w:hAnsi="Times New Roman" w:cs="Times New Roman"/>
          <w:color w:val="000000"/>
          <w:sz w:val="24"/>
          <w:szCs w:val="24"/>
        </w:rPr>
        <w:t>реля 2020 г. - в размере 84,30</w:t>
      </w:r>
      <w:r w:rsidRPr="008B5C7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D7C2652" w14:textId="402BF81D" w:rsidR="008B5C7E" w:rsidRPr="008B5C7E" w:rsidRDefault="008B5C7E" w:rsidP="008B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C7E">
        <w:rPr>
          <w:rFonts w:ascii="Times New Roman" w:hAnsi="Times New Roman" w:cs="Times New Roman"/>
          <w:color w:val="000000"/>
          <w:sz w:val="24"/>
          <w:szCs w:val="24"/>
        </w:rPr>
        <w:t>с 29 апреля 2020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5 мая 2020 г. - в размере 81,16</w:t>
      </w:r>
      <w:r w:rsidRPr="008B5C7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8BB4C89" w14:textId="3A08A568" w:rsidR="008B5C7E" w:rsidRDefault="008B5C7E" w:rsidP="008B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C7E">
        <w:rPr>
          <w:rFonts w:ascii="Times New Roman" w:hAnsi="Times New Roman" w:cs="Times New Roman"/>
          <w:color w:val="000000"/>
          <w:sz w:val="24"/>
          <w:szCs w:val="24"/>
        </w:rPr>
        <w:t xml:space="preserve">с 06 мая 2020 г. по 13 </w:t>
      </w:r>
      <w:r>
        <w:rPr>
          <w:rFonts w:ascii="Times New Roman" w:hAnsi="Times New Roman" w:cs="Times New Roman"/>
          <w:color w:val="000000"/>
          <w:sz w:val="24"/>
          <w:szCs w:val="24"/>
        </w:rPr>
        <w:t>мая 2020 г. - в размере 78,02</w:t>
      </w:r>
      <w:r w:rsidRPr="008B5C7E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3E97888" w14:textId="596CD1F3" w:rsidR="008B5C7E" w:rsidRPr="00FD3962" w:rsidRDefault="00FD3962" w:rsidP="008B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3EB85DB3" w14:textId="77777777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07 февраля 2020 г. по 24 марта 2020 г. - в размере начальной цены продажи лота;</w:t>
      </w:r>
    </w:p>
    <w:p w14:paraId="41EF6036" w14:textId="3C8BF1AE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 xml:space="preserve">с 25 марта 2020 г. по 31 марта 2020 г. - в размере 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>92,45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74ADCB3" w14:textId="37BC7C42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>реля 2020 г. - в размере 84,90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E0173C7" w14:textId="1E69E04B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>реля 2020 г. - в размере 77,35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8C36E57" w14:textId="7A9E4567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69,8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C6CB94D" w14:textId="013757A9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>еля 2020 г. - в размере 62,25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20D9392" w14:textId="28DCE6B8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29 апреля 2020 г. по 0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>5 мая 2020 г. - в размере 54,7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DE2FE49" w14:textId="5F989070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06 мая 2020 г. по 13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 xml:space="preserve"> мая 2020 г. - в размере 47,15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84223D7" w14:textId="63B44A86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14 мая 2020 г. по 2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>0 мая 2020 г. - в размере 39,6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C65E079" w14:textId="41E1E5B3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 xml:space="preserve">с 21 мая 2020 г. по 27 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>мая 2020 г. - в размере 32,05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B6154F9" w14:textId="7ACC001A" w:rsidR="00FD3962" w:rsidRP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28 мая 2020 г. по 03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 xml:space="preserve"> июня 2020 г. - в размере 24,5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EBF35D6" w14:textId="3C83C894" w:rsidR="00FD3962" w:rsidRDefault="00FD3962" w:rsidP="00FD3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62">
        <w:rPr>
          <w:rFonts w:ascii="Times New Roman" w:hAnsi="Times New Roman" w:cs="Times New Roman"/>
          <w:color w:val="000000"/>
          <w:sz w:val="24"/>
          <w:szCs w:val="24"/>
        </w:rPr>
        <w:t>с 04 июня 2020 г. по 10 и</w:t>
      </w:r>
      <w:r w:rsidR="00642B91">
        <w:rPr>
          <w:rFonts w:ascii="Times New Roman" w:hAnsi="Times New Roman" w:cs="Times New Roman"/>
          <w:color w:val="000000"/>
          <w:sz w:val="24"/>
          <w:szCs w:val="24"/>
        </w:rPr>
        <w:t>юня 2020 г. - в размере 16,95</w:t>
      </w:r>
      <w:r w:rsidRPr="00FD3962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0E13E939" w:rsidR="00927CB6" w:rsidRPr="002B1B81" w:rsidRDefault="00927CB6" w:rsidP="00CA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BC52865" w:rsidR="00003DFC" w:rsidRPr="002B1B81" w:rsidRDefault="009D683C" w:rsidP="009D6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8E2639">
        <w:rPr>
          <w:rFonts w:ascii="Times New Roman" w:hAnsi="Times New Roman" w:cs="Times New Roman"/>
          <w:color w:val="000000"/>
          <w:sz w:val="24"/>
          <w:szCs w:val="24"/>
        </w:rPr>
        <w:t>с 9-00 до 17-00 часов по адресу: г. Москва, ул. Лесная, д.59, стр.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639">
        <w:rPr>
          <w:rFonts w:ascii="Times New Roman" w:hAnsi="Times New Roman" w:cs="Times New Roman"/>
          <w:color w:val="000000"/>
          <w:sz w:val="24"/>
          <w:szCs w:val="24"/>
        </w:rPr>
        <w:t xml:space="preserve">2,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8E2639">
        <w:rPr>
          <w:rFonts w:ascii="Times New Roman" w:hAnsi="Times New Roman" w:cs="Times New Roman"/>
          <w:color w:val="000000"/>
          <w:sz w:val="24"/>
          <w:szCs w:val="24"/>
        </w:rPr>
        <w:t>(495)961-25-26, доб. 65-98, 66-01, 66-32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r>
        <w:rPr>
          <w:rFonts w:ascii="Times New Roman" w:hAnsi="Times New Roman" w:cs="Times New Roman"/>
          <w:sz w:val="24"/>
          <w:szCs w:val="24"/>
        </w:rPr>
        <w:t xml:space="preserve">с 9.00 до 18.00 по московскому времени в будние дни, тел. 8(812)334-20-50, </w:t>
      </w:r>
      <w:hyperlink r:id="rId7" w:history="1">
        <w:r w:rsidRPr="00732B44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732B4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32B44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732B44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32B44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732B4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32B4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82F5E"/>
    <w:rsid w:val="000C4366"/>
    <w:rsid w:val="0015099D"/>
    <w:rsid w:val="001F039D"/>
    <w:rsid w:val="00284B1D"/>
    <w:rsid w:val="002A17C8"/>
    <w:rsid w:val="002B1B81"/>
    <w:rsid w:val="00467C24"/>
    <w:rsid w:val="00467D6B"/>
    <w:rsid w:val="005F1F68"/>
    <w:rsid w:val="00642B91"/>
    <w:rsid w:val="00662676"/>
    <w:rsid w:val="007229EA"/>
    <w:rsid w:val="00735EAD"/>
    <w:rsid w:val="00756EAC"/>
    <w:rsid w:val="007B575E"/>
    <w:rsid w:val="00825B29"/>
    <w:rsid w:val="00865FD7"/>
    <w:rsid w:val="008756B0"/>
    <w:rsid w:val="00882E21"/>
    <w:rsid w:val="008B5C7E"/>
    <w:rsid w:val="00927CB6"/>
    <w:rsid w:val="009D683C"/>
    <w:rsid w:val="00A05DFE"/>
    <w:rsid w:val="00AF3005"/>
    <w:rsid w:val="00B953CE"/>
    <w:rsid w:val="00C035F0"/>
    <w:rsid w:val="00C11EFF"/>
    <w:rsid w:val="00CA6357"/>
    <w:rsid w:val="00CF06A5"/>
    <w:rsid w:val="00D62667"/>
    <w:rsid w:val="00E037DC"/>
    <w:rsid w:val="00E614D3"/>
    <w:rsid w:val="00EE2718"/>
    <w:rsid w:val="00F104BD"/>
    <w:rsid w:val="00F17B1A"/>
    <w:rsid w:val="00FB25C7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6D810B8-4945-4C38-AA18-7D49C90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20</cp:revision>
  <dcterms:created xsi:type="dcterms:W3CDTF">2019-07-23T07:42:00Z</dcterms:created>
  <dcterms:modified xsi:type="dcterms:W3CDTF">2019-10-09T08:31:00Z</dcterms:modified>
</cp:coreProperties>
</file>