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4DB04E3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B41DB7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784C12" w:rsidRPr="00784C12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</w:t>
      </w:r>
      <w:r w:rsidR="00784C1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84C12" w:rsidRPr="00784C12">
        <w:rPr>
          <w:rFonts w:ascii="Times New Roman" w:hAnsi="Times New Roman" w:cs="Times New Roman"/>
          <w:color w:val="000000"/>
          <w:sz w:val="24"/>
          <w:szCs w:val="24"/>
        </w:rPr>
        <w:t xml:space="preserve">6 июня 2018 г. по делу №А40-51804/18-8-61 «Б»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784C12" w:rsidRPr="00784C12">
        <w:rPr>
          <w:rFonts w:ascii="Times New Roman" w:hAnsi="Times New Roman" w:cs="Times New Roman"/>
          <w:color w:val="000000"/>
          <w:sz w:val="24"/>
          <w:szCs w:val="24"/>
        </w:rPr>
        <w:t>Акционерны</w:t>
      </w:r>
      <w:r w:rsidR="00784C1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84C12" w:rsidRPr="00784C12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Коммерчески</w:t>
      </w:r>
      <w:r w:rsidR="00784C1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84C12" w:rsidRPr="00784C12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784C1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784C12" w:rsidRPr="00784C12">
        <w:rPr>
          <w:rFonts w:ascii="Times New Roman" w:hAnsi="Times New Roman" w:cs="Times New Roman"/>
          <w:color w:val="000000"/>
          <w:sz w:val="24"/>
          <w:szCs w:val="24"/>
        </w:rPr>
        <w:t xml:space="preserve"> «Мастер-Капитал» (открытое акционерное общество) (АКБ «Мастер-Капитал» (ОАО) (ОГРН 1027739338175, ИНН 7709035670, адрес регистрации: 105120, г. Москва, ул. Нижняя </w:t>
      </w:r>
      <w:proofErr w:type="spellStart"/>
      <w:r w:rsidR="00784C12" w:rsidRPr="00784C12">
        <w:rPr>
          <w:rFonts w:ascii="Times New Roman" w:hAnsi="Times New Roman" w:cs="Times New Roman"/>
          <w:color w:val="000000"/>
          <w:sz w:val="24"/>
          <w:szCs w:val="24"/>
        </w:rPr>
        <w:t>Сыромятническая</w:t>
      </w:r>
      <w:proofErr w:type="spellEnd"/>
      <w:r w:rsidR="00784C12" w:rsidRPr="00784C12">
        <w:rPr>
          <w:rFonts w:ascii="Times New Roman" w:hAnsi="Times New Roman" w:cs="Times New Roman"/>
          <w:color w:val="000000"/>
          <w:sz w:val="24"/>
          <w:szCs w:val="24"/>
        </w:rPr>
        <w:t>, д. 1/4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 w:rsidP="00784C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2793059" w14:textId="77777777" w:rsidR="00784C12" w:rsidRDefault="00784C12" w:rsidP="0078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84C12">
        <w:rPr>
          <w:rFonts w:ascii="Times New Roman CYR" w:hAnsi="Times New Roman CYR" w:cs="Times New Roman CYR"/>
          <w:color w:val="000000"/>
        </w:rPr>
        <w:t xml:space="preserve">Лот 1 </w:t>
      </w:r>
      <w:r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784C12">
        <w:rPr>
          <w:rFonts w:ascii="Times New Roman CYR" w:hAnsi="Times New Roman CYR" w:cs="Times New Roman CYR"/>
          <w:color w:val="000000"/>
        </w:rPr>
        <w:t>Lexus</w:t>
      </w:r>
      <w:proofErr w:type="spellEnd"/>
      <w:r w:rsidRPr="00784C12">
        <w:rPr>
          <w:rFonts w:ascii="Times New Roman CYR" w:hAnsi="Times New Roman CYR" w:cs="Times New Roman CYR"/>
          <w:color w:val="000000"/>
        </w:rPr>
        <w:t xml:space="preserve"> ES 350, бронзовый, 2013, 84 000 км, 3.5 АТ (277 л. с.), бензин, передний, VIN JTHBK1GG502052271,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784C12">
        <w:rPr>
          <w:rFonts w:ascii="Times New Roman CYR" w:hAnsi="Times New Roman CYR" w:cs="Times New Roman CYR"/>
          <w:color w:val="000000"/>
        </w:rPr>
        <w:t>1 808 917,80 руб.</w:t>
      </w:r>
    </w:p>
    <w:p w14:paraId="644F3AA4" w14:textId="08647F6D" w:rsidR="00784C12" w:rsidRPr="00784C12" w:rsidRDefault="00784C12" w:rsidP="0078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84C12">
        <w:rPr>
          <w:rFonts w:ascii="Times New Roman CYR" w:hAnsi="Times New Roman CYR" w:cs="Times New Roman CYR"/>
          <w:color w:val="000000"/>
        </w:rPr>
        <w:t xml:space="preserve">Лот 2 </w:t>
      </w:r>
      <w:r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784C12">
        <w:rPr>
          <w:rFonts w:ascii="Times New Roman CYR" w:hAnsi="Times New Roman CYR" w:cs="Times New Roman CYR"/>
          <w:color w:val="000000"/>
        </w:rPr>
        <w:t>Lexus</w:t>
      </w:r>
      <w:proofErr w:type="spellEnd"/>
      <w:r w:rsidRPr="00784C12">
        <w:rPr>
          <w:rFonts w:ascii="Times New Roman CYR" w:hAnsi="Times New Roman CYR" w:cs="Times New Roman CYR"/>
          <w:color w:val="000000"/>
        </w:rPr>
        <w:t xml:space="preserve"> ES 350, бронзовый, 2013, 65 000 км, 3.5 АТ (277 л. с.), бензин, передний, VIN JTHBK1GG302054195,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784C12">
        <w:rPr>
          <w:rFonts w:ascii="Times New Roman CYR" w:hAnsi="Times New Roman CYR" w:cs="Times New Roman CYR"/>
          <w:color w:val="000000"/>
        </w:rPr>
        <w:t>1 810 265,45 руб.</w:t>
      </w:r>
    </w:p>
    <w:p w14:paraId="648B976E" w14:textId="77777777" w:rsidR="00784C12" w:rsidRDefault="00784C12" w:rsidP="0078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84C12">
        <w:rPr>
          <w:rFonts w:ascii="Times New Roman CYR" w:hAnsi="Times New Roman CYR" w:cs="Times New Roman CYR"/>
          <w:color w:val="000000"/>
        </w:rPr>
        <w:t xml:space="preserve">Лот 3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784C12">
        <w:rPr>
          <w:rFonts w:ascii="Times New Roman CYR" w:hAnsi="Times New Roman CYR" w:cs="Times New Roman CYR"/>
          <w:color w:val="000000"/>
        </w:rPr>
        <w:t xml:space="preserve">ИМЯ-М-1947, специализированный, бежевый, 2011, 170 000 км, 2.0 МТ (140 л. с.), дизель, передний, VIN Х89194700В0АС4011,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784C12">
        <w:rPr>
          <w:rFonts w:ascii="Times New Roman CYR" w:hAnsi="Times New Roman CYR" w:cs="Times New Roman CYR"/>
          <w:color w:val="000000"/>
        </w:rPr>
        <w:t>578 000,00 руб.</w:t>
      </w:r>
    </w:p>
    <w:p w14:paraId="540B562C" w14:textId="77777777" w:rsidR="00784C12" w:rsidRDefault="00784C12" w:rsidP="0078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84C12">
        <w:rPr>
          <w:rFonts w:ascii="Times New Roman CYR" w:hAnsi="Times New Roman CYR" w:cs="Times New Roman CYR"/>
          <w:color w:val="000000"/>
        </w:rPr>
        <w:t xml:space="preserve">Лот 4 </w:t>
      </w:r>
      <w:r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784C12">
        <w:rPr>
          <w:rFonts w:ascii="Times New Roman CYR" w:hAnsi="Times New Roman CYR" w:cs="Times New Roman CYR"/>
          <w:color w:val="000000"/>
        </w:rPr>
        <w:t>Hyundai</w:t>
      </w:r>
      <w:proofErr w:type="spellEnd"/>
      <w:r w:rsidRPr="00784C12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784C12">
        <w:rPr>
          <w:rFonts w:ascii="Times New Roman CYR" w:hAnsi="Times New Roman CYR" w:cs="Times New Roman CYR"/>
          <w:color w:val="000000"/>
        </w:rPr>
        <w:t>Sonata</w:t>
      </w:r>
      <w:proofErr w:type="spellEnd"/>
      <w:r w:rsidRPr="00784C12">
        <w:rPr>
          <w:rFonts w:ascii="Times New Roman CYR" w:hAnsi="Times New Roman CYR" w:cs="Times New Roman CYR"/>
          <w:color w:val="000000"/>
        </w:rPr>
        <w:t xml:space="preserve"> 2.0 AT, серый, 2012, пробег - нет данных, 2.0 АТ (150 л. с.), бензин, передний, VIN KMHEB41BBCA448084,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784C12">
        <w:rPr>
          <w:rFonts w:ascii="Times New Roman CYR" w:hAnsi="Times New Roman CYR" w:cs="Times New Roman CYR"/>
          <w:color w:val="000000"/>
        </w:rPr>
        <w:t>696 000,00 руб.</w:t>
      </w:r>
    </w:p>
    <w:p w14:paraId="3FF9BAE9" w14:textId="7C153125" w:rsidR="00784C12" w:rsidRPr="00784C12" w:rsidRDefault="00784C12" w:rsidP="0078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84C12">
        <w:rPr>
          <w:rFonts w:ascii="Times New Roman CYR" w:hAnsi="Times New Roman CYR" w:cs="Times New Roman CYR"/>
          <w:color w:val="000000"/>
        </w:rPr>
        <w:t xml:space="preserve">Лот 5 </w:t>
      </w:r>
      <w:r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784C12">
        <w:rPr>
          <w:rFonts w:ascii="Times New Roman CYR" w:hAnsi="Times New Roman CYR" w:cs="Times New Roman CYR"/>
          <w:color w:val="000000"/>
        </w:rPr>
        <w:t>Hyundai</w:t>
      </w:r>
      <w:proofErr w:type="spellEnd"/>
      <w:r w:rsidRPr="00784C12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784C12">
        <w:rPr>
          <w:rFonts w:ascii="Times New Roman CYR" w:hAnsi="Times New Roman CYR" w:cs="Times New Roman CYR"/>
          <w:color w:val="000000"/>
        </w:rPr>
        <w:t>Solaris</w:t>
      </w:r>
      <w:proofErr w:type="spellEnd"/>
      <w:r w:rsidRPr="00784C12">
        <w:rPr>
          <w:rFonts w:ascii="Times New Roman CYR" w:hAnsi="Times New Roman CYR" w:cs="Times New Roman CYR"/>
          <w:color w:val="000000"/>
        </w:rPr>
        <w:t xml:space="preserve">, черно-серый, 2012, пробег - нет данных, 1.4 МТ (107 л. с.), бензин, передний, VIN Z94CT41CACR144003,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784C12">
        <w:rPr>
          <w:rFonts w:ascii="Times New Roman CYR" w:hAnsi="Times New Roman CYR" w:cs="Times New Roman CYR"/>
          <w:color w:val="000000"/>
        </w:rPr>
        <w:t>401 000,00 руб.</w:t>
      </w:r>
    </w:p>
    <w:p w14:paraId="10B2E22F" w14:textId="02E9354C" w:rsidR="00784C12" w:rsidRDefault="00784C12" w:rsidP="0078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84C12">
        <w:rPr>
          <w:rFonts w:ascii="Times New Roman CYR" w:hAnsi="Times New Roman CYR" w:cs="Times New Roman CYR"/>
          <w:color w:val="000000"/>
        </w:rPr>
        <w:t xml:space="preserve">Лот 6 </w:t>
      </w:r>
      <w:r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784C12">
        <w:rPr>
          <w:rFonts w:ascii="Times New Roman CYR" w:hAnsi="Times New Roman CYR" w:cs="Times New Roman CYR"/>
          <w:color w:val="000000"/>
        </w:rPr>
        <w:t>Chevrolet</w:t>
      </w:r>
      <w:proofErr w:type="spellEnd"/>
      <w:r w:rsidRPr="00784C12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784C12">
        <w:rPr>
          <w:rFonts w:ascii="Times New Roman CYR" w:hAnsi="Times New Roman CYR" w:cs="Times New Roman CYR"/>
          <w:color w:val="000000"/>
        </w:rPr>
        <w:t>Klan</w:t>
      </w:r>
      <w:proofErr w:type="spellEnd"/>
      <w:r w:rsidRPr="00784C12">
        <w:rPr>
          <w:rFonts w:ascii="Times New Roman CYR" w:hAnsi="Times New Roman CYR" w:cs="Times New Roman CYR"/>
          <w:color w:val="000000"/>
        </w:rPr>
        <w:t xml:space="preserve"> (J200), серебристый, 2012, 67 000 км, 1.6 МТ (109 л. с.), бензин, передний, VIN XUUNF356JC0021617,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784C12">
        <w:rPr>
          <w:rFonts w:ascii="Times New Roman CYR" w:hAnsi="Times New Roman CYR" w:cs="Times New Roman CYR"/>
          <w:color w:val="000000"/>
        </w:rPr>
        <w:t>314 000,00 руб.</w:t>
      </w:r>
    </w:p>
    <w:p w14:paraId="15D12F19" w14:textId="4ED1805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599601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C593E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13E2D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C593E" w:rsidRPr="005C593E">
        <w:rPr>
          <w:rFonts w:ascii="Times New Roman CYR" w:hAnsi="Times New Roman CYR" w:cs="Times New Roman CYR"/>
          <w:b/>
          <w:bCs/>
          <w:color w:val="000000"/>
        </w:rPr>
        <w:t>0</w:t>
      </w:r>
      <w:r w:rsidR="00C11EFF" w:rsidRPr="005C593E">
        <w:rPr>
          <w:b/>
          <w:bCs/>
        </w:rPr>
        <w:t>3</w:t>
      </w:r>
      <w:r w:rsidR="00C11EFF" w:rsidRPr="00A115B3">
        <w:rPr>
          <w:b/>
        </w:rPr>
        <w:t xml:space="preserve"> </w:t>
      </w:r>
      <w:r w:rsidR="005C593E">
        <w:rPr>
          <w:b/>
        </w:rPr>
        <w:t>декабря</w:t>
      </w:r>
      <w:r w:rsidR="00C11EFF" w:rsidRPr="00A115B3">
        <w:rPr>
          <w:b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B1BA8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C593E">
        <w:rPr>
          <w:color w:val="000000"/>
        </w:rPr>
        <w:t>0</w:t>
      </w:r>
      <w:r w:rsidR="00C11EFF" w:rsidRPr="00A115B3">
        <w:rPr>
          <w:color w:val="000000"/>
        </w:rPr>
        <w:t xml:space="preserve">3 </w:t>
      </w:r>
      <w:r w:rsidR="005C593E">
        <w:rPr>
          <w:color w:val="000000"/>
        </w:rPr>
        <w:t>декабря</w:t>
      </w:r>
      <w:r w:rsidR="00C11EFF" w:rsidRPr="00A115B3">
        <w:rPr>
          <w:color w:val="000000"/>
        </w:rPr>
        <w:t xml:space="preserve">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C593E">
        <w:rPr>
          <w:b/>
        </w:rPr>
        <w:t>29</w:t>
      </w:r>
      <w:r w:rsidR="00C11EFF" w:rsidRPr="00A115B3">
        <w:rPr>
          <w:b/>
        </w:rPr>
        <w:t xml:space="preserve"> </w:t>
      </w:r>
      <w:r w:rsidR="005C593E">
        <w:rPr>
          <w:b/>
        </w:rPr>
        <w:t xml:space="preserve">января </w:t>
      </w:r>
      <w:r w:rsidR="00564010">
        <w:rPr>
          <w:b/>
        </w:rPr>
        <w:t>20</w:t>
      </w:r>
      <w:r w:rsidR="005C593E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525EEA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C593E">
        <w:t>22</w:t>
      </w:r>
      <w:r w:rsidR="00C11EFF" w:rsidRPr="00A115B3">
        <w:t xml:space="preserve"> </w:t>
      </w:r>
      <w:r w:rsidR="005C593E">
        <w:t>октября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5C593E">
        <w:t>2</w:t>
      </w:r>
      <w:r w:rsidR="00C11EFF" w:rsidRPr="00A115B3">
        <w:t xml:space="preserve"> </w:t>
      </w:r>
      <w:r w:rsidR="005C593E">
        <w:t xml:space="preserve">декабря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6EFEBF0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5C593E">
        <w:rPr>
          <w:b/>
        </w:rPr>
        <w:t>0</w:t>
      </w:r>
      <w:r w:rsidR="00C11EFF" w:rsidRPr="00A115B3">
        <w:rPr>
          <w:b/>
        </w:rPr>
        <w:t xml:space="preserve">5 </w:t>
      </w:r>
      <w:r w:rsidR="005C593E">
        <w:rPr>
          <w:b/>
        </w:rPr>
        <w:t xml:space="preserve">февраля </w:t>
      </w:r>
      <w:r w:rsidR="00564010">
        <w:rPr>
          <w:b/>
        </w:rPr>
        <w:t>20</w:t>
      </w:r>
      <w:r w:rsidR="005C593E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C593E">
        <w:rPr>
          <w:b/>
          <w:bCs/>
          <w:color w:val="000000"/>
        </w:rPr>
        <w:t>25 мая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5C593E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62423A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5C593E">
        <w:t>0</w:t>
      </w:r>
      <w:r w:rsidR="00C11EFF" w:rsidRPr="00A115B3">
        <w:t xml:space="preserve">5 </w:t>
      </w:r>
      <w:r w:rsidR="005C593E">
        <w:t xml:space="preserve">февраля </w:t>
      </w:r>
      <w:r w:rsidR="00C11EFF" w:rsidRPr="00A115B3">
        <w:t>20</w:t>
      </w:r>
      <w:r w:rsidR="005C593E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EFB7CFA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30F64548" w14:textId="51E48C3B" w:rsidR="00551EB8" w:rsidRPr="00551EB8" w:rsidRDefault="00551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51EB8">
        <w:rPr>
          <w:b/>
          <w:bCs/>
          <w:color w:val="000000"/>
        </w:rPr>
        <w:t>Для лота 1:</w:t>
      </w:r>
    </w:p>
    <w:p w14:paraId="44B47392" w14:textId="77777777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05 февраля 2020 г. по 21 марта 2020 г. - в размере начальной цены продажи лота;</w:t>
      </w:r>
    </w:p>
    <w:p w14:paraId="59C29176" w14:textId="55CFBF81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22 марта 2020 г. по 28 марта 2020 г. - в размере 95,73% от начальной цены продажи лота;</w:t>
      </w:r>
    </w:p>
    <w:p w14:paraId="18534B83" w14:textId="34DD899B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29 марта 2020 г. по 04 апреля 2020 г. - в размере 91,46% от начальной цены продажи лота;</w:t>
      </w:r>
    </w:p>
    <w:p w14:paraId="4E84ACCB" w14:textId="16B59013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05 апреля 2020 г. по 11 апреля 2020 г. - в размере 87,19% от начальной цены продажи лота;</w:t>
      </w:r>
    </w:p>
    <w:p w14:paraId="52E5B72B" w14:textId="5FD80E86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82,92% от начальной цены продажи лота;</w:t>
      </w:r>
    </w:p>
    <w:p w14:paraId="51B0DB24" w14:textId="2CD50B67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78,65% от начальной цены продажи лота;</w:t>
      </w:r>
    </w:p>
    <w:p w14:paraId="08D3CAD9" w14:textId="4D261B1E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74,38% от начальной цены продажи лота;</w:t>
      </w:r>
    </w:p>
    <w:p w14:paraId="4019A758" w14:textId="6651A655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03 мая 2020 г. по 11 мая 2020 г. - в размере 70,11% от начальной цены продажи лота;</w:t>
      </w:r>
    </w:p>
    <w:p w14:paraId="3335C3DF" w14:textId="44A6AD9F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65,84% от начальной цены продажи лота;</w:t>
      </w:r>
    </w:p>
    <w:p w14:paraId="32F204AE" w14:textId="0C74FE13" w:rsid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61,57%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5A586A" w14:textId="2167A81E" w:rsidR="00551EB8" w:rsidRPr="00551EB8" w:rsidRDefault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2C3DFF21" w14:textId="77777777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05 февраля 2020 г. по 21 марта 2020 г. - в размере начальной цены продажи лота;</w:t>
      </w:r>
    </w:p>
    <w:p w14:paraId="617171D3" w14:textId="778FAEED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22 марта 2020 г. по 28 марта 2020 г. - в размере 95,98% от начальной цены продажи лота;</w:t>
      </w:r>
    </w:p>
    <w:p w14:paraId="58288783" w14:textId="00074264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29 марта 2020 г. по 04 апреля 2020 г. - в размере 91,96% от начальной цены продажи лота;</w:t>
      </w:r>
    </w:p>
    <w:p w14:paraId="25E3A0F5" w14:textId="420F6E51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05 апреля 2020 г. по 11 апреля 2020 г. - в размере 87,94% от начальной цены продажи лота;</w:t>
      </w:r>
    </w:p>
    <w:p w14:paraId="28A28DDA" w14:textId="3484243D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83,92% от начальной цены продажи лота;</w:t>
      </w:r>
    </w:p>
    <w:p w14:paraId="7F28BC88" w14:textId="291A20F5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79,9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51EB8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8D5B387" w14:textId="27D5D2E6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75,88% от начальной цены продажи лота;</w:t>
      </w:r>
    </w:p>
    <w:p w14:paraId="19552148" w14:textId="111ED94D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03 мая 2020 г. по 11 мая 2020 г. - в размере 71,86% от начальной цены продажи лота;</w:t>
      </w:r>
    </w:p>
    <w:p w14:paraId="71EA7576" w14:textId="13ED58D6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67,84% от начальной цены продажи лота;</w:t>
      </w:r>
    </w:p>
    <w:p w14:paraId="70FA84C2" w14:textId="6447D414" w:rsid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63,82%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18D4C4" w14:textId="3F2A3395" w:rsidR="00551EB8" w:rsidRPr="00551EB8" w:rsidRDefault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</w:t>
      </w:r>
      <w:r w:rsidRPr="00AF0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6:</w:t>
      </w:r>
    </w:p>
    <w:p w14:paraId="201C1CE2" w14:textId="47828A26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 xml:space="preserve">с 05 февраля 2020 г. по 21 марта 2020 г. - в размере начальной цены продажи </w:t>
      </w:r>
      <w:r w:rsidRPr="00AF0570">
        <w:rPr>
          <w:rFonts w:ascii="Times New Roman" w:hAnsi="Times New Roman" w:cs="Times New Roman"/>
          <w:color w:val="000000"/>
          <w:sz w:val="24"/>
          <w:szCs w:val="24"/>
        </w:rPr>
        <w:t>лотов;</w:t>
      </w:r>
    </w:p>
    <w:p w14:paraId="718CCCEF" w14:textId="5AB5DD54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22 марта 2020 г. по 28 марта 2020 г. - в размере 97,53%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51E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9EEDED" w14:textId="64E48B40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29 марта 2020 г. по 04 апреля 2020 г. - в размере 95,06%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51E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1A75BE" w14:textId="37E18783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05 апреля 2020 г. по 11 апреля 2020 г. - в размере 92,59%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51E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23A8ED" w14:textId="0C56EFE4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90,12%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51E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148110" w14:textId="64E4B76D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87,65%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51E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A80B0B" w14:textId="735B40C6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85,18%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51E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BC82BC" w14:textId="336A7227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03 мая 2020 г. по 11 мая 2020 г. - в размере 82,71%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51E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F022B0" w14:textId="3FA54EFF" w:rsidR="00551EB8" w:rsidRPr="00551EB8" w:rsidRDefault="00551EB8" w:rsidP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80,24%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51E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1BAF6C" w14:textId="77777777" w:rsidR="00AD2714" w:rsidRDefault="0055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B8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77,77%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434F4520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3B50A60E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70CA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70CA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183A40" w:rsidRPr="00B70CA7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Pr="00B70CA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183A40" w:rsidRPr="00B70CA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B70CA7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183A40" w:rsidRPr="00B70CA7">
        <w:rPr>
          <w:rFonts w:ascii="Times New Roman" w:hAnsi="Times New Roman" w:cs="Times New Roman"/>
          <w:color w:val="000000"/>
          <w:sz w:val="24"/>
          <w:szCs w:val="24"/>
        </w:rPr>
        <w:t xml:space="preserve"> и Конкурсный управляющий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</w:t>
      </w:r>
      <w:r w:rsidRPr="00B70CA7">
        <w:rPr>
          <w:rFonts w:ascii="Times New Roman" w:hAnsi="Times New Roman" w:cs="Times New Roman"/>
          <w:color w:val="000000"/>
          <w:sz w:val="24"/>
          <w:szCs w:val="24"/>
        </w:rPr>
        <w:t>. Сумма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F7FD6F2" w:rsidR="00EA7238" w:rsidRPr="00A115B3" w:rsidRDefault="00EA7238" w:rsidP="005363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363AE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5363AE">
        <w:rPr>
          <w:rFonts w:ascii="Times New Roman" w:hAnsi="Times New Roman" w:cs="Times New Roman"/>
          <w:sz w:val="24"/>
          <w:szCs w:val="24"/>
        </w:rPr>
        <w:t>п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363AE">
        <w:rPr>
          <w:rFonts w:ascii="Times New Roman" w:hAnsi="Times New Roman" w:cs="Times New Roman"/>
          <w:sz w:val="24"/>
          <w:szCs w:val="24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363AE">
        <w:rPr>
          <w:rFonts w:ascii="Times New Roman" w:hAnsi="Times New Roman" w:cs="Times New Roman"/>
          <w:sz w:val="24"/>
          <w:szCs w:val="24"/>
        </w:rPr>
        <w:t>г. Москва, ул. Лесная д. 59, стр. 2, тел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63AE">
        <w:rPr>
          <w:rFonts w:ascii="Times New Roman" w:hAnsi="Times New Roman" w:cs="Times New Roman"/>
          <w:color w:val="000000"/>
          <w:sz w:val="24"/>
          <w:szCs w:val="24"/>
        </w:rPr>
        <w:t xml:space="preserve"> +7(495)725-31-15, доб. 66-40, 66-74, у ОТ: т</w:t>
      </w:r>
      <w:r w:rsidR="005363AE" w:rsidRPr="005363AE">
        <w:rPr>
          <w:rFonts w:ascii="Times New Roman" w:hAnsi="Times New Roman" w:cs="Times New Roman"/>
          <w:color w:val="000000"/>
          <w:sz w:val="24"/>
          <w:szCs w:val="24"/>
        </w:rPr>
        <w:t xml:space="preserve">ел. 8(812) 334-20-50 (с 9.00 до 18.00 по </w:t>
      </w:r>
      <w:r w:rsidR="005363A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363AE" w:rsidRPr="005363AE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5363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63AE" w:rsidRPr="005363AE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="005363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6A50"/>
    <w:rsid w:val="0015099D"/>
    <w:rsid w:val="00183A40"/>
    <w:rsid w:val="001F039D"/>
    <w:rsid w:val="0026122A"/>
    <w:rsid w:val="002C312D"/>
    <w:rsid w:val="00365722"/>
    <w:rsid w:val="00467D6B"/>
    <w:rsid w:val="005363AE"/>
    <w:rsid w:val="00551EB8"/>
    <w:rsid w:val="00564010"/>
    <w:rsid w:val="005C593E"/>
    <w:rsid w:val="00637A0F"/>
    <w:rsid w:val="0070175B"/>
    <w:rsid w:val="007229EA"/>
    <w:rsid w:val="00722ECA"/>
    <w:rsid w:val="00724354"/>
    <w:rsid w:val="00784C12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D2714"/>
    <w:rsid w:val="00AF0570"/>
    <w:rsid w:val="00B41DB7"/>
    <w:rsid w:val="00B70CA7"/>
    <w:rsid w:val="00BE0BF1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2277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16</cp:revision>
  <dcterms:created xsi:type="dcterms:W3CDTF">2019-07-23T07:45:00Z</dcterms:created>
  <dcterms:modified xsi:type="dcterms:W3CDTF">2019-10-17T08:21:00Z</dcterms:modified>
</cp:coreProperties>
</file>