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3CA6" w14:textId="153385B3" w:rsidR="00FA0F4C" w:rsidRDefault="000B3633" w:rsidP="00FA0F4C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kan</w:t>
      </w:r>
      <w:proofErr w:type="spellEnd"/>
      <w:r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</w:t>
      </w:r>
      <w:proofErr w:type="gramStart"/>
      <w:r>
        <w:rPr>
          <w:color w:val="000000"/>
        </w:rPr>
        <w:t>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>
        <w:t xml:space="preserve"> (далее – финансовая организация),</w:t>
      </w:r>
      <w:r w:rsidR="00FA0F4C" w:rsidRPr="00626697">
        <w:t xml:space="preserve"> </w:t>
      </w:r>
      <w:r w:rsidR="005E6510" w:rsidRPr="005E6510">
        <w:t xml:space="preserve">сообщает, что по итогам электронных </w:t>
      </w:r>
      <w:r w:rsidR="005E6510" w:rsidRPr="005E6510">
        <w:rPr>
          <w:b/>
        </w:rPr>
        <w:t>торгов посредством публичного предложения</w:t>
      </w:r>
      <w:r w:rsidR="00FA0F4C">
        <w:t xml:space="preserve"> </w:t>
      </w:r>
      <w:r w:rsidR="00FA0F4C" w:rsidRPr="00A40617">
        <w:t xml:space="preserve">(сообщение </w:t>
      </w:r>
      <w:r>
        <w:t>№78030267823 в газете АО «Коммерсантъ» от 12.10.2019 №</w:t>
      </w:r>
      <w:r>
        <w:rPr>
          <w:bCs/>
        </w:rPr>
        <w:t>187(6667)</w:t>
      </w:r>
      <w:r w:rsidR="005E6510">
        <w:t>)</w:t>
      </w:r>
      <w:r w:rsidR="005E6510" w:rsidRPr="005E6510">
        <w:t>, на электронной площадке АО «Российский аукционный дом», по</w:t>
      </w:r>
      <w:proofErr w:type="gramEnd"/>
      <w:r w:rsidR="005E6510" w:rsidRPr="005E6510">
        <w:t xml:space="preserve"> адресу в сети интернет: bankruptcy.lot-online.ru, </w:t>
      </w:r>
      <w:proofErr w:type="gramStart"/>
      <w:r w:rsidR="005E6510" w:rsidRPr="005E6510">
        <w:t>проведенных</w:t>
      </w:r>
      <w:proofErr w:type="gramEnd"/>
      <w:r w:rsidR="005E6510" w:rsidRPr="005E6510">
        <w:t xml:space="preserve"> в период  с 30.04.2020 г. по 11.05.2020 г.</w:t>
      </w:r>
      <w:r w:rsidR="005E6510">
        <w:t xml:space="preserve"> и</w:t>
      </w:r>
      <w:r w:rsidR="005E6510" w:rsidRPr="005E6510">
        <w:t xml:space="preserve"> с 12.05.2020 г. по 18.05.2020 г.</w:t>
      </w:r>
      <w:r w:rsidR="005E6510">
        <w:t>,</w:t>
      </w:r>
      <w:r w:rsidR="005E6510" w:rsidRPr="005E6510">
        <w:t xml:space="preserve"> заключены следующие договоры:</w:t>
      </w:r>
    </w:p>
    <w:p w14:paraId="727DA4D1" w14:textId="77777777" w:rsidR="00447444" w:rsidRDefault="00447444" w:rsidP="00447444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591"/>
        <w:gridCol w:w="1454"/>
        <w:gridCol w:w="1861"/>
        <w:gridCol w:w="3599"/>
      </w:tblGrid>
      <w:tr w:rsidR="00447444" w:rsidRPr="001F4360" w14:paraId="59DC7E2B" w14:textId="77777777" w:rsidTr="00D45C75">
        <w:trPr>
          <w:trHeight w:val="253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DBE7D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321CAC1" w14:textId="78977D05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E7B87" w:rsidRPr="004E7B8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26C2601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AD0AC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44E4C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6510" w:rsidRPr="00447444" w14:paraId="613102D0" w14:textId="77777777" w:rsidTr="0008545C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192D" w14:textId="5E34C242" w:rsidR="005E6510" w:rsidRPr="005E6510" w:rsidRDefault="005E6510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8FC038" w14:textId="7D84832D" w:rsidR="005E6510" w:rsidRPr="005E6510" w:rsidRDefault="005E6510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2020-2701/78</w:t>
            </w:r>
          </w:p>
        </w:tc>
        <w:tc>
          <w:tcPr>
            <w:tcW w:w="7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DFB56" w14:textId="7F8005BD" w:rsidR="005E6510" w:rsidRPr="005E6510" w:rsidRDefault="005E6510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08.05.2020</w:t>
            </w:r>
          </w:p>
        </w:tc>
        <w:tc>
          <w:tcPr>
            <w:tcW w:w="9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E7A9" w14:textId="7799EF8C" w:rsidR="005E6510" w:rsidRPr="005E6510" w:rsidRDefault="005E6510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15 111 000,00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1AEF" w14:textId="5D5E2B90" w:rsidR="005E6510" w:rsidRPr="005E6510" w:rsidRDefault="005E6510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ИП Панфилова Эвелина Николаевна</w:t>
            </w:r>
          </w:p>
        </w:tc>
      </w:tr>
      <w:tr w:rsidR="005E6510" w:rsidRPr="00447444" w14:paraId="5B674A57" w14:textId="77777777" w:rsidTr="0008545C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12C8" w14:textId="00BA10AD" w:rsidR="005E6510" w:rsidRPr="005E6510" w:rsidRDefault="005E6510" w:rsidP="00D45C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BD8C26" w14:textId="7D1E7CC2" w:rsidR="005E6510" w:rsidRPr="005E6510" w:rsidRDefault="005E6510" w:rsidP="00D45C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2020-2706/78</w:t>
            </w:r>
          </w:p>
        </w:tc>
        <w:tc>
          <w:tcPr>
            <w:tcW w:w="7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B673A2" w14:textId="15A51C5C" w:rsidR="005E6510" w:rsidRPr="005E6510" w:rsidRDefault="005E6510" w:rsidP="00D45C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20.05.2020</w:t>
            </w:r>
          </w:p>
        </w:tc>
        <w:tc>
          <w:tcPr>
            <w:tcW w:w="9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EE1EB" w14:textId="7A3DBA6D" w:rsidR="005E6510" w:rsidRPr="005E6510" w:rsidRDefault="005E6510" w:rsidP="00D45C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16 720 000,00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DECEE" w14:textId="2D25F2F7" w:rsidR="005E6510" w:rsidRPr="005E6510" w:rsidRDefault="005E6510" w:rsidP="00D45C7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E6510">
              <w:rPr>
                <w:rFonts w:ascii="Times New Roman" w:hAnsi="Times New Roman" w:cs="Times New Roman"/>
                <w:spacing w:val="3"/>
              </w:rPr>
              <w:t>АО «</w:t>
            </w:r>
            <w:proofErr w:type="spellStart"/>
            <w:r w:rsidRPr="005E6510">
              <w:rPr>
                <w:rFonts w:ascii="Times New Roman" w:hAnsi="Times New Roman" w:cs="Times New Roman"/>
                <w:spacing w:val="3"/>
              </w:rPr>
              <w:t>Роснефтегазмонтаж</w:t>
            </w:r>
            <w:proofErr w:type="spellEnd"/>
            <w:r w:rsidRPr="005E6510">
              <w:rPr>
                <w:rFonts w:ascii="Times New Roman" w:hAnsi="Times New Roman" w:cs="Times New Roman"/>
                <w:spacing w:val="3"/>
              </w:rPr>
              <w:t>»</w:t>
            </w:r>
          </w:p>
        </w:tc>
      </w:tr>
    </w:tbl>
    <w:p w14:paraId="5928C78E" w14:textId="77777777" w:rsidR="00447444" w:rsidRDefault="00447444" w:rsidP="00447444">
      <w:pPr>
        <w:spacing w:before="120" w:after="120"/>
        <w:jc w:val="both"/>
        <w:rPr>
          <w:color w:val="000000"/>
        </w:rPr>
      </w:pPr>
    </w:p>
    <w:p w14:paraId="0C7C8681" w14:textId="3815007B" w:rsidR="00447444" w:rsidRDefault="00447444" w:rsidP="00447444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sectPr w:rsidR="0044744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3633"/>
    <w:rsid w:val="000F57EF"/>
    <w:rsid w:val="001634B3"/>
    <w:rsid w:val="00166BC1"/>
    <w:rsid w:val="001A4E1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47444"/>
    <w:rsid w:val="0047140F"/>
    <w:rsid w:val="00497660"/>
    <w:rsid w:val="004E7B87"/>
    <w:rsid w:val="00531628"/>
    <w:rsid w:val="005E6510"/>
    <w:rsid w:val="006249B3"/>
    <w:rsid w:val="00666657"/>
    <w:rsid w:val="007444C0"/>
    <w:rsid w:val="00840F36"/>
    <w:rsid w:val="00865DDE"/>
    <w:rsid w:val="00880183"/>
    <w:rsid w:val="008D2246"/>
    <w:rsid w:val="00994768"/>
    <w:rsid w:val="009A18D8"/>
    <w:rsid w:val="009A26E3"/>
    <w:rsid w:val="009A6677"/>
    <w:rsid w:val="00A2467D"/>
    <w:rsid w:val="00AE2FF2"/>
    <w:rsid w:val="00BB1276"/>
    <w:rsid w:val="00CA1B2F"/>
    <w:rsid w:val="00D13E51"/>
    <w:rsid w:val="00D45C75"/>
    <w:rsid w:val="00D73919"/>
    <w:rsid w:val="00DB606C"/>
    <w:rsid w:val="00E07C6B"/>
    <w:rsid w:val="00E158EC"/>
    <w:rsid w:val="00E817C2"/>
    <w:rsid w:val="00E90D26"/>
    <w:rsid w:val="00E92841"/>
    <w:rsid w:val="00EF7685"/>
    <w:rsid w:val="00FA0F4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FA0F4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FA0F4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10</cp:revision>
  <cp:lastPrinted>2020-11-06T11:45:00Z</cp:lastPrinted>
  <dcterms:created xsi:type="dcterms:W3CDTF">2019-09-25T12:11:00Z</dcterms:created>
  <dcterms:modified xsi:type="dcterms:W3CDTF">2020-11-06T11:45:00Z</dcterms:modified>
</cp:coreProperties>
</file>