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80" w:rsidRPr="00EB797E" w:rsidRDefault="00721595" w:rsidP="001C1E8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159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21595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721595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721595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721595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721595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31 марта 2016 года </w:t>
      </w:r>
      <w:proofErr w:type="gramStart"/>
      <w:r w:rsidRPr="00721595">
        <w:rPr>
          <w:rFonts w:ascii="Times New Roman" w:hAnsi="Times New Roman" w:cs="Times New Roman"/>
          <w:sz w:val="24"/>
          <w:szCs w:val="24"/>
        </w:rPr>
        <w:t>по делу № А40-21255/16-174-39 конкурсным управляющим (ликвидатором) «КОММЕРЧЕСКИМ МЕЖРЕГИОНАЛЬНЫМ ТРАСТОВЫМ БАНКОМ» (общество с ограниченной ответственностью) (ООО «КБ «МЕЖТРАСТБАНК»), (ОГРН 1027739067696, ИНН 7730045575, адрес регистрации: 127055, г. Москва, ул. Образцова, д. 7)</w:t>
      </w:r>
      <w:r w:rsidR="001C1E80" w:rsidRPr="000C4C91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1C1E80" w:rsidRPr="000C4C91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843DFF" w:rsidRPr="000C4C91">
        <w:rPr>
          <w:rFonts w:ascii="Times New Roman" w:hAnsi="Times New Roman" w:cs="Times New Roman"/>
          <w:bCs/>
          <w:sz w:val="24"/>
          <w:lang w:eastAsia="ru-RU"/>
        </w:rPr>
        <w:t xml:space="preserve">возобновлении </w:t>
      </w:r>
      <w:r w:rsidR="00843DFF" w:rsidRPr="000C4C91">
        <w:rPr>
          <w:rFonts w:ascii="Times New Roman" w:hAnsi="Times New Roman" w:cs="Times New Roman"/>
          <w:sz w:val="24"/>
          <w:lang w:eastAsia="ru-RU"/>
        </w:rPr>
        <w:t>электронных</w:t>
      </w:r>
      <w:r w:rsidR="00843DFF" w:rsidRPr="000C4C91">
        <w:rPr>
          <w:rFonts w:ascii="Times New Roman" w:hAnsi="Times New Roman" w:cs="Times New Roman"/>
          <w:b/>
          <w:sz w:val="24"/>
          <w:lang w:eastAsia="ru-RU"/>
        </w:rPr>
        <w:t xml:space="preserve"> торгов </w:t>
      </w:r>
      <w:r w:rsidR="00843DFF" w:rsidRPr="00EB797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посредством публичного предложения </w:t>
      </w:r>
      <w:r w:rsidR="00843DFF" w:rsidRPr="00EB797E">
        <w:rPr>
          <w:rFonts w:ascii="Times New Roman" w:hAnsi="Times New Roman" w:cs="Times New Roman"/>
          <w:sz w:val="24"/>
          <w:szCs w:val="24"/>
          <w:lang w:eastAsia="ru-RU"/>
        </w:rPr>
        <w:t>имуществом финансовой организации</w:t>
      </w:r>
      <w:r w:rsidR="001C1E80" w:rsidRPr="00EB79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B4F4E" w:rsidRPr="00EB797E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EB797E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№ 78030273213 в газете АО «Коммерсантъ» № 206(6686) от 09.11.2019 г.) </w:t>
      </w:r>
      <w:r w:rsidR="00DB4F4E" w:rsidRPr="00EB797E">
        <w:rPr>
          <w:rFonts w:ascii="Times New Roman" w:hAnsi="Times New Roman" w:cs="Times New Roman"/>
          <w:sz w:val="24"/>
          <w:szCs w:val="24"/>
          <w:lang w:eastAsia="ru-RU"/>
        </w:rPr>
        <w:t>по лот</w:t>
      </w:r>
      <w:r w:rsidR="009B24CC" w:rsidRPr="00EB797E">
        <w:rPr>
          <w:rFonts w:ascii="Times New Roman" w:hAnsi="Times New Roman" w:cs="Times New Roman"/>
          <w:sz w:val="24"/>
          <w:szCs w:val="24"/>
          <w:lang w:eastAsia="ru-RU"/>
        </w:rPr>
        <w:t xml:space="preserve">ам </w:t>
      </w:r>
      <w:r w:rsidR="009B24CC" w:rsidRPr="00EB797E">
        <w:rPr>
          <w:rFonts w:ascii="Times New Roman" w:hAnsi="Times New Roman" w:cs="Times New Roman"/>
          <w:color w:val="000000"/>
          <w:sz w:val="24"/>
          <w:szCs w:val="24"/>
        </w:rPr>
        <w:t>1, 2, 20-24</w:t>
      </w:r>
      <w:r w:rsidR="00DB4F4E" w:rsidRPr="00EB797E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B4F4E" w:rsidRPr="00EB797E" w:rsidRDefault="00DB4F4E" w:rsidP="001C1E8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4F4E" w:rsidRPr="00EB797E" w:rsidRDefault="00DB4F4E" w:rsidP="001C1E8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364" w:rsidRPr="00EB797E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EB797E">
        <w:rPr>
          <w:rFonts w:ascii="Times New Roman" w:hAnsi="Times New Roman" w:cs="Times New Roman"/>
          <w:sz w:val="24"/>
          <w:lang w:eastAsia="ru-RU"/>
        </w:rPr>
        <w:t xml:space="preserve">Торги ППП по </w:t>
      </w:r>
      <w:r w:rsidR="009B24CC" w:rsidRPr="00EB797E">
        <w:rPr>
          <w:rFonts w:ascii="Times New Roman" w:hAnsi="Times New Roman" w:cs="Times New Roman"/>
          <w:sz w:val="24"/>
          <w:lang w:eastAsia="ru-RU"/>
        </w:rPr>
        <w:t>лотам 1, 2, 20-24</w:t>
      </w:r>
      <w:r w:rsidR="00DB4F4E" w:rsidRPr="00EB797E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EB797E">
        <w:rPr>
          <w:rFonts w:ascii="Times New Roman" w:hAnsi="Times New Roman" w:cs="Times New Roman"/>
          <w:sz w:val="24"/>
          <w:lang w:eastAsia="ru-RU"/>
        </w:rPr>
        <w:t>будут возобновлены с</w:t>
      </w:r>
      <w:r w:rsidR="00DB4F4E" w:rsidRPr="00EB797E">
        <w:rPr>
          <w:rFonts w:ascii="Times New Roman" w:hAnsi="Times New Roman" w:cs="Times New Roman"/>
          <w:sz w:val="24"/>
          <w:lang w:eastAsia="ru-RU"/>
        </w:rPr>
        <w:t xml:space="preserve"> </w:t>
      </w:r>
      <w:r w:rsidR="0005583A" w:rsidRPr="00EB797E">
        <w:rPr>
          <w:rFonts w:ascii="Times New Roman" w:hAnsi="Times New Roman" w:cs="Times New Roman"/>
          <w:sz w:val="24"/>
          <w:lang w:eastAsia="ru-RU"/>
        </w:rPr>
        <w:t>25</w:t>
      </w:r>
      <w:r w:rsidR="00CB2364" w:rsidRPr="00EB797E">
        <w:rPr>
          <w:rFonts w:ascii="Times New Roman" w:hAnsi="Times New Roman" w:cs="Times New Roman"/>
          <w:sz w:val="24"/>
          <w:lang w:eastAsia="ru-RU"/>
        </w:rPr>
        <w:t xml:space="preserve"> июня 2020 г.</w:t>
      </w:r>
      <w:r w:rsidR="00E3763C" w:rsidRPr="00EB797E">
        <w:rPr>
          <w:rFonts w:ascii="Times New Roman" w:hAnsi="Times New Roman" w:cs="Times New Roman"/>
          <w:sz w:val="24"/>
          <w:lang w:eastAsia="ru-RU"/>
        </w:rPr>
        <w:t xml:space="preserve"> в 23:00 МСК.</w:t>
      </w:r>
    </w:p>
    <w:p w:rsidR="00DB4F4E" w:rsidRPr="00EB797E" w:rsidRDefault="00DB4F4E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843DFF" w:rsidRPr="00EB797E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EB797E">
        <w:rPr>
          <w:rFonts w:ascii="Times New Roman" w:hAnsi="Times New Roman" w:cs="Times New Roman"/>
          <w:sz w:val="24"/>
          <w:lang w:eastAsia="ru-RU"/>
        </w:rPr>
        <w:t>Даты проведения Торгов ППП с учетом продления и начальные цены продажи лот</w:t>
      </w:r>
      <w:r w:rsidR="001A754B" w:rsidRPr="00EB797E">
        <w:rPr>
          <w:rFonts w:ascii="Times New Roman" w:hAnsi="Times New Roman" w:cs="Times New Roman"/>
          <w:sz w:val="24"/>
          <w:lang w:eastAsia="ru-RU"/>
        </w:rPr>
        <w:t>а</w:t>
      </w:r>
      <w:r w:rsidRPr="00EB797E">
        <w:rPr>
          <w:rFonts w:ascii="Times New Roman" w:hAnsi="Times New Roman" w:cs="Times New Roman"/>
          <w:sz w:val="24"/>
          <w:lang w:eastAsia="ru-RU"/>
        </w:rPr>
        <w:t xml:space="preserve"> </w:t>
      </w:r>
      <w:r w:rsidR="00787644" w:rsidRPr="00EB797E">
        <w:rPr>
          <w:rFonts w:ascii="Times New Roman" w:hAnsi="Times New Roman" w:cs="Times New Roman"/>
          <w:sz w:val="24"/>
          <w:lang w:eastAsia="ru-RU"/>
        </w:rPr>
        <w:t>5</w:t>
      </w:r>
      <w:r w:rsidR="001A754B" w:rsidRPr="00EB797E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EB797E">
        <w:rPr>
          <w:rFonts w:ascii="Times New Roman" w:hAnsi="Times New Roman" w:cs="Times New Roman"/>
          <w:sz w:val="24"/>
          <w:lang w:eastAsia="ru-RU"/>
        </w:rPr>
        <w:t>устанавливаются следующие:</w:t>
      </w:r>
    </w:p>
    <w:p w:rsidR="00EB797E" w:rsidRPr="00EB797E" w:rsidRDefault="00EB797E" w:rsidP="00EB797E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EB797E">
        <w:rPr>
          <w:rFonts w:ascii="Times New Roman" w:hAnsi="Times New Roman" w:cs="Times New Roman"/>
          <w:b/>
          <w:sz w:val="24"/>
          <w:lang w:eastAsia="ru-RU"/>
        </w:rPr>
        <w:t>Для лотов 1, 2:</w:t>
      </w:r>
      <w:r w:rsidRPr="00EB797E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EB797E" w:rsidRPr="00EB797E" w:rsidRDefault="00EB797E" w:rsidP="00EB797E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EB797E">
        <w:rPr>
          <w:rFonts w:ascii="Times New Roman" w:hAnsi="Times New Roman" w:cs="Times New Roman"/>
          <w:sz w:val="24"/>
          <w:lang w:eastAsia="ru-RU"/>
        </w:rPr>
        <w:t xml:space="preserve">с 12 апреля 2020 г. по </w:t>
      </w:r>
      <w:r w:rsidRPr="00EB797E">
        <w:rPr>
          <w:rFonts w:ascii="Times New Roman" w:hAnsi="Times New Roman" w:cs="Times New Roman"/>
          <w:sz w:val="24"/>
          <w:lang w:eastAsia="ru-RU"/>
        </w:rPr>
        <w:t>01 июля</w:t>
      </w:r>
      <w:r w:rsidRPr="00EB797E">
        <w:rPr>
          <w:rFonts w:ascii="Times New Roman" w:hAnsi="Times New Roman" w:cs="Times New Roman"/>
          <w:sz w:val="24"/>
          <w:lang w:eastAsia="ru-RU"/>
        </w:rPr>
        <w:t xml:space="preserve"> 2020 г. - в размере 95,00% от начальной цены продажи лотов;</w:t>
      </w:r>
    </w:p>
    <w:p w:rsidR="00EB797E" w:rsidRPr="00EB797E" w:rsidRDefault="00EB797E" w:rsidP="00EB797E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EB797E">
        <w:rPr>
          <w:rFonts w:ascii="Times New Roman" w:hAnsi="Times New Roman" w:cs="Times New Roman"/>
          <w:sz w:val="24"/>
          <w:lang w:eastAsia="ru-RU"/>
        </w:rPr>
        <w:t xml:space="preserve">с </w:t>
      </w:r>
      <w:r w:rsidRPr="00EB797E">
        <w:rPr>
          <w:rFonts w:ascii="Times New Roman" w:hAnsi="Times New Roman" w:cs="Times New Roman"/>
          <w:sz w:val="24"/>
          <w:lang w:eastAsia="ru-RU"/>
        </w:rPr>
        <w:t>0</w:t>
      </w:r>
      <w:r>
        <w:rPr>
          <w:rFonts w:ascii="Times New Roman" w:hAnsi="Times New Roman" w:cs="Times New Roman"/>
          <w:sz w:val="24"/>
          <w:lang w:eastAsia="ru-RU"/>
        </w:rPr>
        <w:t>2</w:t>
      </w:r>
      <w:r w:rsidRPr="00EB797E">
        <w:rPr>
          <w:rFonts w:ascii="Times New Roman" w:hAnsi="Times New Roman" w:cs="Times New Roman"/>
          <w:sz w:val="24"/>
          <w:lang w:eastAsia="ru-RU"/>
        </w:rPr>
        <w:t xml:space="preserve"> июля</w:t>
      </w:r>
      <w:r w:rsidRPr="00EB797E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>
        <w:rPr>
          <w:rFonts w:ascii="Times New Roman" w:hAnsi="Times New Roman" w:cs="Times New Roman"/>
          <w:sz w:val="24"/>
          <w:lang w:eastAsia="ru-RU"/>
        </w:rPr>
        <w:t>12</w:t>
      </w:r>
      <w:r w:rsidRPr="00EB797E">
        <w:rPr>
          <w:rFonts w:ascii="Times New Roman" w:hAnsi="Times New Roman" w:cs="Times New Roman"/>
          <w:sz w:val="24"/>
          <w:lang w:eastAsia="ru-RU"/>
        </w:rPr>
        <w:t xml:space="preserve"> июля</w:t>
      </w:r>
      <w:r w:rsidRPr="00EB797E">
        <w:rPr>
          <w:rFonts w:ascii="Times New Roman" w:hAnsi="Times New Roman" w:cs="Times New Roman"/>
          <w:sz w:val="24"/>
          <w:lang w:eastAsia="ru-RU"/>
        </w:rPr>
        <w:t xml:space="preserve"> 2020 г. - в размере 90,00% от начальной цены продажи лотов;</w:t>
      </w:r>
    </w:p>
    <w:p w:rsidR="00EB797E" w:rsidRPr="00EB797E" w:rsidRDefault="00EB797E" w:rsidP="00EB797E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EB797E">
        <w:rPr>
          <w:rFonts w:ascii="Times New Roman" w:hAnsi="Times New Roman" w:cs="Times New Roman"/>
          <w:sz w:val="24"/>
          <w:lang w:eastAsia="ru-RU"/>
        </w:rPr>
        <w:t xml:space="preserve">с </w:t>
      </w:r>
      <w:r>
        <w:rPr>
          <w:rFonts w:ascii="Times New Roman" w:hAnsi="Times New Roman" w:cs="Times New Roman"/>
          <w:sz w:val="24"/>
          <w:lang w:eastAsia="ru-RU"/>
        </w:rPr>
        <w:t>13</w:t>
      </w:r>
      <w:r w:rsidRPr="00EB797E">
        <w:rPr>
          <w:rFonts w:ascii="Times New Roman" w:hAnsi="Times New Roman" w:cs="Times New Roman"/>
          <w:sz w:val="24"/>
          <w:lang w:eastAsia="ru-RU"/>
        </w:rPr>
        <w:t xml:space="preserve"> июля</w:t>
      </w:r>
      <w:r w:rsidRPr="00EB797E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>
        <w:rPr>
          <w:rFonts w:ascii="Times New Roman" w:hAnsi="Times New Roman" w:cs="Times New Roman"/>
          <w:sz w:val="24"/>
          <w:lang w:eastAsia="ru-RU"/>
        </w:rPr>
        <w:t>22</w:t>
      </w:r>
      <w:r w:rsidRPr="00EB797E">
        <w:rPr>
          <w:rFonts w:ascii="Times New Roman" w:hAnsi="Times New Roman" w:cs="Times New Roman"/>
          <w:sz w:val="24"/>
          <w:lang w:eastAsia="ru-RU"/>
        </w:rPr>
        <w:t xml:space="preserve"> июля</w:t>
      </w:r>
      <w:r w:rsidRPr="00EB797E">
        <w:rPr>
          <w:rFonts w:ascii="Times New Roman" w:hAnsi="Times New Roman" w:cs="Times New Roman"/>
          <w:sz w:val="24"/>
          <w:lang w:eastAsia="ru-RU"/>
        </w:rPr>
        <w:t xml:space="preserve"> 2020 г. - в размере 85,00% от начальной цены продажи лотов;</w:t>
      </w:r>
    </w:p>
    <w:p w:rsidR="00EB797E" w:rsidRPr="00EB797E" w:rsidRDefault="00EB797E" w:rsidP="00EB797E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EB797E">
        <w:rPr>
          <w:rFonts w:ascii="Times New Roman" w:hAnsi="Times New Roman" w:cs="Times New Roman"/>
          <w:sz w:val="24"/>
          <w:lang w:eastAsia="ru-RU"/>
        </w:rPr>
        <w:t xml:space="preserve">с </w:t>
      </w:r>
      <w:r>
        <w:rPr>
          <w:rFonts w:ascii="Times New Roman" w:hAnsi="Times New Roman" w:cs="Times New Roman"/>
          <w:sz w:val="24"/>
          <w:lang w:eastAsia="ru-RU"/>
        </w:rPr>
        <w:t>23</w:t>
      </w:r>
      <w:r w:rsidRPr="00EB797E">
        <w:rPr>
          <w:rFonts w:ascii="Times New Roman" w:hAnsi="Times New Roman" w:cs="Times New Roman"/>
          <w:sz w:val="24"/>
          <w:lang w:eastAsia="ru-RU"/>
        </w:rPr>
        <w:t xml:space="preserve"> июля</w:t>
      </w:r>
      <w:r w:rsidRPr="00EB797E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>
        <w:rPr>
          <w:rFonts w:ascii="Times New Roman" w:hAnsi="Times New Roman" w:cs="Times New Roman"/>
          <w:sz w:val="24"/>
          <w:lang w:eastAsia="ru-RU"/>
        </w:rPr>
        <w:t>02 августа</w:t>
      </w:r>
      <w:r w:rsidRPr="00EB797E">
        <w:rPr>
          <w:rFonts w:ascii="Times New Roman" w:hAnsi="Times New Roman" w:cs="Times New Roman"/>
          <w:sz w:val="24"/>
          <w:lang w:eastAsia="ru-RU"/>
        </w:rPr>
        <w:t xml:space="preserve"> 2020 г. - в размере 80,00% от начальной цены продажи лотов;</w:t>
      </w:r>
    </w:p>
    <w:p w:rsidR="00EB797E" w:rsidRPr="00EB797E" w:rsidRDefault="00EB797E" w:rsidP="00EB797E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EB797E">
        <w:rPr>
          <w:rFonts w:ascii="Times New Roman" w:hAnsi="Times New Roman" w:cs="Times New Roman"/>
          <w:sz w:val="24"/>
          <w:lang w:eastAsia="ru-RU"/>
        </w:rPr>
        <w:t xml:space="preserve">с </w:t>
      </w:r>
      <w:r>
        <w:rPr>
          <w:rFonts w:ascii="Times New Roman" w:hAnsi="Times New Roman" w:cs="Times New Roman"/>
          <w:sz w:val="24"/>
          <w:lang w:eastAsia="ru-RU"/>
        </w:rPr>
        <w:t>03 августа</w:t>
      </w:r>
      <w:r w:rsidRPr="00EB797E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>
        <w:rPr>
          <w:rFonts w:ascii="Times New Roman" w:hAnsi="Times New Roman" w:cs="Times New Roman"/>
          <w:sz w:val="24"/>
          <w:lang w:eastAsia="ru-RU"/>
        </w:rPr>
        <w:t>12 августа</w:t>
      </w:r>
      <w:r w:rsidRPr="00EB797E">
        <w:rPr>
          <w:rFonts w:ascii="Times New Roman" w:hAnsi="Times New Roman" w:cs="Times New Roman"/>
          <w:sz w:val="24"/>
          <w:lang w:eastAsia="ru-RU"/>
        </w:rPr>
        <w:t xml:space="preserve"> 2020 г. - в размере 75,00% от начальной цены продажи лотов;</w:t>
      </w:r>
    </w:p>
    <w:p w:rsidR="0016023E" w:rsidRPr="009B24CC" w:rsidRDefault="00EB797E" w:rsidP="00EB797E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EB797E">
        <w:rPr>
          <w:rFonts w:ascii="Times New Roman" w:hAnsi="Times New Roman" w:cs="Times New Roman"/>
          <w:sz w:val="24"/>
          <w:lang w:eastAsia="ru-RU"/>
        </w:rPr>
        <w:t xml:space="preserve">с </w:t>
      </w:r>
      <w:r>
        <w:rPr>
          <w:rFonts w:ascii="Times New Roman" w:hAnsi="Times New Roman" w:cs="Times New Roman"/>
          <w:sz w:val="24"/>
          <w:lang w:eastAsia="ru-RU"/>
        </w:rPr>
        <w:t>13 августа</w:t>
      </w:r>
      <w:r w:rsidRPr="00EB797E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>
        <w:rPr>
          <w:rFonts w:ascii="Times New Roman" w:hAnsi="Times New Roman" w:cs="Times New Roman"/>
          <w:sz w:val="24"/>
          <w:lang w:eastAsia="ru-RU"/>
        </w:rPr>
        <w:t>23 августа</w:t>
      </w:r>
      <w:r w:rsidRPr="00EB797E">
        <w:rPr>
          <w:rFonts w:ascii="Times New Roman" w:hAnsi="Times New Roman" w:cs="Times New Roman"/>
          <w:sz w:val="24"/>
          <w:lang w:eastAsia="ru-RU"/>
        </w:rPr>
        <w:t xml:space="preserve"> 2020 г. - в размере 70,00% от начальной цены продажи лотов</w:t>
      </w:r>
      <w:r>
        <w:rPr>
          <w:rFonts w:ascii="Times New Roman" w:hAnsi="Times New Roman" w:cs="Times New Roman"/>
          <w:sz w:val="24"/>
          <w:lang w:eastAsia="ru-RU"/>
        </w:rPr>
        <w:t>.</w:t>
      </w:r>
      <w:r w:rsidR="002E45CA" w:rsidRPr="009B24CC">
        <w:rPr>
          <w:rFonts w:ascii="Times New Roman" w:hAnsi="Times New Roman" w:cs="Times New Roman"/>
          <w:sz w:val="24"/>
          <w:highlight w:val="yellow"/>
        </w:rPr>
        <w:t xml:space="preserve">     </w:t>
      </w:r>
    </w:p>
    <w:p w:rsidR="00EB797E" w:rsidRPr="00EB797E" w:rsidRDefault="00EB797E" w:rsidP="00EB797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97E">
        <w:rPr>
          <w:rFonts w:ascii="Times New Roman" w:hAnsi="Times New Roman" w:cs="Times New Roman"/>
          <w:b/>
          <w:sz w:val="24"/>
          <w:szCs w:val="24"/>
        </w:rPr>
        <w:t xml:space="preserve">Для лотов </w:t>
      </w:r>
      <w:r w:rsidRPr="00EB797E">
        <w:rPr>
          <w:rFonts w:ascii="Times New Roman" w:hAnsi="Times New Roman" w:cs="Times New Roman"/>
          <w:b/>
          <w:sz w:val="24"/>
          <w:szCs w:val="24"/>
        </w:rPr>
        <w:t>20-24</w:t>
      </w:r>
      <w:r w:rsidRPr="00EB797E">
        <w:rPr>
          <w:rFonts w:ascii="Times New Roman" w:hAnsi="Times New Roman" w:cs="Times New Roman"/>
          <w:b/>
          <w:sz w:val="24"/>
          <w:szCs w:val="24"/>
        </w:rPr>
        <w:t>:</w:t>
      </w:r>
    </w:p>
    <w:p w:rsidR="00EB797E" w:rsidRPr="00EB797E" w:rsidRDefault="00EB797E" w:rsidP="00EB79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B797E">
        <w:rPr>
          <w:rFonts w:ascii="Times New Roman" w:hAnsi="Times New Roman" w:cs="Times New Roman"/>
          <w:sz w:val="24"/>
          <w:szCs w:val="24"/>
        </w:rPr>
        <w:t xml:space="preserve">с 12 апреля 2020 г. по </w:t>
      </w:r>
      <w:r>
        <w:rPr>
          <w:rFonts w:ascii="Times New Roman" w:hAnsi="Times New Roman" w:cs="Times New Roman"/>
          <w:sz w:val="24"/>
          <w:szCs w:val="24"/>
        </w:rPr>
        <w:t>01 июля</w:t>
      </w:r>
      <w:r w:rsidRPr="00EB797E">
        <w:rPr>
          <w:rFonts w:ascii="Times New Roman" w:hAnsi="Times New Roman" w:cs="Times New Roman"/>
          <w:sz w:val="24"/>
          <w:szCs w:val="24"/>
        </w:rPr>
        <w:t xml:space="preserve"> 2020 г. - в размере 90,00% от начальной цены продажи лотов;</w:t>
      </w:r>
    </w:p>
    <w:p w:rsidR="00EB797E" w:rsidRPr="00EB797E" w:rsidRDefault="00EB797E" w:rsidP="00EB79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B797E">
        <w:rPr>
          <w:rFonts w:ascii="Times New Roman" w:hAnsi="Times New Roman" w:cs="Times New Roman"/>
          <w:sz w:val="24"/>
          <w:szCs w:val="24"/>
        </w:rPr>
        <w:t xml:space="preserve">с </w:t>
      </w:r>
      <w:r w:rsidRPr="00EB797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B797E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EB797E">
        <w:rPr>
          <w:rFonts w:ascii="Times New Roman" w:hAnsi="Times New Roman" w:cs="Times New Roman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EB797E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EB797E">
        <w:rPr>
          <w:rFonts w:ascii="Times New Roman" w:hAnsi="Times New Roman" w:cs="Times New Roman"/>
          <w:sz w:val="24"/>
          <w:szCs w:val="24"/>
        </w:rPr>
        <w:t xml:space="preserve"> 2020 г. - в размере 80,00% от начальной цены продажи лотов;</w:t>
      </w:r>
    </w:p>
    <w:p w:rsidR="00EB797E" w:rsidRPr="00EB797E" w:rsidRDefault="00EB797E" w:rsidP="00EB79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B797E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EB797E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EB797E">
        <w:rPr>
          <w:rFonts w:ascii="Times New Roman" w:hAnsi="Times New Roman" w:cs="Times New Roman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B797E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EB797E">
        <w:rPr>
          <w:rFonts w:ascii="Times New Roman" w:hAnsi="Times New Roman" w:cs="Times New Roman"/>
          <w:sz w:val="24"/>
          <w:szCs w:val="24"/>
        </w:rPr>
        <w:t xml:space="preserve"> 2020 г. - в размере 70,00% от начальной цены продажи лотов;</w:t>
      </w:r>
    </w:p>
    <w:p w:rsidR="00EB797E" w:rsidRPr="00EB797E" w:rsidRDefault="00EB797E" w:rsidP="00EB79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B797E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B797E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EB797E">
        <w:rPr>
          <w:rFonts w:ascii="Times New Roman" w:hAnsi="Times New Roman" w:cs="Times New Roman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sz w:val="24"/>
          <w:szCs w:val="24"/>
        </w:rPr>
        <w:t>02 августа</w:t>
      </w:r>
      <w:r w:rsidRPr="00EB797E">
        <w:rPr>
          <w:rFonts w:ascii="Times New Roman" w:hAnsi="Times New Roman" w:cs="Times New Roman"/>
          <w:sz w:val="24"/>
          <w:szCs w:val="24"/>
        </w:rPr>
        <w:t xml:space="preserve"> 2020 г. - в размере 60,00% от начальной цены продажи лотов;</w:t>
      </w:r>
    </w:p>
    <w:p w:rsidR="00EB797E" w:rsidRPr="00EB797E" w:rsidRDefault="00EB797E" w:rsidP="00EB79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B797E">
        <w:rPr>
          <w:rFonts w:ascii="Times New Roman" w:hAnsi="Times New Roman" w:cs="Times New Roman"/>
          <w:sz w:val="24"/>
          <w:szCs w:val="24"/>
        </w:rPr>
        <w:t xml:space="preserve">с </w:t>
      </w:r>
      <w:r w:rsidRPr="00EB797E">
        <w:rPr>
          <w:rFonts w:ascii="Times New Roman" w:hAnsi="Times New Roman" w:cs="Times New Roman"/>
          <w:sz w:val="24"/>
          <w:szCs w:val="24"/>
        </w:rPr>
        <w:t>03 августа</w:t>
      </w:r>
      <w:r w:rsidRPr="00EB797E">
        <w:rPr>
          <w:rFonts w:ascii="Times New Roman" w:hAnsi="Times New Roman" w:cs="Times New Roman"/>
          <w:sz w:val="24"/>
          <w:szCs w:val="24"/>
        </w:rPr>
        <w:t xml:space="preserve"> 2020 г. по </w:t>
      </w:r>
      <w:r w:rsidRPr="00EB797E">
        <w:rPr>
          <w:rFonts w:ascii="Times New Roman" w:hAnsi="Times New Roman" w:cs="Times New Roman"/>
          <w:sz w:val="24"/>
          <w:szCs w:val="24"/>
        </w:rPr>
        <w:t>12 августа</w:t>
      </w:r>
      <w:r w:rsidRPr="00EB797E">
        <w:rPr>
          <w:rFonts w:ascii="Times New Roman" w:hAnsi="Times New Roman" w:cs="Times New Roman"/>
          <w:sz w:val="24"/>
          <w:szCs w:val="24"/>
        </w:rPr>
        <w:t xml:space="preserve"> 2020 г. - в размере 50,00% от начальной цены продажи лотов;</w:t>
      </w:r>
    </w:p>
    <w:p w:rsidR="0016023E" w:rsidRPr="00EB797E" w:rsidRDefault="00EB797E" w:rsidP="00EB79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B797E">
        <w:rPr>
          <w:rFonts w:ascii="Times New Roman" w:hAnsi="Times New Roman" w:cs="Times New Roman"/>
          <w:sz w:val="24"/>
          <w:szCs w:val="24"/>
        </w:rPr>
        <w:t xml:space="preserve">с </w:t>
      </w:r>
      <w:r w:rsidRPr="00EB797E">
        <w:rPr>
          <w:rFonts w:ascii="Times New Roman" w:hAnsi="Times New Roman" w:cs="Times New Roman"/>
          <w:sz w:val="24"/>
          <w:szCs w:val="24"/>
        </w:rPr>
        <w:t>13 августа</w:t>
      </w:r>
      <w:r w:rsidRPr="00EB797E">
        <w:rPr>
          <w:rFonts w:ascii="Times New Roman" w:hAnsi="Times New Roman" w:cs="Times New Roman"/>
          <w:sz w:val="24"/>
          <w:szCs w:val="24"/>
        </w:rPr>
        <w:t xml:space="preserve"> 2020 г. по </w:t>
      </w:r>
      <w:r w:rsidRPr="00EB797E">
        <w:rPr>
          <w:rFonts w:ascii="Times New Roman" w:hAnsi="Times New Roman" w:cs="Times New Roman"/>
          <w:sz w:val="24"/>
          <w:szCs w:val="24"/>
        </w:rPr>
        <w:t>23 августа</w:t>
      </w:r>
      <w:r w:rsidRPr="00EB797E">
        <w:rPr>
          <w:rFonts w:ascii="Times New Roman" w:hAnsi="Times New Roman" w:cs="Times New Roman"/>
          <w:sz w:val="24"/>
          <w:szCs w:val="24"/>
        </w:rPr>
        <w:t xml:space="preserve"> 2020 г. - в размере 40,00% от начальной цены продажи лотов.</w:t>
      </w:r>
    </w:p>
    <w:p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</w:rPr>
      </w:pPr>
      <w:r w:rsidRPr="00EB797E">
        <w:rPr>
          <w:rFonts w:ascii="Times New Roman" w:hAnsi="Times New Roman" w:cs="Times New Roman"/>
          <w:sz w:val="24"/>
        </w:rPr>
        <w:t>Вся остальная информация и нумерация лотов остаются без изменений.</w:t>
      </w:r>
      <w:bookmarkStart w:id="0" w:name="_GoBack"/>
      <w:bookmarkEnd w:id="0"/>
    </w:p>
    <w:p w:rsidR="00DB4F4E" w:rsidRDefault="00DB4F4E" w:rsidP="00843DFF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DB4F4E" w:rsidRDefault="00DB4F4E" w:rsidP="00843DFF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843DFF" w:rsidRDefault="00843DFF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C1E" w:rsidRP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7C1E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50164"/>
    <w:rsid w:val="00050B84"/>
    <w:rsid w:val="0005583A"/>
    <w:rsid w:val="000C4C91"/>
    <w:rsid w:val="0016023E"/>
    <w:rsid w:val="00186E0E"/>
    <w:rsid w:val="001A754B"/>
    <w:rsid w:val="001C1E80"/>
    <w:rsid w:val="002276BD"/>
    <w:rsid w:val="002E45CA"/>
    <w:rsid w:val="003A0D12"/>
    <w:rsid w:val="003B7C4F"/>
    <w:rsid w:val="003C2CA3"/>
    <w:rsid w:val="003F35D1"/>
    <w:rsid w:val="00421BEA"/>
    <w:rsid w:val="004C1870"/>
    <w:rsid w:val="005050B9"/>
    <w:rsid w:val="0052052F"/>
    <w:rsid w:val="00551AEF"/>
    <w:rsid w:val="005E5DC1"/>
    <w:rsid w:val="00697C1E"/>
    <w:rsid w:val="00721595"/>
    <w:rsid w:val="007424F0"/>
    <w:rsid w:val="00787644"/>
    <w:rsid w:val="007F6563"/>
    <w:rsid w:val="00843DFF"/>
    <w:rsid w:val="00846A01"/>
    <w:rsid w:val="008B56F1"/>
    <w:rsid w:val="008D0187"/>
    <w:rsid w:val="009032EA"/>
    <w:rsid w:val="00986777"/>
    <w:rsid w:val="009A2AEE"/>
    <w:rsid w:val="009B24CC"/>
    <w:rsid w:val="00A50FF2"/>
    <w:rsid w:val="00AC5F5A"/>
    <w:rsid w:val="00CB2364"/>
    <w:rsid w:val="00DB4F4E"/>
    <w:rsid w:val="00E3763C"/>
    <w:rsid w:val="00E72A54"/>
    <w:rsid w:val="00EB797E"/>
    <w:rsid w:val="00EC09BF"/>
    <w:rsid w:val="00EE526C"/>
    <w:rsid w:val="00F14427"/>
    <w:rsid w:val="00F4653B"/>
    <w:rsid w:val="00F9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99"/>
    <w:qFormat/>
    <w:rsid w:val="001C1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99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37</cp:revision>
  <dcterms:created xsi:type="dcterms:W3CDTF">2020-04-06T06:13:00Z</dcterms:created>
  <dcterms:modified xsi:type="dcterms:W3CDTF">2020-06-16T12:09:00Z</dcterms:modified>
</cp:coreProperties>
</file>