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 xml:space="preserve">о внесении задатка </w:t>
      </w:r>
    </w:p>
    <w:p w:rsidR="00385ECB" w:rsidRPr="004A1F22" w:rsidRDefault="00385ECB" w:rsidP="00DB4B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A1F22">
        <w:rPr>
          <w:rFonts w:ascii="Times New Roman" w:hAnsi="Times New Roman" w:cs="Times New Roman"/>
          <w:sz w:val="18"/>
          <w:szCs w:val="18"/>
        </w:rPr>
        <w:t xml:space="preserve">г. Омск                                                                                                                                                              </w:t>
      </w:r>
      <w:r w:rsidR="00A148B6">
        <w:rPr>
          <w:rFonts w:ascii="Times New Roman" w:hAnsi="Times New Roman" w:cs="Times New Roman"/>
          <w:sz w:val="18"/>
          <w:szCs w:val="18"/>
        </w:rPr>
        <w:t xml:space="preserve">            «____» _________ 2020</w:t>
      </w:r>
      <w:r w:rsidRPr="004A1F22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385ECB" w:rsidRPr="004A1F22" w:rsidRDefault="00385ECB" w:rsidP="00DB4B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85ECB" w:rsidRPr="00F91D31" w:rsidRDefault="00385ECB" w:rsidP="00DB4BAB">
      <w:pPr>
        <w:autoSpaceDE w:val="0"/>
        <w:autoSpaceDN w:val="0"/>
        <w:adjustRightInd w:val="0"/>
        <w:ind w:firstLine="708"/>
        <w:jc w:val="both"/>
        <w:rPr>
          <w:b/>
          <w:sz w:val="18"/>
          <w:szCs w:val="18"/>
        </w:rPr>
      </w:pPr>
      <w:r w:rsidRPr="00F91D31">
        <w:rPr>
          <w:b/>
          <w:sz w:val="18"/>
          <w:szCs w:val="18"/>
        </w:rPr>
        <w:t xml:space="preserve">«Организатор торгов» - </w:t>
      </w:r>
      <w:r w:rsidRPr="00F91D31">
        <w:rPr>
          <w:sz w:val="18"/>
          <w:szCs w:val="18"/>
        </w:rPr>
        <w:t xml:space="preserve">конкурсный управляющий ООО «Сибирский деликатес» (644510, Омский район, </w:t>
      </w:r>
      <w:proofErr w:type="gramStart"/>
      <w:r w:rsidRPr="00F91D31">
        <w:rPr>
          <w:sz w:val="18"/>
          <w:szCs w:val="18"/>
        </w:rPr>
        <w:t>с</w:t>
      </w:r>
      <w:proofErr w:type="gramEnd"/>
      <w:r w:rsidRPr="00F91D31">
        <w:rPr>
          <w:sz w:val="18"/>
          <w:szCs w:val="18"/>
        </w:rPr>
        <w:t xml:space="preserve">. </w:t>
      </w:r>
      <w:proofErr w:type="gramStart"/>
      <w:r w:rsidRPr="00F91D31">
        <w:rPr>
          <w:sz w:val="18"/>
          <w:szCs w:val="18"/>
        </w:rPr>
        <w:t>Красноярка</w:t>
      </w:r>
      <w:proofErr w:type="gramEnd"/>
      <w:r w:rsidRPr="00F91D31">
        <w:rPr>
          <w:sz w:val="18"/>
          <w:szCs w:val="18"/>
        </w:rPr>
        <w:t>, ул. Мира, д. 59А, ИНН 5528014709, ОГРН 10255012863155)</w:t>
      </w:r>
      <w:r w:rsidR="00460206">
        <w:rPr>
          <w:sz w:val="18"/>
          <w:szCs w:val="18"/>
        </w:rPr>
        <w:t xml:space="preserve"> </w:t>
      </w:r>
      <w:r w:rsidR="00F42794">
        <w:rPr>
          <w:sz w:val="18"/>
          <w:szCs w:val="18"/>
        </w:rPr>
        <w:t>Виноградов Владимир Геннадьевич</w:t>
      </w:r>
      <w:r w:rsidRPr="00F91D31">
        <w:rPr>
          <w:sz w:val="18"/>
          <w:szCs w:val="18"/>
        </w:rPr>
        <w:t>, действующий на основании</w:t>
      </w:r>
      <w:r w:rsidRPr="00F91D31">
        <w:rPr>
          <w:b/>
          <w:sz w:val="18"/>
          <w:szCs w:val="18"/>
        </w:rPr>
        <w:t xml:space="preserve"> </w:t>
      </w:r>
      <w:r w:rsidR="002C12A9">
        <w:rPr>
          <w:sz w:val="18"/>
          <w:szCs w:val="18"/>
        </w:rPr>
        <w:t>определения</w:t>
      </w:r>
      <w:r w:rsidRPr="00F91D31">
        <w:rPr>
          <w:sz w:val="18"/>
          <w:szCs w:val="18"/>
        </w:rPr>
        <w:t xml:space="preserve"> </w:t>
      </w:r>
      <w:r w:rsidR="00F42794">
        <w:rPr>
          <w:color w:val="000000"/>
          <w:sz w:val="18"/>
          <w:szCs w:val="18"/>
        </w:rPr>
        <w:t>Арбитражного суда Омской области</w:t>
      </w:r>
      <w:r w:rsidRPr="00F91D31">
        <w:rPr>
          <w:color w:val="000000"/>
          <w:sz w:val="18"/>
          <w:szCs w:val="18"/>
        </w:rPr>
        <w:t xml:space="preserve"> от </w:t>
      </w:r>
      <w:r w:rsidR="00F42794">
        <w:rPr>
          <w:color w:val="000000"/>
          <w:sz w:val="18"/>
          <w:szCs w:val="18"/>
        </w:rPr>
        <w:t>2</w:t>
      </w:r>
      <w:r w:rsidR="002C12A9">
        <w:rPr>
          <w:color w:val="000000"/>
          <w:sz w:val="18"/>
          <w:szCs w:val="18"/>
        </w:rPr>
        <w:t>1.12</w:t>
      </w:r>
      <w:r w:rsidR="00F42794">
        <w:rPr>
          <w:color w:val="000000"/>
          <w:sz w:val="18"/>
          <w:szCs w:val="18"/>
        </w:rPr>
        <w:t>.</w:t>
      </w:r>
      <w:r w:rsidR="002C12A9">
        <w:rPr>
          <w:color w:val="000000"/>
          <w:sz w:val="18"/>
          <w:szCs w:val="18"/>
        </w:rPr>
        <w:t>2018</w:t>
      </w:r>
      <w:r w:rsidRPr="00F91D31">
        <w:rPr>
          <w:color w:val="000000"/>
          <w:sz w:val="18"/>
          <w:szCs w:val="18"/>
        </w:rPr>
        <w:t xml:space="preserve"> г. по делу А46-4672/2015 </w:t>
      </w:r>
      <w:r w:rsidRPr="00F91D31">
        <w:rPr>
          <w:sz w:val="18"/>
          <w:szCs w:val="18"/>
        </w:rPr>
        <w:t xml:space="preserve"> с одной стороны, и </w:t>
      </w:r>
    </w:p>
    <w:p w:rsidR="00385ECB" w:rsidRPr="00E8467A" w:rsidRDefault="00385ECB" w:rsidP="00DB4BAB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91D31">
        <w:rPr>
          <w:b/>
          <w:sz w:val="18"/>
          <w:szCs w:val="18"/>
        </w:rPr>
        <w:t xml:space="preserve">«Заявитель» </w:t>
      </w:r>
      <w:r w:rsidRPr="00F91D31">
        <w:rPr>
          <w:sz w:val="18"/>
          <w:szCs w:val="18"/>
        </w:rPr>
        <w:t xml:space="preserve">- ____________________________, в лице __________________________, </w:t>
      </w:r>
      <w:proofErr w:type="spellStart"/>
      <w:r w:rsidRPr="00F91D31">
        <w:rPr>
          <w:sz w:val="18"/>
          <w:szCs w:val="18"/>
        </w:rPr>
        <w:t>действующ</w:t>
      </w:r>
      <w:proofErr w:type="spellEnd"/>
      <w:r w:rsidRPr="00F91D31">
        <w:rPr>
          <w:sz w:val="18"/>
          <w:szCs w:val="18"/>
        </w:rPr>
        <w:t>__ на основании</w:t>
      </w:r>
      <w:r w:rsidRPr="00E8467A">
        <w:rPr>
          <w:sz w:val="18"/>
          <w:szCs w:val="18"/>
        </w:rPr>
        <w:t xml:space="preserve"> _________________________________________________, с другой стороны, совместно именуемые </w:t>
      </w:r>
      <w:r w:rsidRPr="00E8467A">
        <w:rPr>
          <w:b/>
          <w:sz w:val="18"/>
          <w:szCs w:val="18"/>
        </w:rPr>
        <w:t>«Стороны»</w:t>
      </w:r>
      <w:r w:rsidRPr="00E8467A">
        <w:rPr>
          <w:sz w:val="18"/>
          <w:szCs w:val="18"/>
        </w:rPr>
        <w:t>, заключили настоящий договор о нижеследующем: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385ECB" w:rsidRPr="004A1F22" w:rsidRDefault="00385ECB" w:rsidP="00DB4BAB">
      <w:pPr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1.1. Предметом настоящего договора является внесение За</w:t>
      </w:r>
      <w:r w:rsidR="004F7F36">
        <w:rPr>
          <w:sz w:val="18"/>
          <w:szCs w:val="18"/>
        </w:rPr>
        <w:t>явителем задатка для участия в электронных</w:t>
      </w:r>
      <w:r w:rsidRPr="004A1F22">
        <w:rPr>
          <w:sz w:val="18"/>
          <w:szCs w:val="18"/>
        </w:rPr>
        <w:t xml:space="preserve"> торгах </w:t>
      </w:r>
      <w:r w:rsidR="00A148B6">
        <w:rPr>
          <w:sz w:val="18"/>
          <w:szCs w:val="18"/>
        </w:rPr>
        <w:t>посредством публичного предложения</w:t>
      </w:r>
      <w:r w:rsidRPr="004A1F22">
        <w:rPr>
          <w:sz w:val="18"/>
          <w:szCs w:val="18"/>
        </w:rPr>
        <w:t>, принадлежащег</w:t>
      </w:r>
      <w:proofErr w:type="gramStart"/>
      <w:r w:rsidRPr="004A1F22">
        <w:rPr>
          <w:sz w:val="18"/>
          <w:szCs w:val="18"/>
        </w:rPr>
        <w:t xml:space="preserve">о </w:t>
      </w:r>
      <w:r w:rsidRPr="00E8467A">
        <w:rPr>
          <w:sz w:val="18"/>
          <w:szCs w:val="18"/>
        </w:rPr>
        <w:t>ООО</w:t>
      </w:r>
      <w:proofErr w:type="gramEnd"/>
      <w:r w:rsidRPr="00E8467A">
        <w:rPr>
          <w:sz w:val="18"/>
          <w:szCs w:val="18"/>
        </w:rPr>
        <w:t xml:space="preserve"> «</w:t>
      </w:r>
      <w:r w:rsidRPr="00DB4BAB">
        <w:rPr>
          <w:sz w:val="18"/>
          <w:szCs w:val="18"/>
        </w:rPr>
        <w:t>С</w:t>
      </w:r>
      <w:r>
        <w:rPr>
          <w:sz w:val="18"/>
          <w:szCs w:val="18"/>
        </w:rPr>
        <w:t>ибирский деликатес</w:t>
      </w:r>
      <w:r w:rsidRPr="00E8467A">
        <w:rPr>
          <w:sz w:val="18"/>
          <w:szCs w:val="18"/>
        </w:rPr>
        <w:t>»</w:t>
      </w:r>
      <w:r w:rsidRPr="004A1F22">
        <w:rPr>
          <w:sz w:val="18"/>
          <w:szCs w:val="18"/>
        </w:rPr>
        <w:t xml:space="preserve">, а именно Лота </w:t>
      </w:r>
      <w:r w:rsidR="00A148B6">
        <w:rPr>
          <w:sz w:val="18"/>
          <w:szCs w:val="18"/>
        </w:rPr>
        <w:t xml:space="preserve">№ 1: </w:t>
      </w:r>
      <w:r w:rsidR="00A148B6" w:rsidRPr="00A148B6">
        <w:rPr>
          <w:sz w:val="18"/>
          <w:szCs w:val="18"/>
        </w:rPr>
        <w:t>Дебиторская задолженность (права требования) ООО «Сибирский деликатес», номинальной стоимостью 32 908 984,44 руб., включающая в себя следующую задолженность (в рублях): «Атак ООО» - 3970368,45; ООО «Ашан» - 12369551,32; ООО «</w:t>
      </w:r>
      <w:proofErr w:type="spellStart"/>
      <w:r w:rsidR="00A148B6" w:rsidRPr="00A148B6">
        <w:rPr>
          <w:sz w:val="18"/>
          <w:szCs w:val="18"/>
        </w:rPr>
        <w:t>Райдо</w:t>
      </w:r>
      <w:proofErr w:type="spellEnd"/>
      <w:r w:rsidR="00A148B6" w:rsidRPr="00A148B6">
        <w:rPr>
          <w:sz w:val="18"/>
          <w:szCs w:val="18"/>
        </w:rPr>
        <w:t>» - 1781300,00; ООО ТК «</w:t>
      </w:r>
      <w:proofErr w:type="spellStart"/>
      <w:r w:rsidR="00A148B6" w:rsidRPr="00A148B6">
        <w:rPr>
          <w:sz w:val="18"/>
          <w:szCs w:val="18"/>
        </w:rPr>
        <w:t>Сибирски</w:t>
      </w:r>
      <w:proofErr w:type="spellEnd"/>
      <w:r w:rsidR="00A148B6" w:rsidRPr="00A148B6">
        <w:rPr>
          <w:sz w:val="18"/>
          <w:szCs w:val="18"/>
        </w:rPr>
        <w:t xml:space="preserve"> привоз» - 5598987,13; ООО «Элемент-Трейд» - 8334037,03; ООО «</w:t>
      </w:r>
      <w:proofErr w:type="spellStart"/>
      <w:r w:rsidR="00A148B6" w:rsidRPr="00A148B6">
        <w:rPr>
          <w:sz w:val="18"/>
          <w:szCs w:val="18"/>
        </w:rPr>
        <w:t>Автопор</w:t>
      </w:r>
      <w:proofErr w:type="spellEnd"/>
      <w:r w:rsidR="00A148B6" w:rsidRPr="00A148B6">
        <w:rPr>
          <w:sz w:val="18"/>
          <w:szCs w:val="18"/>
        </w:rPr>
        <w:t>-тал» - 60000,00; ООО «</w:t>
      </w:r>
      <w:proofErr w:type="spellStart"/>
      <w:r w:rsidR="00A148B6" w:rsidRPr="00A148B6">
        <w:rPr>
          <w:sz w:val="18"/>
          <w:szCs w:val="18"/>
        </w:rPr>
        <w:t>Агросиб</w:t>
      </w:r>
      <w:proofErr w:type="spellEnd"/>
      <w:r w:rsidR="00A148B6" w:rsidRPr="00A148B6">
        <w:rPr>
          <w:sz w:val="18"/>
          <w:szCs w:val="18"/>
        </w:rPr>
        <w:t>-Регион» - 10000,00; ООО ТК «</w:t>
      </w:r>
      <w:proofErr w:type="spellStart"/>
      <w:r w:rsidR="00A148B6" w:rsidRPr="00A148B6">
        <w:rPr>
          <w:sz w:val="18"/>
          <w:szCs w:val="18"/>
        </w:rPr>
        <w:t>Альварт</w:t>
      </w:r>
      <w:proofErr w:type="spellEnd"/>
      <w:r w:rsidR="00A148B6" w:rsidRPr="00A148B6">
        <w:rPr>
          <w:sz w:val="18"/>
          <w:szCs w:val="18"/>
        </w:rPr>
        <w:t xml:space="preserve">» - 11290,16; ИП </w:t>
      </w:r>
      <w:proofErr w:type="spellStart"/>
      <w:r w:rsidR="00A148B6" w:rsidRPr="00A148B6">
        <w:rPr>
          <w:sz w:val="18"/>
          <w:szCs w:val="18"/>
        </w:rPr>
        <w:t>Аршакян</w:t>
      </w:r>
      <w:proofErr w:type="spellEnd"/>
      <w:r w:rsidR="00A148B6" w:rsidRPr="00A148B6">
        <w:rPr>
          <w:sz w:val="18"/>
          <w:szCs w:val="18"/>
        </w:rPr>
        <w:t xml:space="preserve"> Р.С. - 31561,24; ИП </w:t>
      </w:r>
      <w:proofErr w:type="spellStart"/>
      <w:r w:rsidR="00A148B6" w:rsidRPr="00A148B6">
        <w:rPr>
          <w:sz w:val="18"/>
          <w:szCs w:val="18"/>
        </w:rPr>
        <w:t>Ахметвалиева</w:t>
      </w:r>
      <w:proofErr w:type="spellEnd"/>
      <w:r w:rsidR="00A148B6" w:rsidRPr="00A148B6">
        <w:rPr>
          <w:sz w:val="18"/>
          <w:szCs w:val="18"/>
        </w:rPr>
        <w:t xml:space="preserve"> И.Р. - 3813,91; ИП Бекетова О.А. - 3874,00; ООО «Беркут» - 1483,69; ИП </w:t>
      </w:r>
      <w:proofErr w:type="spellStart"/>
      <w:r w:rsidR="00A148B6" w:rsidRPr="00A148B6">
        <w:rPr>
          <w:sz w:val="18"/>
          <w:szCs w:val="18"/>
        </w:rPr>
        <w:t>Брайловская</w:t>
      </w:r>
      <w:proofErr w:type="spellEnd"/>
      <w:r w:rsidR="00A148B6" w:rsidRPr="00A148B6">
        <w:rPr>
          <w:sz w:val="18"/>
          <w:szCs w:val="18"/>
        </w:rPr>
        <w:t xml:space="preserve"> О.В. - 4467,00; </w:t>
      </w:r>
      <w:proofErr w:type="gramStart"/>
      <w:r w:rsidR="00A148B6" w:rsidRPr="00A148B6">
        <w:rPr>
          <w:sz w:val="18"/>
          <w:szCs w:val="18"/>
        </w:rPr>
        <w:t>ООО «Вега» - 1634,00; ООО «Визит» - 878,08; ООО «Виктория» - 929,30; ИП Воронова В.А. - 672,71; ООО «Галина» - 5206,14; ООО «</w:t>
      </w:r>
      <w:proofErr w:type="spellStart"/>
      <w:r w:rsidR="00A148B6" w:rsidRPr="00A148B6">
        <w:rPr>
          <w:sz w:val="18"/>
          <w:szCs w:val="18"/>
        </w:rPr>
        <w:t>Гюршад</w:t>
      </w:r>
      <w:proofErr w:type="spellEnd"/>
      <w:r w:rsidR="00A148B6" w:rsidRPr="00A148B6">
        <w:rPr>
          <w:sz w:val="18"/>
          <w:szCs w:val="18"/>
        </w:rPr>
        <w:t xml:space="preserve">» - 877,28; ИП </w:t>
      </w:r>
      <w:proofErr w:type="spellStart"/>
      <w:r w:rsidR="00A148B6" w:rsidRPr="00A148B6">
        <w:rPr>
          <w:sz w:val="18"/>
          <w:szCs w:val="18"/>
        </w:rPr>
        <w:t>Дадашов</w:t>
      </w:r>
      <w:proofErr w:type="spellEnd"/>
      <w:r w:rsidR="00A148B6" w:rsidRPr="00A148B6">
        <w:rPr>
          <w:sz w:val="18"/>
          <w:szCs w:val="18"/>
        </w:rPr>
        <w:t xml:space="preserve"> - 1500; ИП Иваненко М.М. - 2685,74; ИП Кобзарь Т.Б. - 3790,71; ИП Коновалов Е.В. - 1564,95; ООО «Контора </w:t>
      </w:r>
      <w:proofErr w:type="spellStart"/>
      <w:r w:rsidR="00A148B6" w:rsidRPr="00A148B6">
        <w:rPr>
          <w:sz w:val="18"/>
          <w:szCs w:val="18"/>
        </w:rPr>
        <w:t>Нико</w:t>
      </w:r>
      <w:proofErr w:type="spellEnd"/>
      <w:r w:rsidR="00A148B6" w:rsidRPr="00A148B6">
        <w:rPr>
          <w:sz w:val="18"/>
          <w:szCs w:val="18"/>
        </w:rPr>
        <w:t>» - 5474,00; ИП Конусов Ю.А. - 1008,00; ИП Королев Е.А. - 438,38;</w:t>
      </w:r>
      <w:proofErr w:type="gramEnd"/>
      <w:r w:rsidR="00A148B6" w:rsidRPr="00A148B6">
        <w:rPr>
          <w:sz w:val="18"/>
          <w:szCs w:val="18"/>
        </w:rPr>
        <w:t xml:space="preserve"> </w:t>
      </w:r>
      <w:proofErr w:type="gramStart"/>
      <w:r w:rsidR="00A148B6" w:rsidRPr="00A148B6">
        <w:rPr>
          <w:sz w:val="18"/>
          <w:szCs w:val="18"/>
        </w:rPr>
        <w:t xml:space="preserve">ИП </w:t>
      </w:r>
      <w:proofErr w:type="spellStart"/>
      <w:r w:rsidR="00A148B6" w:rsidRPr="00A148B6">
        <w:rPr>
          <w:sz w:val="18"/>
          <w:szCs w:val="18"/>
        </w:rPr>
        <w:t>Милантьева</w:t>
      </w:r>
      <w:proofErr w:type="spellEnd"/>
      <w:r w:rsidR="00A148B6" w:rsidRPr="00A148B6">
        <w:rPr>
          <w:sz w:val="18"/>
          <w:szCs w:val="18"/>
        </w:rPr>
        <w:t xml:space="preserve"> О.И. - 2625,00; ИП Мирошина Э.Н. - 1637,60; ИП Морозов С.Н. - 248110,26; ИП Музыка Н.А. - 9859,00; ООО Торговый комплекс «На Театральной» - 2716,34; ИП </w:t>
      </w:r>
      <w:proofErr w:type="spellStart"/>
      <w:r w:rsidR="00A148B6" w:rsidRPr="00A148B6">
        <w:rPr>
          <w:sz w:val="18"/>
          <w:szCs w:val="18"/>
        </w:rPr>
        <w:t>Набасова</w:t>
      </w:r>
      <w:proofErr w:type="spellEnd"/>
      <w:r w:rsidR="00A148B6" w:rsidRPr="00A148B6">
        <w:rPr>
          <w:sz w:val="18"/>
          <w:szCs w:val="18"/>
        </w:rPr>
        <w:t xml:space="preserve"> В.И. - 516,00; ИП </w:t>
      </w:r>
      <w:proofErr w:type="spellStart"/>
      <w:r w:rsidR="00A148B6" w:rsidRPr="00A148B6">
        <w:rPr>
          <w:sz w:val="18"/>
          <w:szCs w:val="18"/>
        </w:rPr>
        <w:t>Навороцкая</w:t>
      </w:r>
      <w:proofErr w:type="spellEnd"/>
      <w:r w:rsidR="00A148B6" w:rsidRPr="00A148B6">
        <w:rPr>
          <w:sz w:val="18"/>
          <w:szCs w:val="18"/>
        </w:rPr>
        <w:t xml:space="preserve"> Г.В. - 4588,86; ООО «Надежда 9» - 1642,00; ООО «Надежда» - 2658,60; ИП Павлова Л.В. - 1510,85; ООО «Партнер» - 1028,70;</w:t>
      </w:r>
      <w:proofErr w:type="gramEnd"/>
      <w:r w:rsidR="00A148B6" w:rsidRPr="00A148B6">
        <w:rPr>
          <w:sz w:val="18"/>
          <w:szCs w:val="18"/>
        </w:rPr>
        <w:t xml:space="preserve"> </w:t>
      </w:r>
      <w:proofErr w:type="gramStart"/>
      <w:r w:rsidR="00A148B6" w:rsidRPr="00A148B6">
        <w:rPr>
          <w:sz w:val="18"/>
          <w:szCs w:val="18"/>
        </w:rPr>
        <w:t xml:space="preserve">ИП Петров Е.Ф. - 1098,00; ИП </w:t>
      </w:r>
      <w:proofErr w:type="spellStart"/>
      <w:r w:rsidR="00A148B6" w:rsidRPr="00A148B6">
        <w:rPr>
          <w:sz w:val="18"/>
          <w:szCs w:val="18"/>
        </w:rPr>
        <w:t>Самошина</w:t>
      </w:r>
      <w:proofErr w:type="spellEnd"/>
      <w:r w:rsidR="00A148B6" w:rsidRPr="00A148B6">
        <w:rPr>
          <w:sz w:val="18"/>
          <w:szCs w:val="18"/>
        </w:rPr>
        <w:t xml:space="preserve"> Л.Ю. - 3562,42; ИП Силина Л.А. - 9850,57; ИП Смелая И.А. - 3549,17; ООО «</w:t>
      </w:r>
      <w:proofErr w:type="spellStart"/>
      <w:r w:rsidR="00A148B6" w:rsidRPr="00A148B6">
        <w:rPr>
          <w:sz w:val="18"/>
          <w:szCs w:val="18"/>
        </w:rPr>
        <w:t>Спецпром</w:t>
      </w:r>
      <w:proofErr w:type="spellEnd"/>
      <w:r w:rsidR="00A148B6" w:rsidRPr="00A148B6">
        <w:rPr>
          <w:sz w:val="18"/>
          <w:szCs w:val="18"/>
        </w:rPr>
        <w:t xml:space="preserve"> Сервис» - 5458,84; ИП </w:t>
      </w:r>
      <w:proofErr w:type="spellStart"/>
      <w:r w:rsidR="00A148B6" w:rsidRPr="00A148B6">
        <w:rPr>
          <w:sz w:val="18"/>
          <w:szCs w:val="18"/>
        </w:rPr>
        <w:t>Тарима</w:t>
      </w:r>
      <w:proofErr w:type="spellEnd"/>
      <w:r w:rsidR="00A148B6" w:rsidRPr="00A148B6">
        <w:rPr>
          <w:sz w:val="18"/>
          <w:szCs w:val="18"/>
        </w:rPr>
        <w:t xml:space="preserve"> Е.В. - 6015,10; ООО </w:t>
      </w:r>
      <w:proofErr w:type="spellStart"/>
      <w:r w:rsidR="00A148B6" w:rsidRPr="00A148B6">
        <w:rPr>
          <w:sz w:val="18"/>
          <w:szCs w:val="18"/>
        </w:rPr>
        <w:t>Трикар</w:t>
      </w:r>
      <w:proofErr w:type="spellEnd"/>
      <w:r w:rsidR="00A148B6" w:rsidRPr="00A148B6">
        <w:rPr>
          <w:sz w:val="18"/>
          <w:szCs w:val="18"/>
        </w:rPr>
        <w:t xml:space="preserve"> - 7257,10; ИП Цыганков В.В. - 254750,49; ИП </w:t>
      </w:r>
      <w:proofErr w:type="spellStart"/>
      <w:r w:rsidR="00A148B6" w:rsidRPr="00A148B6">
        <w:rPr>
          <w:sz w:val="18"/>
          <w:szCs w:val="18"/>
        </w:rPr>
        <w:t>Чешуйкина</w:t>
      </w:r>
      <w:proofErr w:type="spellEnd"/>
      <w:r w:rsidR="00A148B6" w:rsidRPr="00A148B6">
        <w:rPr>
          <w:sz w:val="18"/>
          <w:szCs w:val="18"/>
        </w:rPr>
        <w:t xml:space="preserve"> М.В. - 18146,03; ИП Ямпольский М.З. - 1782,45; ИП </w:t>
      </w:r>
      <w:proofErr w:type="spellStart"/>
      <w:r w:rsidR="00A148B6" w:rsidRPr="00A148B6">
        <w:rPr>
          <w:sz w:val="18"/>
          <w:szCs w:val="18"/>
        </w:rPr>
        <w:t>Яхонтова</w:t>
      </w:r>
      <w:proofErr w:type="spellEnd"/>
      <w:r w:rsidR="00A148B6" w:rsidRPr="00A148B6">
        <w:rPr>
          <w:sz w:val="18"/>
          <w:szCs w:val="18"/>
        </w:rPr>
        <w:t xml:space="preserve"> Е.Г. - 11227,84</w:t>
      </w:r>
      <w:r w:rsidR="00A148B6">
        <w:rPr>
          <w:sz w:val="18"/>
          <w:szCs w:val="18"/>
        </w:rPr>
        <w:t>.</w:t>
      </w:r>
      <w:proofErr w:type="gramEnd"/>
    </w:p>
    <w:p w:rsidR="00ED2482" w:rsidRDefault="00ED2482" w:rsidP="00ED248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1.1.1. Задаток установлен в размере</w:t>
      </w:r>
      <w:proofErr w:type="gramStart"/>
      <w:r>
        <w:rPr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_____  </w:t>
      </w:r>
      <w:r>
        <w:rPr>
          <w:sz w:val="18"/>
          <w:szCs w:val="18"/>
        </w:rPr>
        <w:t xml:space="preserve">(_________) </w:t>
      </w:r>
      <w:proofErr w:type="gramEnd"/>
      <w:r>
        <w:rPr>
          <w:sz w:val="18"/>
          <w:szCs w:val="18"/>
        </w:rPr>
        <w:t xml:space="preserve">рублей ____ копеек, что соответствует 10 (десяти) % от </w:t>
      </w:r>
      <w:r w:rsidR="00A148B6">
        <w:rPr>
          <w:sz w:val="18"/>
          <w:szCs w:val="18"/>
        </w:rPr>
        <w:t xml:space="preserve">начальной </w:t>
      </w:r>
      <w:r>
        <w:rPr>
          <w:sz w:val="18"/>
          <w:szCs w:val="18"/>
        </w:rPr>
        <w:t xml:space="preserve">стоимости лота № </w:t>
      </w:r>
      <w:r w:rsidR="00A148B6">
        <w:rPr>
          <w:sz w:val="18"/>
          <w:szCs w:val="18"/>
        </w:rPr>
        <w:t>1</w:t>
      </w:r>
      <w:r>
        <w:rPr>
          <w:sz w:val="18"/>
          <w:szCs w:val="18"/>
        </w:rPr>
        <w:t xml:space="preserve">, установленной для определенного периода проведения торгов. </w:t>
      </w:r>
    </w:p>
    <w:p w:rsidR="00A148B6" w:rsidRDefault="00A148B6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2. Порядок внесения задатка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2.1. Внесение задатка осуществляется путем перечисления денежных средств на </w:t>
      </w:r>
      <w:r w:rsidR="004F7F36">
        <w:rPr>
          <w:sz w:val="18"/>
          <w:szCs w:val="18"/>
        </w:rPr>
        <w:t>расчетный</w:t>
      </w:r>
      <w:r w:rsidRPr="004A1F22">
        <w:rPr>
          <w:sz w:val="18"/>
          <w:szCs w:val="18"/>
        </w:rPr>
        <w:t xml:space="preserve"> счет должника, указанный в разделе </w:t>
      </w:r>
      <w:r w:rsidRPr="00167CC0">
        <w:rPr>
          <w:sz w:val="18"/>
          <w:szCs w:val="18"/>
        </w:rPr>
        <w:t>6</w:t>
      </w:r>
      <w:r w:rsidRPr="004A1F22">
        <w:rPr>
          <w:sz w:val="18"/>
          <w:szCs w:val="18"/>
        </w:rPr>
        <w:t xml:space="preserve"> настоящего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2.2. При внесении задатка Заявитель обязуется указать в платежном поручении в назначении платежа: «Задаток для участия в торгах по продаже </w:t>
      </w:r>
      <w:r w:rsidR="00A82D19">
        <w:rPr>
          <w:sz w:val="18"/>
          <w:szCs w:val="18"/>
        </w:rPr>
        <w:t>дебиторской задолженност</w:t>
      </w:r>
      <w:proofErr w:type="gramStart"/>
      <w:r w:rsidR="00A82D19">
        <w:rPr>
          <w:sz w:val="18"/>
          <w:szCs w:val="18"/>
        </w:rPr>
        <w:t>и</w:t>
      </w:r>
      <w:r w:rsidRPr="004A1F22">
        <w:rPr>
          <w:sz w:val="18"/>
          <w:szCs w:val="18"/>
        </w:rPr>
        <w:t xml:space="preserve"> </w:t>
      </w:r>
      <w:r w:rsidRPr="00E8467A">
        <w:rPr>
          <w:sz w:val="18"/>
          <w:szCs w:val="18"/>
        </w:rPr>
        <w:t>ООО</w:t>
      </w:r>
      <w:proofErr w:type="gramEnd"/>
      <w:r w:rsidRPr="00E8467A">
        <w:rPr>
          <w:sz w:val="18"/>
          <w:szCs w:val="18"/>
        </w:rPr>
        <w:t xml:space="preserve"> «</w:t>
      </w:r>
      <w:r w:rsidRPr="00572082">
        <w:rPr>
          <w:sz w:val="18"/>
          <w:szCs w:val="18"/>
        </w:rPr>
        <w:t>С</w:t>
      </w:r>
      <w:r>
        <w:rPr>
          <w:sz w:val="18"/>
          <w:szCs w:val="18"/>
        </w:rPr>
        <w:t>ибирский деликатес</w:t>
      </w:r>
      <w:r w:rsidRPr="00E8467A">
        <w:rPr>
          <w:sz w:val="18"/>
          <w:szCs w:val="18"/>
        </w:rPr>
        <w:t>»</w:t>
      </w:r>
      <w:r>
        <w:rPr>
          <w:sz w:val="18"/>
          <w:szCs w:val="18"/>
        </w:rPr>
        <w:t xml:space="preserve"> за Лот № </w:t>
      </w:r>
      <w:r w:rsidR="00A148B6">
        <w:rPr>
          <w:sz w:val="18"/>
          <w:szCs w:val="18"/>
        </w:rPr>
        <w:t>1</w:t>
      </w:r>
      <w:r w:rsidRPr="004A1F22">
        <w:rPr>
          <w:sz w:val="18"/>
          <w:szCs w:val="18"/>
        </w:rPr>
        <w:t>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Указание выше</w:t>
      </w:r>
      <w:r w:rsidR="00A148B6">
        <w:rPr>
          <w:sz w:val="18"/>
          <w:szCs w:val="18"/>
        </w:rPr>
        <w:t xml:space="preserve"> </w:t>
      </w:r>
      <w:r w:rsidRPr="004A1F22">
        <w:rPr>
          <w:sz w:val="18"/>
          <w:szCs w:val="18"/>
        </w:rPr>
        <w:t xml:space="preserve">обозначенной информации является обязательным, при нарушении данных условий для Заявителя наступают последствия, указанные в </w:t>
      </w:r>
      <w:proofErr w:type="spellStart"/>
      <w:r w:rsidRPr="004A1F22">
        <w:rPr>
          <w:sz w:val="18"/>
          <w:szCs w:val="18"/>
        </w:rPr>
        <w:t>пп</w:t>
      </w:r>
      <w:proofErr w:type="spellEnd"/>
      <w:r w:rsidRPr="004A1F22">
        <w:rPr>
          <w:sz w:val="18"/>
          <w:szCs w:val="18"/>
        </w:rPr>
        <w:t>. 2.2.1-2.2.</w:t>
      </w:r>
      <w:r w:rsidR="00E01E1D">
        <w:rPr>
          <w:sz w:val="18"/>
          <w:szCs w:val="18"/>
        </w:rPr>
        <w:t>2</w:t>
      </w:r>
      <w:r w:rsidRPr="004A1F22">
        <w:rPr>
          <w:sz w:val="18"/>
          <w:szCs w:val="18"/>
        </w:rPr>
        <w:t xml:space="preserve"> п.2.2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2.2.1. При отсутствии в платежном поручении об оплате задатка информации, позволяющей Организатору торгов однозначно идентифицировать поступившие на счет денежные средства как задаток для участия в торгах по продаже имущества </w:t>
      </w:r>
      <w:r w:rsidRPr="00E8467A">
        <w:rPr>
          <w:sz w:val="18"/>
          <w:szCs w:val="18"/>
        </w:rPr>
        <w:t>ООО «</w:t>
      </w:r>
      <w:r>
        <w:rPr>
          <w:sz w:val="18"/>
          <w:szCs w:val="18"/>
        </w:rPr>
        <w:t>Сибирский деликатес</w:t>
      </w:r>
      <w:r w:rsidRPr="00E8467A">
        <w:rPr>
          <w:sz w:val="18"/>
          <w:szCs w:val="18"/>
        </w:rPr>
        <w:t>»</w:t>
      </w:r>
      <w:r w:rsidRPr="004A1F22">
        <w:rPr>
          <w:sz w:val="18"/>
          <w:szCs w:val="18"/>
        </w:rPr>
        <w:t xml:space="preserve">, Организатор торгов обязуется возвратить поступившую сумму денег без предварительного уведомления лица, которое уплатило деньги. Возврат осуществляется путем перечисления денежных средств на расчетный счет, с которого поступила соответствующая сумма </w:t>
      </w:r>
      <w:r w:rsidR="00A82D19">
        <w:rPr>
          <w:sz w:val="18"/>
          <w:szCs w:val="18"/>
        </w:rPr>
        <w:t>задатка</w:t>
      </w:r>
      <w:bookmarkStart w:id="0" w:name="_GoBack"/>
      <w:bookmarkEnd w:id="0"/>
      <w:r w:rsidRPr="004A1F22">
        <w:rPr>
          <w:sz w:val="18"/>
          <w:szCs w:val="18"/>
        </w:rPr>
        <w:t>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2.2.</w:t>
      </w:r>
      <w:r w:rsidR="00E01E1D">
        <w:rPr>
          <w:sz w:val="18"/>
          <w:szCs w:val="18"/>
        </w:rPr>
        <w:t>2</w:t>
      </w:r>
      <w:r w:rsidRPr="004A1F22">
        <w:rPr>
          <w:sz w:val="18"/>
          <w:szCs w:val="18"/>
        </w:rPr>
        <w:t xml:space="preserve">. </w:t>
      </w:r>
      <w:proofErr w:type="gramStart"/>
      <w:r w:rsidRPr="004A1F22">
        <w:rPr>
          <w:sz w:val="18"/>
          <w:szCs w:val="18"/>
        </w:rPr>
        <w:t xml:space="preserve">В случае если поступившие денежные средства были возвращены по </w:t>
      </w:r>
      <w:r w:rsidR="00E01E1D">
        <w:rPr>
          <w:sz w:val="18"/>
          <w:szCs w:val="18"/>
        </w:rPr>
        <w:t xml:space="preserve">правилам пп.2.2.1 </w:t>
      </w:r>
      <w:r w:rsidRPr="004A1F22">
        <w:rPr>
          <w:sz w:val="18"/>
          <w:szCs w:val="18"/>
        </w:rPr>
        <w:t>п.2.2 договора при рассмотрении заявки на участие в торгах Организатор торгов принимает решение об отказе в допуске Заявителя к участию в торгах, так как поступление задатка на счет, указанный в соо</w:t>
      </w:r>
      <w:r w:rsidR="00E01E1D">
        <w:rPr>
          <w:sz w:val="18"/>
          <w:szCs w:val="18"/>
        </w:rPr>
        <w:t>бщении о торгах, не подтвержден</w:t>
      </w:r>
      <w:r w:rsidRPr="004A1F22">
        <w:rPr>
          <w:sz w:val="18"/>
          <w:szCs w:val="18"/>
        </w:rPr>
        <w:t xml:space="preserve"> на дату составления протокола об определении участников торгов.</w:t>
      </w:r>
      <w:proofErr w:type="gramEnd"/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2.3. Внесение задатка допускается только Заявителем и/или лицом, действующим по </w:t>
      </w:r>
      <w:r w:rsidR="00E01E1D">
        <w:rPr>
          <w:sz w:val="18"/>
          <w:szCs w:val="18"/>
        </w:rPr>
        <w:t xml:space="preserve">надлежаще оформленному </w:t>
      </w:r>
      <w:r w:rsidRPr="004A1F22">
        <w:rPr>
          <w:sz w:val="18"/>
          <w:szCs w:val="18"/>
        </w:rPr>
        <w:t xml:space="preserve">поручению. 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2.4. Датой внесения задатка является дата зачисления денежных средств, уплаченных Заявителем, на расчетный счет Организатора торгов.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2.5. Документом, подтверждающим поступление задатка, является расчетный документ, содержащий штамп и календарный штемпель даты провода расчетного документа по лицевому счету (платежное поручение с отметкой банка о списании денежных средств).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 xml:space="preserve">2.6. Сумма внесенного Заявителем задатка в случае признания Заявителя победителем торгов должна быть зачислена конкурсным управляющим должника в счет оплаты цены договора </w:t>
      </w:r>
      <w:r w:rsidR="00E01E1D">
        <w:rPr>
          <w:sz w:val="18"/>
          <w:szCs w:val="18"/>
        </w:rPr>
        <w:t>уступки права (требования)</w:t>
      </w:r>
      <w:r w:rsidRPr="00216D5F">
        <w:rPr>
          <w:sz w:val="18"/>
          <w:szCs w:val="18"/>
        </w:rPr>
        <w:t xml:space="preserve">. </w:t>
      </w:r>
    </w:p>
    <w:p w:rsidR="00E01E1D" w:rsidRDefault="00E01E1D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5ECB" w:rsidRPr="00216D5F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6D5F">
        <w:rPr>
          <w:rFonts w:ascii="Times New Roman" w:hAnsi="Times New Roman" w:cs="Times New Roman"/>
          <w:b/>
          <w:sz w:val="18"/>
          <w:szCs w:val="18"/>
        </w:rPr>
        <w:t>3. Иные условия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3.1. Заявителю, который допущен к участию в торгах, присваивается статус участника торгов.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 xml:space="preserve">3.2. Суммы задатков, внесенные Заявителями, возвращаются им, кроме победителя торгов и участника, предложившего вторую по сравнению с Победителем наивысшую цену имущества, в течение пяти </w:t>
      </w:r>
      <w:r w:rsidR="004F7F36">
        <w:rPr>
          <w:sz w:val="18"/>
          <w:szCs w:val="18"/>
        </w:rPr>
        <w:t>рабочих</w:t>
      </w:r>
      <w:r w:rsidRPr="00216D5F">
        <w:rPr>
          <w:sz w:val="18"/>
          <w:szCs w:val="18"/>
        </w:rPr>
        <w:t xml:space="preserve"> дней с момента утверждения организатором торгов Протокола о подведении итогов аукциона. </w:t>
      </w:r>
      <w:proofErr w:type="gramStart"/>
      <w:r w:rsidRPr="00216D5F">
        <w:rPr>
          <w:sz w:val="18"/>
          <w:szCs w:val="18"/>
        </w:rPr>
        <w:t xml:space="preserve">Заявителю, предложившему вторую по сравнению с победителем наивысшую цену имущества (далее - второй участник), задаток возвращается в течение трех </w:t>
      </w:r>
      <w:r w:rsidR="004F7F36">
        <w:rPr>
          <w:sz w:val="18"/>
          <w:szCs w:val="18"/>
        </w:rPr>
        <w:t>рабочих</w:t>
      </w:r>
      <w:r w:rsidRPr="00216D5F">
        <w:rPr>
          <w:sz w:val="18"/>
          <w:szCs w:val="18"/>
        </w:rPr>
        <w:t xml:space="preserve"> дней с момента заключения договора купли-продажи имущества между Продавцом и Победителем торгов, либо в течение трех </w:t>
      </w:r>
      <w:r w:rsidR="004F7F36">
        <w:rPr>
          <w:sz w:val="18"/>
          <w:szCs w:val="18"/>
        </w:rPr>
        <w:t>рабочих</w:t>
      </w:r>
      <w:r w:rsidRPr="00216D5F">
        <w:rPr>
          <w:sz w:val="18"/>
          <w:szCs w:val="18"/>
        </w:rPr>
        <w:t xml:space="preserve"> дней с момента прямого отказа второго участника от предоставленного права на заключение договора </w:t>
      </w:r>
      <w:r w:rsidR="00E01E1D">
        <w:rPr>
          <w:sz w:val="18"/>
          <w:szCs w:val="18"/>
        </w:rPr>
        <w:t xml:space="preserve">уступки права (требования) </w:t>
      </w:r>
      <w:r w:rsidRPr="00216D5F">
        <w:rPr>
          <w:sz w:val="18"/>
          <w:szCs w:val="18"/>
        </w:rPr>
        <w:t>имущества или истечения срока, установленного для реализации такого</w:t>
      </w:r>
      <w:proofErr w:type="gramEnd"/>
      <w:r w:rsidRPr="00216D5F">
        <w:rPr>
          <w:sz w:val="18"/>
          <w:szCs w:val="18"/>
        </w:rPr>
        <w:t xml:space="preserve"> права. Возврат денежных средств производится Организатором торгов в порядке п. 3.8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3.3. В случае если Заявитель отозвал свою заявку на участие в торгах до момента окончания приема заявок внесенный таким Заявителем задаток возвращается в течение 5 (пяти) рабочих дней со дня получения Организатором торгов документа, свидетельствующего об отзыве Заявителем ранее поданной заявки на участие в торгах. Возврат денежных средств производится Организатором торгов в порядке п. 3.8 договора.</w:t>
      </w:r>
    </w:p>
    <w:p w:rsidR="00385ECB" w:rsidRPr="005D47E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3.4. В случае </w:t>
      </w:r>
      <w:r w:rsidRPr="005D47E2">
        <w:rPr>
          <w:sz w:val="18"/>
          <w:szCs w:val="18"/>
        </w:rPr>
        <w:t xml:space="preserve">если </w:t>
      </w:r>
      <w:proofErr w:type="gramStart"/>
      <w:r w:rsidRPr="005D47E2">
        <w:rPr>
          <w:sz w:val="18"/>
          <w:szCs w:val="18"/>
        </w:rPr>
        <w:t>по результатам рассмотрения представленных Заявителем документов Организатором торгов принято решение об отказе в допуске Заявителя к участию в торгах</w:t>
      </w:r>
      <w:proofErr w:type="gramEnd"/>
      <w:r w:rsidRPr="005D47E2">
        <w:rPr>
          <w:sz w:val="18"/>
          <w:szCs w:val="18"/>
        </w:rPr>
        <w:t xml:space="preserve"> внесенный таким Заявителем задаток возвращается в течение 5 (пяти) рабочих дней со дня принятия решения по процедуре допуска. Возврат денежных сре</w:t>
      </w:r>
      <w:proofErr w:type="gramStart"/>
      <w:r w:rsidRPr="005D47E2">
        <w:rPr>
          <w:sz w:val="18"/>
          <w:szCs w:val="18"/>
        </w:rPr>
        <w:t>дств пр</w:t>
      </w:r>
      <w:proofErr w:type="gramEnd"/>
      <w:r w:rsidRPr="005D47E2">
        <w:rPr>
          <w:sz w:val="18"/>
          <w:szCs w:val="18"/>
        </w:rPr>
        <w:t>оизводится Организатором торгов в порядке п. 3.8 договора.</w:t>
      </w:r>
    </w:p>
    <w:p w:rsidR="00385ECB" w:rsidRPr="005D47E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5D47E2">
        <w:rPr>
          <w:sz w:val="18"/>
          <w:szCs w:val="18"/>
        </w:rPr>
        <w:t xml:space="preserve">3.5. В случае отказа или уклонения победителя торгов от подписания договора </w:t>
      </w:r>
      <w:r w:rsidR="00E01E1D">
        <w:rPr>
          <w:sz w:val="18"/>
          <w:szCs w:val="18"/>
        </w:rPr>
        <w:t xml:space="preserve">уступки права (требования) </w:t>
      </w:r>
      <w:r w:rsidRPr="005D47E2">
        <w:rPr>
          <w:sz w:val="18"/>
          <w:szCs w:val="18"/>
        </w:rPr>
        <w:t xml:space="preserve">в течение 5 (пяти) дней </w:t>
      </w:r>
      <w:proofErr w:type="gramStart"/>
      <w:r w:rsidRPr="005D47E2">
        <w:rPr>
          <w:sz w:val="18"/>
          <w:szCs w:val="18"/>
        </w:rPr>
        <w:t>с даты получения</w:t>
      </w:r>
      <w:proofErr w:type="gramEnd"/>
      <w:r w:rsidRPr="005D47E2">
        <w:rPr>
          <w:sz w:val="18"/>
          <w:szCs w:val="18"/>
        </w:rPr>
        <w:t xml:space="preserve"> предложения конкурсного управляющего и если </w:t>
      </w:r>
      <w:r w:rsidR="00E01E1D">
        <w:rPr>
          <w:sz w:val="18"/>
          <w:szCs w:val="18"/>
        </w:rPr>
        <w:t>покупатель</w:t>
      </w:r>
      <w:r w:rsidRPr="005D47E2">
        <w:rPr>
          <w:sz w:val="18"/>
          <w:szCs w:val="18"/>
        </w:rPr>
        <w:t xml:space="preserve"> отказался от сделки, то внесенный </w:t>
      </w:r>
      <w:r w:rsidRPr="005D47E2">
        <w:rPr>
          <w:sz w:val="18"/>
          <w:szCs w:val="18"/>
        </w:rPr>
        <w:lastRenderedPageBreak/>
        <w:t xml:space="preserve">задаток заявителю не возвращается. Ввиду того, что проект договора </w:t>
      </w:r>
      <w:r w:rsidR="00E01E1D" w:rsidRPr="00E01E1D">
        <w:rPr>
          <w:sz w:val="18"/>
          <w:szCs w:val="18"/>
        </w:rPr>
        <w:t>уступки права (требования</w:t>
      </w:r>
      <w:r w:rsidR="00E01E1D">
        <w:rPr>
          <w:sz w:val="18"/>
          <w:szCs w:val="18"/>
        </w:rPr>
        <w:t>)</w:t>
      </w:r>
      <w:r w:rsidRPr="005D47E2">
        <w:rPr>
          <w:sz w:val="18"/>
          <w:szCs w:val="18"/>
        </w:rPr>
        <w:t xml:space="preserve">, который будет заключаться по итогам торгов, заблаговременно размещается на сайте </w:t>
      </w:r>
      <w:hyperlink r:id="rId5" w:history="1">
        <w:r w:rsidRPr="005D47E2">
          <w:rPr>
            <w:rStyle w:val="a3"/>
            <w:sz w:val="18"/>
            <w:szCs w:val="18"/>
            <w:shd w:val="clear" w:color="auto" w:fill="FFFFFF"/>
          </w:rPr>
          <w:t>www.fedresurs.ru</w:t>
        </w:r>
      </w:hyperlink>
      <w:r w:rsidRPr="005D47E2">
        <w:rPr>
          <w:color w:val="006621"/>
          <w:sz w:val="18"/>
          <w:szCs w:val="18"/>
          <w:shd w:val="clear" w:color="auto" w:fill="FFFFFF"/>
        </w:rPr>
        <w:t xml:space="preserve"> </w:t>
      </w:r>
      <w:r w:rsidRPr="005D47E2">
        <w:rPr>
          <w:sz w:val="18"/>
          <w:szCs w:val="18"/>
          <w:shd w:val="clear" w:color="auto" w:fill="FFFFFF"/>
        </w:rPr>
        <w:t xml:space="preserve">и </w:t>
      </w:r>
      <w:hyperlink r:id="rId6" w:history="1">
        <w:r w:rsidRPr="005D47E2">
          <w:rPr>
            <w:rStyle w:val="a3"/>
            <w:sz w:val="18"/>
            <w:szCs w:val="18"/>
          </w:rPr>
          <w:t>www.</w:t>
        </w:r>
        <w:r w:rsidRPr="005D47E2">
          <w:rPr>
            <w:rStyle w:val="a3"/>
            <w:sz w:val="18"/>
            <w:szCs w:val="18"/>
            <w:lang w:val="en-US"/>
          </w:rPr>
          <w:t>lot</w:t>
        </w:r>
        <w:r w:rsidRPr="005D47E2">
          <w:rPr>
            <w:rStyle w:val="a3"/>
            <w:sz w:val="18"/>
            <w:szCs w:val="18"/>
          </w:rPr>
          <w:t>-</w:t>
        </w:r>
        <w:r w:rsidRPr="005D47E2">
          <w:rPr>
            <w:rStyle w:val="a3"/>
            <w:sz w:val="18"/>
            <w:szCs w:val="18"/>
            <w:lang w:val="en-US"/>
          </w:rPr>
          <w:t>online</w:t>
        </w:r>
        <w:r w:rsidRPr="005D47E2">
          <w:rPr>
            <w:rStyle w:val="a3"/>
            <w:sz w:val="18"/>
            <w:szCs w:val="18"/>
          </w:rPr>
          <w:t>.</w:t>
        </w:r>
        <w:r w:rsidRPr="005D47E2">
          <w:rPr>
            <w:rStyle w:val="a3"/>
            <w:sz w:val="18"/>
            <w:szCs w:val="18"/>
            <w:lang w:val="en-US"/>
          </w:rPr>
          <w:t>r</w:t>
        </w:r>
        <w:r w:rsidRPr="005D47E2">
          <w:rPr>
            <w:rStyle w:val="a3"/>
            <w:sz w:val="18"/>
            <w:szCs w:val="18"/>
          </w:rPr>
          <w:t>u</w:t>
        </w:r>
      </w:hyperlink>
      <w:r w:rsidRPr="005D47E2">
        <w:rPr>
          <w:sz w:val="18"/>
          <w:szCs w:val="18"/>
          <w:shd w:val="clear" w:color="auto" w:fill="FFFFFF"/>
        </w:rPr>
        <w:t>,</w:t>
      </w:r>
      <w:r w:rsidRPr="005D47E2">
        <w:rPr>
          <w:color w:val="006621"/>
          <w:sz w:val="18"/>
          <w:szCs w:val="18"/>
          <w:shd w:val="clear" w:color="auto" w:fill="FFFFFF"/>
        </w:rPr>
        <w:t xml:space="preserve"> </w:t>
      </w:r>
      <w:r w:rsidRPr="005D47E2">
        <w:rPr>
          <w:sz w:val="18"/>
          <w:szCs w:val="18"/>
          <w:shd w:val="clear" w:color="auto" w:fill="FFFFFF"/>
        </w:rPr>
        <w:t>несогласие победителя с условиями сделки (внесение необоснованных корректировок), является уклонением от подписания договора. Указанные деяния победителя торгов свидетельствуют об отказе от сделки, дополнительного уведомления от продавца в адрес покупателя о том, что сумма задатка будет удержана, не требуется.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D47E2">
        <w:rPr>
          <w:sz w:val="18"/>
          <w:szCs w:val="18"/>
          <w:shd w:val="clear" w:color="auto" w:fill="FFFFFF"/>
        </w:rPr>
        <w:t xml:space="preserve">3.6. </w:t>
      </w:r>
      <w:r w:rsidRPr="005D47E2">
        <w:rPr>
          <w:sz w:val="18"/>
          <w:szCs w:val="18"/>
        </w:rPr>
        <w:t xml:space="preserve">В случае отказа или уклонения победителя торгов, подписавшего договор </w:t>
      </w:r>
      <w:r w:rsidR="00E01E1D" w:rsidRPr="00E01E1D">
        <w:rPr>
          <w:sz w:val="18"/>
          <w:szCs w:val="18"/>
        </w:rPr>
        <w:t>уступки права (требования</w:t>
      </w:r>
      <w:r w:rsidR="00E01E1D">
        <w:rPr>
          <w:sz w:val="18"/>
          <w:szCs w:val="18"/>
        </w:rPr>
        <w:t>)</w:t>
      </w:r>
      <w:r w:rsidRPr="005D47E2">
        <w:rPr>
          <w:sz w:val="18"/>
          <w:szCs w:val="18"/>
        </w:rPr>
        <w:t>, от исполнения его условий по оплате (в том числе, если просрочка будет незначительной</w:t>
      </w:r>
      <w:r w:rsidRPr="004A1F22">
        <w:rPr>
          <w:sz w:val="18"/>
          <w:szCs w:val="18"/>
        </w:rPr>
        <w:t xml:space="preserve">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3.7. </w:t>
      </w:r>
      <w:proofErr w:type="gramStart"/>
      <w:r w:rsidRPr="004A1F22">
        <w:rPr>
          <w:sz w:val="18"/>
          <w:szCs w:val="18"/>
        </w:rPr>
        <w:t xml:space="preserve">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</w:t>
      </w:r>
      <w:r w:rsidR="00E01E1D">
        <w:rPr>
          <w:sz w:val="18"/>
          <w:szCs w:val="18"/>
        </w:rPr>
        <w:t>уступки права (требования)</w:t>
      </w:r>
      <w:r w:rsidRPr="004A1F22">
        <w:rPr>
          <w:sz w:val="18"/>
          <w:szCs w:val="18"/>
        </w:rPr>
        <w:t>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</w:t>
      </w:r>
      <w:proofErr w:type="gramEnd"/>
      <w:r w:rsidRPr="004A1F22">
        <w:rPr>
          <w:sz w:val="18"/>
          <w:szCs w:val="18"/>
        </w:rPr>
        <w:t xml:space="preserve"> сделки. Договор считается расторгнутым,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3.8. Возврат задатка, внесенного Заявителем, осуществляется при условии наличия оснований и без предварительного уведомления об этом Заявителя путем перечисления денежных средств на расчетный счет Заявителя, с которого соответствующий задаток был внесен.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4A1F22">
        <w:rPr>
          <w:sz w:val="18"/>
          <w:szCs w:val="18"/>
        </w:rPr>
        <w:t>3.</w:t>
      </w:r>
      <w:r w:rsidR="00E01E1D">
        <w:rPr>
          <w:sz w:val="18"/>
          <w:szCs w:val="18"/>
        </w:rPr>
        <w:t>9</w:t>
      </w:r>
      <w:r w:rsidRPr="004A1F22">
        <w:rPr>
          <w:sz w:val="18"/>
          <w:szCs w:val="18"/>
        </w:rPr>
        <w:t>. Н</w:t>
      </w:r>
      <w:r w:rsidRPr="004A1F22">
        <w:rPr>
          <w:bCs/>
          <w:sz w:val="18"/>
          <w:szCs w:val="18"/>
        </w:rPr>
        <w:t>а денежные средства, перечисленные Заявителем на расчетный счет Организатора торгов в счет оплаты задатка, проценты не начисляются. Возврату подлежит сумма, равная сумме, внесенной Заявителем в качестве задатка.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:rsidR="00385ECB" w:rsidRPr="004A1F22" w:rsidRDefault="00385ECB" w:rsidP="00DB4BA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 xml:space="preserve">4. Срок действия договора. Разрешение споров </w:t>
      </w:r>
    </w:p>
    <w:p w:rsidR="00385ECB" w:rsidRPr="005D47E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4.1. Настоящий договор вступает в силу со дня его подписания сторонами и действует до полного исполнения сторонами его условий.</w:t>
      </w:r>
    </w:p>
    <w:p w:rsidR="00385ECB" w:rsidRPr="005D47E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D47E2">
        <w:rPr>
          <w:sz w:val="18"/>
          <w:szCs w:val="18"/>
        </w:rPr>
        <w:t xml:space="preserve">4.2. Споры, которые могут возникнуть при исполнении условий настоящего договора, разрешаются в </w:t>
      </w:r>
      <w:proofErr w:type="gramStart"/>
      <w:r w:rsidR="00E01E1D">
        <w:rPr>
          <w:sz w:val="18"/>
          <w:szCs w:val="18"/>
        </w:rPr>
        <w:t>порядке</w:t>
      </w:r>
      <w:proofErr w:type="gramEnd"/>
      <w:r w:rsidR="00E01E1D">
        <w:rPr>
          <w:sz w:val="18"/>
          <w:szCs w:val="18"/>
        </w:rPr>
        <w:t xml:space="preserve"> установленном законом</w:t>
      </w:r>
      <w:r w:rsidRPr="005D47E2">
        <w:rPr>
          <w:sz w:val="18"/>
          <w:szCs w:val="18"/>
        </w:rPr>
        <w:t>.</w:t>
      </w:r>
    </w:p>
    <w:p w:rsidR="00385ECB" w:rsidRPr="005D47E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D47E2">
        <w:rPr>
          <w:sz w:val="18"/>
          <w:szCs w:val="18"/>
        </w:rPr>
        <w:t>4.3.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385ECB" w:rsidRPr="005D47E2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5D47E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5D47E2">
        <w:rPr>
          <w:b/>
          <w:sz w:val="18"/>
          <w:szCs w:val="18"/>
        </w:rPr>
        <w:t>5. Заключительные положения</w:t>
      </w:r>
    </w:p>
    <w:p w:rsidR="00385ECB" w:rsidRPr="005D47E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5D47E2">
        <w:rPr>
          <w:sz w:val="18"/>
          <w:szCs w:val="18"/>
        </w:rPr>
        <w:t>5.1. </w:t>
      </w:r>
      <w:proofErr w:type="gramStart"/>
      <w:r w:rsidRPr="005D47E2">
        <w:rPr>
          <w:sz w:val="18"/>
          <w:szCs w:val="18"/>
        </w:rPr>
        <w:t xml:space="preserve">Настоящим Заявитель подтверждает, что предварительно ознакомился со всеми условиями торгов (в том числе с проектом договора </w:t>
      </w:r>
      <w:r w:rsidR="00E01E1D" w:rsidRPr="00E01E1D">
        <w:rPr>
          <w:sz w:val="18"/>
          <w:szCs w:val="18"/>
        </w:rPr>
        <w:t>уступки права (требования</w:t>
      </w:r>
      <w:r w:rsidR="00E01E1D">
        <w:rPr>
          <w:sz w:val="18"/>
          <w:szCs w:val="18"/>
        </w:rPr>
        <w:t>)</w:t>
      </w:r>
      <w:r w:rsidRPr="005D47E2">
        <w:rPr>
          <w:sz w:val="18"/>
          <w:szCs w:val="18"/>
        </w:rPr>
        <w:t>, который размещен на торговой площадке (</w:t>
      </w:r>
      <w:hyperlink r:id="rId7" w:history="1">
        <w:r w:rsidRPr="005D47E2">
          <w:rPr>
            <w:rStyle w:val="a3"/>
            <w:sz w:val="18"/>
            <w:szCs w:val="18"/>
            <w:lang w:val="en-US"/>
          </w:rPr>
          <w:t>lot</w:t>
        </w:r>
        <w:r w:rsidRPr="005D47E2">
          <w:rPr>
            <w:rStyle w:val="a3"/>
            <w:sz w:val="18"/>
            <w:szCs w:val="18"/>
          </w:rPr>
          <w:t>-</w:t>
        </w:r>
        <w:r w:rsidRPr="005D47E2">
          <w:rPr>
            <w:rStyle w:val="a3"/>
            <w:sz w:val="18"/>
            <w:szCs w:val="18"/>
            <w:lang w:val="en-US"/>
          </w:rPr>
          <w:t>online</w:t>
        </w:r>
        <w:r w:rsidRPr="005D47E2">
          <w:rPr>
            <w:rStyle w:val="a3"/>
            <w:sz w:val="18"/>
            <w:szCs w:val="18"/>
          </w:rPr>
          <w:t>.</w:t>
        </w:r>
        <w:proofErr w:type="spellStart"/>
        <w:r w:rsidRPr="005D47E2">
          <w:rPr>
            <w:rStyle w:val="a3"/>
            <w:sz w:val="18"/>
            <w:szCs w:val="18"/>
          </w:rPr>
          <w:t>ru</w:t>
        </w:r>
        <w:proofErr w:type="spellEnd"/>
      </w:hyperlink>
      <w:r w:rsidRPr="005D47E2">
        <w:rPr>
          <w:sz w:val="18"/>
          <w:szCs w:val="18"/>
          <w:shd w:val="clear" w:color="auto" w:fill="FFFFFF"/>
        </w:rPr>
        <w:t>), все условия сделки приняты.</w:t>
      </w:r>
      <w:proofErr w:type="gramEnd"/>
      <w:r w:rsidRPr="005D47E2">
        <w:rPr>
          <w:sz w:val="18"/>
          <w:szCs w:val="18"/>
          <w:shd w:val="clear" w:color="auto" w:fill="FFFFFF"/>
        </w:rPr>
        <w:t xml:space="preserve"> Заявитель понимает, какие обязательства обеспечиваются задатком, а также при каких обстоятельствах сумма внесенного задатка не возвращается Заявителю.</w:t>
      </w:r>
    </w:p>
    <w:p w:rsidR="00385ECB" w:rsidRPr="005D47E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D47E2">
        <w:rPr>
          <w:sz w:val="18"/>
          <w:szCs w:val="18"/>
          <w:shd w:val="clear" w:color="auto" w:fill="FFFFFF"/>
        </w:rPr>
        <w:t>5.2. В</w:t>
      </w:r>
      <w:r w:rsidRPr="005D47E2">
        <w:rPr>
          <w:sz w:val="18"/>
          <w:szCs w:val="18"/>
        </w:rPr>
        <w:t xml:space="preserve"> связи с тем, что торги являются электронными и проект настоящего договора размещен на </w:t>
      </w:r>
      <w:r w:rsidR="00357E31">
        <w:rPr>
          <w:sz w:val="18"/>
          <w:szCs w:val="18"/>
        </w:rPr>
        <w:t xml:space="preserve">электронной </w:t>
      </w:r>
      <w:r w:rsidRPr="005D47E2">
        <w:rPr>
          <w:sz w:val="18"/>
          <w:szCs w:val="18"/>
        </w:rPr>
        <w:t>торговой площадке (</w:t>
      </w:r>
      <w:hyperlink r:id="rId8" w:history="1">
        <w:r w:rsidRPr="005D47E2">
          <w:rPr>
            <w:rStyle w:val="a3"/>
            <w:sz w:val="18"/>
            <w:szCs w:val="18"/>
            <w:lang w:val="en-US"/>
          </w:rPr>
          <w:t>lot</w:t>
        </w:r>
        <w:r w:rsidRPr="005D47E2">
          <w:rPr>
            <w:rStyle w:val="a3"/>
            <w:sz w:val="18"/>
            <w:szCs w:val="18"/>
          </w:rPr>
          <w:t>-</w:t>
        </w:r>
        <w:r w:rsidRPr="005D47E2">
          <w:rPr>
            <w:rStyle w:val="a3"/>
            <w:sz w:val="18"/>
            <w:szCs w:val="18"/>
            <w:lang w:val="en-US"/>
          </w:rPr>
          <w:t>online</w:t>
        </w:r>
        <w:r w:rsidRPr="005D47E2">
          <w:rPr>
            <w:rStyle w:val="a3"/>
            <w:sz w:val="18"/>
            <w:szCs w:val="18"/>
          </w:rPr>
          <w:t>.</w:t>
        </w:r>
        <w:proofErr w:type="spellStart"/>
        <w:r w:rsidRPr="005D47E2">
          <w:rPr>
            <w:rStyle w:val="a3"/>
            <w:sz w:val="18"/>
            <w:szCs w:val="18"/>
          </w:rPr>
          <w:t>ru</w:t>
        </w:r>
        <w:proofErr w:type="spellEnd"/>
      </w:hyperlink>
      <w:r w:rsidRPr="005D47E2">
        <w:rPr>
          <w:sz w:val="18"/>
          <w:szCs w:val="18"/>
          <w:shd w:val="clear" w:color="auto" w:fill="FFFFFF"/>
        </w:rPr>
        <w:t>),</w:t>
      </w:r>
      <w:r w:rsidRPr="005D47E2">
        <w:rPr>
          <w:sz w:val="18"/>
          <w:szCs w:val="18"/>
        </w:rPr>
        <w:t xml:space="preserve"> факт оплаты задатка свидетельствует о принятии (акцепте) Заявителем его условий даже в случае если настоящий договор и не был подписан Заявителем.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D47E2">
        <w:rPr>
          <w:sz w:val="18"/>
          <w:szCs w:val="18"/>
        </w:rPr>
        <w:t>5.3. Настоящий договор</w:t>
      </w:r>
      <w:r w:rsidRPr="004A1F22">
        <w:rPr>
          <w:sz w:val="18"/>
          <w:szCs w:val="18"/>
        </w:rPr>
        <w:t xml:space="preserve"> составлен в 2 (двух) идентичных экземплярах, имеющих равную юридическую силу, по одному экземпляру для каждой из сторон.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5.4.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385ECB" w:rsidRPr="004A1F22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4A1F2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>6. Адреса, банковские реквизиты и подписи сторон</w:t>
      </w:r>
    </w:p>
    <w:p w:rsidR="00385ECB" w:rsidRPr="004A1F22" w:rsidRDefault="00385ECB" w:rsidP="00DB4BAB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642"/>
      </w:tblGrid>
      <w:tr w:rsidR="00385ECB" w:rsidRPr="004A1F22" w:rsidTr="00E01E1D">
        <w:tc>
          <w:tcPr>
            <w:tcW w:w="4672" w:type="dxa"/>
          </w:tcPr>
          <w:p w:rsidR="00385ECB" w:rsidRPr="00E8467A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«Организатор торгов»</w:t>
            </w:r>
          </w:p>
          <w:p w:rsidR="00385ECB" w:rsidRPr="00E8467A" w:rsidRDefault="00385ECB" w:rsidP="00EF2587">
            <w:pPr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Конкурсный управляющий</w:t>
            </w:r>
          </w:p>
          <w:p w:rsidR="00385ECB" w:rsidRPr="00E8467A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ООО «</w:t>
            </w:r>
            <w:r w:rsidRPr="005720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ибирский деликатес</w:t>
            </w:r>
            <w:r w:rsidRPr="00E8467A">
              <w:rPr>
                <w:b/>
                <w:sz w:val="18"/>
                <w:szCs w:val="18"/>
              </w:rPr>
              <w:t>»</w:t>
            </w: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082">
              <w:rPr>
                <w:sz w:val="18"/>
                <w:szCs w:val="18"/>
              </w:rPr>
              <w:t>644</w:t>
            </w:r>
            <w:r>
              <w:rPr>
                <w:sz w:val="18"/>
                <w:szCs w:val="18"/>
              </w:rPr>
              <w:t>510, Омский район, с. Красноярка, ул.  Мира, д. 59А</w:t>
            </w: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72082">
              <w:rPr>
                <w:sz w:val="18"/>
                <w:szCs w:val="18"/>
              </w:rPr>
              <w:t>ИНН 55</w:t>
            </w:r>
            <w:r>
              <w:rPr>
                <w:sz w:val="18"/>
                <w:szCs w:val="18"/>
              </w:rPr>
              <w:t xml:space="preserve">28014709, ОГРН </w:t>
            </w:r>
            <w:r w:rsidRPr="00AE2133">
              <w:rPr>
                <w:sz w:val="18"/>
                <w:szCs w:val="18"/>
              </w:rPr>
              <w:t>10255012863155</w:t>
            </w: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72082">
              <w:rPr>
                <w:b/>
                <w:sz w:val="18"/>
                <w:szCs w:val="18"/>
              </w:rPr>
              <w:t>Реквизиты расчетного счета:</w:t>
            </w:r>
          </w:p>
          <w:p w:rsidR="00385ECB" w:rsidRPr="00936202" w:rsidRDefault="00385ECB" w:rsidP="00936202">
            <w:pPr>
              <w:jc w:val="both"/>
              <w:rPr>
                <w:sz w:val="18"/>
                <w:szCs w:val="18"/>
              </w:rPr>
            </w:pPr>
            <w:r w:rsidRPr="00936202">
              <w:rPr>
                <w:sz w:val="18"/>
                <w:szCs w:val="18"/>
              </w:rPr>
              <w:t>ООО «</w:t>
            </w:r>
            <w:r>
              <w:rPr>
                <w:sz w:val="18"/>
                <w:szCs w:val="18"/>
              </w:rPr>
              <w:t>Сибирский деликатес</w:t>
            </w:r>
            <w:r w:rsidRPr="00936202">
              <w:rPr>
                <w:sz w:val="18"/>
                <w:szCs w:val="18"/>
              </w:rPr>
              <w:t>»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ИНН 5528014709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КПП 552801001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ОГРН 1025501863155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Р/с 40702810845000006667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К/с 30101810900000000673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Омское отделение № 8634 ПАО Сбербанк г. Омск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БИК 045209673</w:t>
            </w:r>
          </w:p>
          <w:p w:rsidR="00385ECB" w:rsidRPr="00572082" w:rsidRDefault="00385ECB" w:rsidP="00936202">
            <w:pPr>
              <w:jc w:val="both"/>
              <w:rPr>
                <w:sz w:val="18"/>
                <w:szCs w:val="18"/>
              </w:rPr>
            </w:pP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F22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 xml:space="preserve">__________________ </w:t>
            </w:r>
            <w:r w:rsidR="00F42794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.</w:t>
            </w:r>
            <w:r w:rsidR="00F42794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</w:t>
            </w:r>
            <w:r w:rsidR="00F42794">
              <w:rPr>
                <w:sz w:val="18"/>
                <w:szCs w:val="18"/>
              </w:rPr>
              <w:t>Виноградов</w:t>
            </w: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42" w:type="dxa"/>
          </w:tcPr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A1F22">
              <w:rPr>
                <w:b/>
                <w:sz w:val="18"/>
                <w:szCs w:val="18"/>
              </w:rPr>
              <w:t>«Заявитель»</w:t>
            </w:r>
          </w:p>
        </w:tc>
      </w:tr>
    </w:tbl>
    <w:p w:rsidR="00385ECB" w:rsidRPr="004A1F2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Default="00385ECB"/>
    <w:sectPr w:rsidR="00385ECB" w:rsidSect="00E01E1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BAB"/>
    <w:rsid w:val="0004079A"/>
    <w:rsid w:val="00167CC0"/>
    <w:rsid w:val="00216D5F"/>
    <w:rsid w:val="002466ED"/>
    <w:rsid w:val="00247EFB"/>
    <w:rsid w:val="002752E8"/>
    <w:rsid w:val="002C12A9"/>
    <w:rsid w:val="003045D0"/>
    <w:rsid w:val="00330741"/>
    <w:rsid w:val="00357E31"/>
    <w:rsid w:val="00385CDC"/>
    <w:rsid w:val="00385ECB"/>
    <w:rsid w:val="00435A03"/>
    <w:rsid w:val="00460206"/>
    <w:rsid w:val="004A1F22"/>
    <w:rsid w:val="004F7F36"/>
    <w:rsid w:val="00572082"/>
    <w:rsid w:val="005D47E2"/>
    <w:rsid w:val="00931E63"/>
    <w:rsid w:val="00936202"/>
    <w:rsid w:val="009E4957"/>
    <w:rsid w:val="00A148B6"/>
    <w:rsid w:val="00A82D19"/>
    <w:rsid w:val="00AE2133"/>
    <w:rsid w:val="00B03CE3"/>
    <w:rsid w:val="00DB4BAB"/>
    <w:rsid w:val="00E01E1D"/>
    <w:rsid w:val="00E8467A"/>
    <w:rsid w:val="00ED2482"/>
    <w:rsid w:val="00EF2587"/>
    <w:rsid w:val="00EF2DBC"/>
    <w:rsid w:val="00F42794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B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DB4BA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F2D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F2DBC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fedresur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B78ovhscDC3W9QED7J9K+rVj+r7Ou6ylXUDhkqDxuis=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cO3knW8ZLQvBwl8GLR/A4owWvrLWeYBTx/QLexiG7qQ=</DigestValue>
    </Reference>
  </SignedInfo>
  <SignatureValue>HuM3DlqiMNxjfzbvK4oQBVyBgxPr8YCQbBgJX/bkjWqnKc3CBobVLYbO8e4//d4R
ii3tG6myjZg3qnnU0oYn/A==</SignatureValue>
  <KeyInfo>
    <X509Data>
      <X509Certificate>MIILFzCCCsSgAwIBAgIQHyHhCtN+xoDpEWFbEb2GcjAKBggqhQMHAQEDAjCCAYcx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l9Ce0KAiMB4XDTE5MDQxMDA3MTI1MVoXDTIwMDQxMDA3MjI1MVowggFXMScwJQYD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jCDQoNC+0YHRgdC40LiCCwCAGqWzAAAAAAAxMB0GA1UdDgQWBBRDmTtm+kZoYwz7
4sfFLR9WpRtO/DArBgNVHRAEJDAigA8yMDE5MDQxMDA3MTI1MVqBDzIwMjAwNDEw
MDcxMjUxWjCCATMGBSqFA2RwBIIBKDCCASQMKyLQmtGA0LjQv9GC0L7Qn9GA0L4g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gtGB0YLQstC40Y8g4oSWINCh0KQvMTI0LTMzODAg0L7RgiAxMS4wNS4yMDE4DE/Q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AN0bwHZ/bCkyT8UfyiAJmC/YRLI=</DigestValue>
      </Reference>
      <Reference URI="/word/document.xml?ContentType=application/vnd.openxmlformats-officedocument.wordprocessingml.document.main+xml">
        <DigestMethod Algorithm="http://www.w3.org/2000/09/xmldsig#sha1"/>
        <DigestValue>5YgPMXmaRv4mk+xeRV04IZm2qyQ=</DigestValue>
      </Reference>
      <Reference URI="/word/fontTable.xml?ContentType=application/vnd.openxmlformats-officedocument.wordprocessingml.fontTable+xml">
        <DigestMethod Algorithm="http://www.w3.org/2000/09/xmldsig#sha1"/>
        <DigestValue>nCKK8s5rDogmsjVxvGBe/W8mPwU=</DigestValue>
      </Reference>
      <Reference URI="/word/settings.xml?ContentType=application/vnd.openxmlformats-officedocument.wordprocessingml.settings+xml">
        <DigestMethod Algorithm="http://www.w3.org/2000/09/xmldsig#sha1"/>
        <DigestValue>wEw32RuvVzfSKF1L8FQQtotfOgo=</DigestValue>
      </Reference>
      <Reference URI="/word/styles.xml?ContentType=application/vnd.openxmlformats-officedocument.wordprocessingml.styles+xml">
        <DigestMethod Algorithm="http://www.w3.org/2000/09/xmldsig#sha1"/>
        <DigestValue>Q6mdOkzCOIaqauKcGAq+4K2xdOs=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gTgAQ862UGAqIRSeHKXBaPN6Lbg=</DigestValue>
      </Reference>
    </Manifest>
    <SignatureProperties>
      <SignatureProperty Id="idSignatureTime" Target="#idPackageSignature">
        <mdssi:SignatureTime>
          <mdssi:Format>YYYY-MM-DDThh:mm:ssTZD</mdssi:Format>
          <mdssi:Value>2020-02-25T06:41:06Z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2020-02-25T06:41:06Z</xd:SigningTime>
          <xd:SigningCertificate>
            <xd:Cert>
              <xd:CertDigest>
                <DigestMethod Algorithm="http://www.w3.org/2000/09/xmldsig#sha1"/>
                <DigestValue>NsFYEH+5XlSgXKqKK3zYyCw8ok0=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41381978065561087272364703245259343474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15</cp:revision>
  <cp:lastPrinted>2020-02-20T05:08:00Z</cp:lastPrinted>
  <dcterms:created xsi:type="dcterms:W3CDTF">2017-05-16T16:16:00Z</dcterms:created>
  <dcterms:modified xsi:type="dcterms:W3CDTF">2020-02-21T03:46:00Z</dcterms:modified>
</cp:coreProperties>
</file>