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AD" w:rsidRDefault="006548AD" w:rsidP="00654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(812)334-26-04, 8(800) 777-57-57, </w:t>
      </w:r>
      <w:proofErr w:type="spellStart"/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</w:t>
      </w:r>
      <w:proofErr w:type="spellEnd"/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</w:t>
      </w:r>
      <w:proofErr w:type="gramStart"/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делу №А40-148779/16-124-252Б конкурсным управляющим (ликвидатором) Обществом с Ограниченной Ответственностью ПЧРБ Банк (ООО ПЧРБ Банк), адрес регистрации: 119454, г. Москва, ул. Лобачевского, д. 27, ИНН 7701138419, ОГРН 1027739125303 </w:t>
      </w:r>
      <w:r w:rsidR="005D7982" w:rsidRPr="005D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финансовая организация)</w:t>
      </w:r>
      <w:r w:rsidR="00F519D4" w:rsidRPr="004F412F">
        <w:rPr>
          <w:rFonts w:ascii="Times New Roman" w:hAnsi="Times New Roman" w:cs="Times New Roman"/>
          <w:sz w:val="24"/>
          <w:szCs w:val="24"/>
        </w:rPr>
        <w:t xml:space="preserve">, </w:t>
      </w:r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</w:t>
      </w:r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Pr="00654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65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посредством публичного предложения </w:t>
      </w:r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(сообщение № 2030013968 в газете АО «Коммерсантъ» от 29.02.2020 №37(6758)), на электронной площадке АО «Российский аукционный дом», по адресу в</w:t>
      </w:r>
      <w:proofErr w:type="gramEnd"/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интернет: bankruptcy.lot-online.ru, </w:t>
      </w:r>
      <w:proofErr w:type="gramStart"/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proofErr w:type="gramEnd"/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2</w:t>
      </w:r>
      <w:r w:rsidR="00982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82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по </w:t>
      </w:r>
      <w:r w:rsidR="0098225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82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</w:t>
      </w:r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Pr="0065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48AD" w:rsidRDefault="006548AD" w:rsidP="00654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548AD" w:rsidRPr="006548AD" w:rsidTr="000538C5">
        <w:trPr>
          <w:jc w:val="center"/>
        </w:trPr>
        <w:tc>
          <w:tcPr>
            <w:tcW w:w="1100" w:type="dxa"/>
          </w:tcPr>
          <w:p w:rsidR="006548AD" w:rsidRPr="006548AD" w:rsidRDefault="006548AD" w:rsidP="006548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  <w:r w:rsidRPr="00654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985" w:type="dxa"/>
          </w:tcPr>
          <w:p w:rsidR="006548AD" w:rsidRPr="006548AD" w:rsidRDefault="006548AD" w:rsidP="006548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Договор №</w:t>
            </w:r>
          </w:p>
        </w:tc>
        <w:tc>
          <w:tcPr>
            <w:tcW w:w="2126" w:type="dxa"/>
          </w:tcPr>
          <w:p w:rsidR="006548AD" w:rsidRPr="006548AD" w:rsidRDefault="006548AD" w:rsidP="006548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2410" w:type="dxa"/>
          </w:tcPr>
          <w:p w:rsidR="006548AD" w:rsidRPr="006548AD" w:rsidRDefault="006548AD" w:rsidP="006548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:rsidR="006548AD" w:rsidRPr="006548AD" w:rsidRDefault="006548AD" w:rsidP="006548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82259" w:rsidRPr="006548AD" w:rsidTr="000538C5">
        <w:trPr>
          <w:trHeight w:val="695"/>
          <w:jc w:val="center"/>
        </w:trPr>
        <w:tc>
          <w:tcPr>
            <w:tcW w:w="1100" w:type="dxa"/>
            <w:vAlign w:val="center"/>
          </w:tcPr>
          <w:p w:rsidR="00982259" w:rsidRPr="00982259" w:rsidRDefault="00982259" w:rsidP="00474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82259" w:rsidRPr="00982259" w:rsidRDefault="00982259" w:rsidP="00474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59">
              <w:rPr>
                <w:rFonts w:ascii="Times New Roman" w:hAnsi="Times New Roman" w:cs="Times New Roman"/>
                <w:sz w:val="24"/>
                <w:szCs w:val="24"/>
              </w:rPr>
              <w:t>2020-3235/85</w:t>
            </w:r>
          </w:p>
        </w:tc>
        <w:tc>
          <w:tcPr>
            <w:tcW w:w="2126" w:type="dxa"/>
            <w:vAlign w:val="center"/>
          </w:tcPr>
          <w:p w:rsidR="00982259" w:rsidRPr="00982259" w:rsidRDefault="00982259" w:rsidP="00474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59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2410" w:type="dxa"/>
            <w:vAlign w:val="center"/>
          </w:tcPr>
          <w:p w:rsidR="00982259" w:rsidRPr="00982259" w:rsidRDefault="00982259" w:rsidP="00474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59">
              <w:rPr>
                <w:rFonts w:ascii="Times New Roman" w:hAnsi="Times New Roman" w:cs="Times New Roman"/>
                <w:sz w:val="24"/>
                <w:szCs w:val="24"/>
              </w:rPr>
              <w:t>4 060 000,00</w:t>
            </w:r>
          </w:p>
        </w:tc>
        <w:tc>
          <w:tcPr>
            <w:tcW w:w="2268" w:type="dxa"/>
            <w:vAlign w:val="center"/>
          </w:tcPr>
          <w:p w:rsidR="00982259" w:rsidRPr="00982259" w:rsidRDefault="00982259" w:rsidP="00474022">
            <w:pP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98225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«Кремль </w:t>
            </w:r>
            <w:proofErr w:type="spellStart"/>
            <w:r w:rsidRPr="00982259">
              <w:rPr>
                <w:rFonts w:ascii="Times New Roman" w:hAnsi="Times New Roman" w:cs="Times New Roman"/>
                <w:sz w:val="24"/>
                <w:szCs w:val="24"/>
              </w:rPr>
              <w:t>Кэпитал</w:t>
            </w:r>
            <w:proofErr w:type="spellEnd"/>
            <w:r w:rsidRPr="00982259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Менеджмент»</w:t>
            </w:r>
          </w:p>
        </w:tc>
      </w:tr>
    </w:tbl>
    <w:p w:rsidR="006548AD" w:rsidRPr="006548AD" w:rsidRDefault="006548AD" w:rsidP="00654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8AD" w:rsidRDefault="006548AD" w:rsidP="00E2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/>
    <w:p w:rsidR="00DA0FBF" w:rsidRDefault="00DA0FBF">
      <w:bookmarkStart w:id="0" w:name="_GoBack"/>
      <w:bookmarkEnd w:id="0"/>
    </w:p>
    <w:sectPr w:rsidR="00DA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D4"/>
    <w:rsid w:val="001862D9"/>
    <w:rsid w:val="00193343"/>
    <w:rsid w:val="002438BD"/>
    <w:rsid w:val="00296430"/>
    <w:rsid w:val="003C719D"/>
    <w:rsid w:val="004F412F"/>
    <w:rsid w:val="005D7982"/>
    <w:rsid w:val="006548AD"/>
    <w:rsid w:val="007D2DFE"/>
    <w:rsid w:val="008341B8"/>
    <w:rsid w:val="008432C7"/>
    <w:rsid w:val="008B0A5D"/>
    <w:rsid w:val="008B1591"/>
    <w:rsid w:val="008D009E"/>
    <w:rsid w:val="00957BCF"/>
    <w:rsid w:val="00982259"/>
    <w:rsid w:val="009C368C"/>
    <w:rsid w:val="00A903C1"/>
    <w:rsid w:val="00B23825"/>
    <w:rsid w:val="00BA3268"/>
    <w:rsid w:val="00C4375A"/>
    <w:rsid w:val="00CB7CD8"/>
    <w:rsid w:val="00D238BA"/>
    <w:rsid w:val="00D91D73"/>
    <w:rsid w:val="00DA0FBF"/>
    <w:rsid w:val="00E20E5C"/>
    <w:rsid w:val="00E54AD0"/>
    <w:rsid w:val="00E8045B"/>
    <w:rsid w:val="00E92BBB"/>
    <w:rsid w:val="00F00243"/>
    <w:rsid w:val="00F31444"/>
    <w:rsid w:val="00F519D4"/>
    <w:rsid w:val="00FA268D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A268D"/>
    <w:rPr>
      <w:color w:val="0000FF"/>
      <w:u w:val="single"/>
    </w:rPr>
  </w:style>
  <w:style w:type="table" w:styleId="a5">
    <w:name w:val="Table Grid"/>
    <w:basedOn w:val="a1"/>
    <w:uiPriority w:val="39"/>
    <w:rsid w:val="006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A268D"/>
    <w:rPr>
      <w:color w:val="0000FF"/>
      <w:u w:val="single"/>
    </w:rPr>
  </w:style>
  <w:style w:type="table" w:styleId="a5">
    <w:name w:val="Table Grid"/>
    <w:basedOn w:val="a1"/>
    <w:uiPriority w:val="39"/>
    <w:rsid w:val="006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Олейник Антон</cp:lastModifiedBy>
  <cp:revision>31</cp:revision>
  <cp:lastPrinted>2020-06-26T13:03:00Z</cp:lastPrinted>
  <dcterms:created xsi:type="dcterms:W3CDTF">2019-07-18T12:05:00Z</dcterms:created>
  <dcterms:modified xsi:type="dcterms:W3CDTF">2020-06-26T13:03:00Z</dcterms:modified>
</cp:coreProperties>
</file>