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00" w:rsidRDefault="00606000" w:rsidP="00606000">
      <w:pPr>
        <w:spacing w:after="0" w:line="240" w:lineRule="auto"/>
        <w:ind w:firstLine="709"/>
        <w:jc w:val="both"/>
        <w:rPr>
          <w:rFonts w:ascii="Times New Roman" w:hAnsi="Times New Roman"/>
          <w:sz w:val="18"/>
          <w:szCs w:val="18"/>
        </w:rPr>
      </w:pPr>
      <w:r w:rsidRPr="00892D1F">
        <w:rPr>
          <w:rFonts w:ascii="Times New Roman" w:hAnsi="Times New Roman"/>
          <w:sz w:val="18"/>
          <w:szCs w:val="18"/>
        </w:rPr>
        <w:t xml:space="preserve">АО «Российский аукционный дом» (ОГРН 1097847233351 ИНН 7838430413, 190000, Санкт-Петербург, </w:t>
      </w:r>
      <w:proofErr w:type="spellStart"/>
      <w:r w:rsidRPr="00892D1F">
        <w:rPr>
          <w:rFonts w:ascii="Times New Roman" w:hAnsi="Times New Roman"/>
          <w:sz w:val="18"/>
          <w:szCs w:val="18"/>
        </w:rPr>
        <w:t>пер.Гривцова</w:t>
      </w:r>
      <w:proofErr w:type="spellEnd"/>
      <w:r w:rsidRPr="00892D1F">
        <w:rPr>
          <w:rFonts w:ascii="Times New Roman" w:hAnsi="Times New Roman"/>
          <w:sz w:val="18"/>
          <w:szCs w:val="18"/>
        </w:rPr>
        <w:t xml:space="preserve">, д.5, </w:t>
      </w:r>
      <w:proofErr w:type="spellStart"/>
      <w:r w:rsidRPr="00892D1F">
        <w:rPr>
          <w:rFonts w:ascii="Times New Roman" w:hAnsi="Times New Roman"/>
          <w:sz w:val="18"/>
          <w:szCs w:val="18"/>
        </w:rPr>
        <w:t>лит.В</w:t>
      </w:r>
      <w:proofErr w:type="spellEnd"/>
      <w:r w:rsidRPr="00892D1F">
        <w:rPr>
          <w:rFonts w:ascii="Times New Roman" w:hAnsi="Times New Roman"/>
          <w:sz w:val="18"/>
          <w:szCs w:val="18"/>
        </w:rPr>
        <w:t>, (495)234-04-00</w:t>
      </w:r>
      <w:r>
        <w:rPr>
          <w:rFonts w:ascii="Times New Roman" w:hAnsi="Times New Roman"/>
          <w:sz w:val="18"/>
          <w:szCs w:val="18"/>
        </w:rPr>
        <w:t xml:space="preserve"> (доб.323)</w:t>
      </w:r>
      <w:r w:rsidRPr="00892D1F">
        <w:rPr>
          <w:rFonts w:ascii="Times New Roman" w:hAnsi="Times New Roman"/>
          <w:sz w:val="18"/>
          <w:szCs w:val="18"/>
        </w:rPr>
        <w:t xml:space="preserve">, 8(800)777-57-57, kazinova@auction-house.ru) (далее-Организатор торгов, ОТ), действующее на основании договора поручения с </w:t>
      </w:r>
      <w:r>
        <w:rPr>
          <w:rFonts w:ascii="Times New Roman" w:hAnsi="Times New Roman"/>
          <w:sz w:val="18"/>
          <w:szCs w:val="18"/>
        </w:rPr>
        <w:t>ООО «АВЕГА-Н»</w:t>
      </w:r>
      <w:r w:rsidRPr="00743DB7">
        <w:rPr>
          <w:rFonts w:ascii="Times New Roman" w:hAnsi="Times New Roman"/>
          <w:sz w:val="18"/>
          <w:szCs w:val="18"/>
        </w:rPr>
        <w:t xml:space="preserve"> (ИНН 3444175054, ОГРН 1103444000660, адрес: 400005, г Волгоград, ул. 13-й Гвардейской, 13А</w:t>
      </w:r>
      <w:r>
        <w:rPr>
          <w:rFonts w:ascii="Times New Roman" w:hAnsi="Times New Roman"/>
          <w:sz w:val="18"/>
          <w:szCs w:val="18"/>
        </w:rPr>
        <w:t>, далее-Должник)</w:t>
      </w:r>
      <w:r w:rsidRPr="00743DB7">
        <w:rPr>
          <w:rFonts w:ascii="Times New Roman" w:hAnsi="Times New Roman"/>
          <w:sz w:val="18"/>
          <w:szCs w:val="18"/>
        </w:rPr>
        <w:t xml:space="preserve"> в лице конкурсного управляющего Лазарева Евгения Владимировича (ИНН 344308999964, СНИЛС 149-612-894 98, рег.№ 191, адрес: 400137, г. Волгоград, а/я 2)</w:t>
      </w:r>
      <w:r>
        <w:rPr>
          <w:rFonts w:ascii="Times New Roman" w:hAnsi="Times New Roman"/>
          <w:sz w:val="18"/>
          <w:szCs w:val="18"/>
        </w:rPr>
        <w:t xml:space="preserve"> (далее-КУ)</w:t>
      </w:r>
      <w:r w:rsidRPr="00743DB7">
        <w:rPr>
          <w:rFonts w:ascii="Times New Roman" w:hAnsi="Times New Roman"/>
          <w:sz w:val="18"/>
          <w:szCs w:val="18"/>
        </w:rPr>
        <w:t>, член Союза "ЭКСПЕРТ" - Крымский союз профессиональных арбитражных управляющих "ЭКСПЕРТ" (ИНН 9102024960,  ОГРН 1149102040185, адрес: 298600, Республика Крым, г. Ялта, ул. Садовая, дом 4), действующего на основании Решения Арбитражного суда Волгоградской области от 25.04.2018 (резолютивная часть оглашена 24.04.2018), Определения Арбитражного суда Волгоградской области от 07.06.2018 по делу № А12-30604/2017</w:t>
      </w:r>
      <w:r w:rsidRPr="00892D1F">
        <w:rPr>
          <w:rFonts w:ascii="Times New Roman" w:hAnsi="Times New Roman"/>
          <w:sz w:val="18"/>
          <w:szCs w:val="18"/>
        </w:rPr>
        <w:t>, сообщает</w:t>
      </w:r>
      <w:r>
        <w:rPr>
          <w:rFonts w:ascii="Times New Roman" w:hAnsi="Times New Roman"/>
          <w:sz w:val="18"/>
          <w:szCs w:val="18"/>
        </w:rPr>
        <w:t xml:space="preserve"> </w:t>
      </w:r>
      <w:r w:rsidRPr="000A3E80">
        <w:rPr>
          <w:rFonts w:ascii="Times New Roman" w:hAnsi="Times New Roman"/>
          <w:sz w:val="18"/>
          <w:szCs w:val="18"/>
        </w:rPr>
        <w:t>о проведении торгов посредством публичного предложения (далее – Торги) на электронной торговой площадке АО «Российский аукционный дом» по адресу в сети Интернет: http://www.lot-online.ru// (далее-Э</w:t>
      </w:r>
      <w:r>
        <w:rPr>
          <w:rFonts w:ascii="Times New Roman" w:hAnsi="Times New Roman"/>
          <w:sz w:val="18"/>
          <w:szCs w:val="18"/>
        </w:rPr>
        <w:t xml:space="preserve">П). </w:t>
      </w:r>
    </w:p>
    <w:p w:rsidR="00606000" w:rsidRDefault="00AD2086" w:rsidP="00606000">
      <w:pPr>
        <w:spacing w:after="0" w:line="240" w:lineRule="auto"/>
        <w:ind w:firstLine="709"/>
        <w:jc w:val="both"/>
        <w:rPr>
          <w:rFonts w:ascii="Times New Roman" w:hAnsi="Times New Roman"/>
          <w:sz w:val="18"/>
          <w:szCs w:val="18"/>
        </w:rPr>
      </w:pPr>
      <w:r>
        <w:rPr>
          <w:rFonts w:ascii="Times New Roman" w:hAnsi="Times New Roman"/>
          <w:b/>
          <w:sz w:val="18"/>
          <w:szCs w:val="18"/>
        </w:rPr>
        <w:t>Начало приема заявок – 02.03</w:t>
      </w:r>
      <w:bookmarkStart w:id="0" w:name="_GoBack"/>
      <w:bookmarkEnd w:id="0"/>
      <w:r w:rsidR="00606000" w:rsidRPr="00606000">
        <w:rPr>
          <w:rFonts w:ascii="Times New Roman" w:hAnsi="Times New Roman"/>
          <w:b/>
          <w:sz w:val="18"/>
          <w:szCs w:val="18"/>
        </w:rPr>
        <w:t>.2020 с 12 час.00 мин. (</w:t>
      </w:r>
      <w:proofErr w:type="spellStart"/>
      <w:r w:rsidR="00606000" w:rsidRPr="00606000">
        <w:rPr>
          <w:rFonts w:ascii="Times New Roman" w:hAnsi="Times New Roman"/>
          <w:b/>
          <w:sz w:val="18"/>
          <w:szCs w:val="18"/>
        </w:rPr>
        <w:t>мск</w:t>
      </w:r>
      <w:proofErr w:type="spellEnd"/>
      <w:r w:rsidR="00606000" w:rsidRPr="00606000">
        <w:rPr>
          <w:rFonts w:ascii="Times New Roman" w:hAnsi="Times New Roman"/>
          <w:b/>
          <w:sz w:val="18"/>
          <w:szCs w:val="18"/>
        </w:rPr>
        <w:t xml:space="preserve">). </w:t>
      </w:r>
      <w:r w:rsidR="00606000" w:rsidRPr="000A3E80">
        <w:rPr>
          <w:rFonts w:ascii="Times New Roman" w:hAnsi="Times New Roman"/>
          <w:sz w:val="18"/>
          <w:szCs w:val="18"/>
        </w:rPr>
        <w:t>Сокращение: календарный день – к/день. Прием заявок</w:t>
      </w:r>
      <w:r w:rsidR="00606000">
        <w:rPr>
          <w:rFonts w:ascii="Times New Roman" w:hAnsi="Times New Roman"/>
          <w:sz w:val="18"/>
          <w:szCs w:val="18"/>
        </w:rPr>
        <w:t xml:space="preserve"> составляет: в 1-ом периоде - 37 (тридцать семь</w:t>
      </w:r>
      <w:r w:rsidR="00606000" w:rsidRPr="000A3E80">
        <w:rPr>
          <w:rFonts w:ascii="Times New Roman" w:hAnsi="Times New Roman"/>
          <w:sz w:val="18"/>
          <w:szCs w:val="18"/>
        </w:rPr>
        <w:t>) к/дней, без измен</w:t>
      </w:r>
      <w:r w:rsidR="00606000">
        <w:rPr>
          <w:rFonts w:ascii="Times New Roman" w:hAnsi="Times New Roman"/>
          <w:sz w:val="18"/>
          <w:szCs w:val="18"/>
        </w:rPr>
        <w:t>ения начальной цены со 2-го по 5</w:t>
      </w:r>
      <w:r w:rsidR="00606000" w:rsidRPr="000A3E80">
        <w:rPr>
          <w:rFonts w:ascii="Times New Roman" w:hAnsi="Times New Roman"/>
          <w:sz w:val="18"/>
          <w:szCs w:val="18"/>
        </w:rPr>
        <w:t xml:space="preserve">-й периоды - 7 (семь) к/дней, величина снижения – 7% от начальной цены Лота, установленной на первом периоде. Минимальная цена (цена отсечения) составляет </w:t>
      </w:r>
      <w:r w:rsidR="00606000">
        <w:rPr>
          <w:rFonts w:ascii="Times New Roman" w:hAnsi="Times New Roman"/>
          <w:sz w:val="18"/>
          <w:szCs w:val="18"/>
        </w:rPr>
        <w:t>2 624 400 руб.</w:t>
      </w:r>
      <w:r w:rsidR="00606000" w:rsidRPr="000A3E80">
        <w:rPr>
          <w:rFonts w:ascii="Times New Roman" w:hAnsi="Times New Roman"/>
          <w:sz w:val="18"/>
          <w:szCs w:val="18"/>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606000">
        <w:rPr>
          <w:rFonts w:ascii="Times New Roman" w:hAnsi="Times New Roman"/>
          <w:sz w:val="18"/>
          <w:szCs w:val="18"/>
        </w:rPr>
        <w:t xml:space="preserve"> </w:t>
      </w:r>
    </w:p>
    <w:p w:rsidR="00606000" w:rsidRDefault="00606000" w:rsidP="00606000">
      <w:pPr>
        <w:spacing w:after="0" w:line="240" w:lineRule="auto"/>
        <w:ind w:firstLine="709"/>
        <w:jc w:val="both"/>
        <w:rPr>
          <w:rFonts w:ascii="Times New Roman" w:hAnsi="Times New Roman"/>
          <w:b/>
          <w:sz w:val="18"/>
          <w:szCs w:val="18"/>
        </w:rPr>
      </w:pPr>
      <w:r w:rsidRPr="00892D1F">
        <w:rPr>
          <w:rFonts w:ascii="Times New Roman" w:hAnsi="Times New Roman"/>
          <w:sz w:val="18"/>
          <w:szCs w:val="18"/>
        </w:rPr>
        <w:t xml:space="preserve">Продаже на Торгах </w:t>
      </w:r>
      <w:r>
        <w:rPr>
          <w:rFonts w:ascii="Times New Roman" w:hAnsi="Times New Roman"/>
          <w:sz w:val="18"/>
          <w:szCs w:val="18"/>
        </w:rPr>
        <w:t xml:space="preserve">подлежит </w:t>
      </w:r>
      <w:r w:rsidRPr="00892D1F">
        <w:rPr>
          <w:rFonts w:ascii="Times New Roman" w:hAnsi="Times New Roman"/>
          <w:sz w:val="18"/>
          <w:szCs w:val="18"/>
        </w:rPr>
        <w:t>следующее имущество</w:t>
      </w:r>
      <w:r>
        <w:rPr>
          <w:rFonts w:ascii="Times New Roman" w:hAnsi="Times New Roman"/>
          <w:sz w:val="18"/>
          <w:szCs w:val="18"/>
        </w:rPr>
        <w:t xml:space="preserve"> </w:t>
      </w:r>
      <w:r w:rsidRPr="00892D1F">
        <w:rPr>
          <w:rFonts w:ascii="Times New Roman" w:hAnsi="Times New Roman"/>
          <w:sz w:val="18"/>
          <w:szCs w:val="18"/>
        </w:rPr>
        <w:t xml:space="preserve">(далее – Имущество, Лот): </w:t>
      </w:r>
      <w:r w:rsidRPr="00EB21C3">
        <w:rPr>
          <w:rFonts w:ascii="Times New Roman" w:hAnsi="Times New Roman"/>
          <w:b/>
          <w:sz w:val="18"/>
          <w:szCs w:val="18"/>
        </w:rPr>
        <w:t>Лот1</w:t>
      </w:r>
      <w:r w:rsidRPr="00892D1F">
        <w:rPr>
          <w:rFonts w:ascii="Times New Roman" w:hAnsi="Times New Roman"/>
          <w:sz w:val="18"/>
          <w:szCs w:val="18"/>
        </w:rPr>
        <w:t>:</w:t>
      </w:r>
      <w:r>
        <w:rPr>
          <w:rFonts w:ascii="Times New Roman" w:hAnsi="Times New Roman"/>
          <w:sz w:val="18"/>
          <w:szCs w:val="18"/>
        </w:rPr>
        <w:t xml:space="preserve"> Здание (база отдыха), общ. пл. 161 </w:t>
      </w:r>
      <w:proofErr w:type="spellStart"/>
      <w:r>
        <w:rPr>
          <w:rFonts w:ascii="Times New Roman" w:hAnsi="Times New Roman"/>
          <w:sz w:val="18"/>
          <w:szCs w:val="18"/>
        </w:rPr>
        <w:t>кв.м</w:t>
      </w:r>
      <w:proofErr w:type="spellEnd"/>
      <w:r>
        <w:rPr>
          <w:rFonts w:ascii="Times New Roman" w:hAnsi="Times New Roman"/>
          <w:sz w:val="18"/>
          <w:szCs w:val="18"/>
        </w:rPr>
        <w:t>., кадастровый №:</w:t>
      </w:r>
      <w:r w:rsidRPr="006826EF">
        <w:rPr>
          <w:rFonts w:ascii="Times New Roman" w:hAnsi="Times New Roman"/>
          <w:sz w:val="18"/>
          <w:szCs w:val="18"/>
        </w:rPr>
        <w:t xml:space="preserve"> 34:28:100014:295, </w:t>
      </w:r>
      <w:r>
        <w:rPr>
          <w:rFonts w:ascii="Times New Roman" w:hAnsi="Times New Roman"/>
          <w:sz w:val="18"/>
          <w:szCs w:val="18"/>
        </w:rPr>
        <w:t xml:space="preserve">по адресу: Волгоградская обл., </w:t>
      </w:r>
      <w:proofErr w:type="spellStart"/>
      <w:r>
        <w:rPr>
          <w:rFonts w:ascii="Times New Roman" w:hAnsi="Times New Roman"/>
          <w:sz w:val="18"/>
          <w:szCs w:val="18"/>
        </w:rPr>
        <w:t>Среднеахтубинский</w:t>
      </w:r>
      <w:proofErr w:type="spellEnd"/>
      <w:r>
        <w:rPr>
          <w:rFonts w:ascii="Times New Roman" w:hAnsi="Times New Roman"/>
          <w:sz w:val="18"/>
          <w:szCs w:val="18"/>
        </w:rPr>
        <w:t xml:space="preserve"> р-н, х. Сахарный, 500м восточнее. </w:t>
      </w:r>
      <w:r w:rsidRPr="004F49CA">
        <w:rPr>
          <w:rFonts w:ascii="Times New Roman" w:hAnsi="Times New Roman"/>
          <w:b/>
          <w:sz w:val="18"/>
          <w:szCs w:val="18"/>
        </w:rPr>
        <w:t>Обременение: запрет регистрационных действий</w:t>
      </w:r>
      <w:r>
        <w:rPr>
          <w:rFonts w:ascii="Times New Roman" w:hAnsi="Times New Roman"/>
          <w:sz w:val="18"/>
          <w:szCs w:val="18"/>
        </w:rPr>
        <w:t xml:space="preserve">; </w:t>
      </w:r>
      <w:r w:rsidRPr="006826EF">
        <w:rPr>
          <w:rFonts w:ascii="Times New Roman" w:hAnsi="Times New Roman"/>
          <w:sz w:val="18"/>
          <w:szCs w:val="18"/>
        </w:rPr>
        <w:t>П</w:t>
      </w:r>
      <w:r>
        <w:rPr>
          <w:rFonts w:ascii="Times New Roman" w:hAnsi="Times New Roman"/>
          <w:sz w:val="18"/>
          <w:szCs w:val="18"/>
        </w:rPr>
        <w:t>раво аренды на земельный уч.</w:t>
      </w:r>
      <w:r w:rsidRPr="006826EF">
        <w:rPr>
          <w:rFonts w:ascii="Times New Roman" w:hAnsi="Times New Roman"/>
          <w:sz w:val="18"/>
          <w:szCs w:val="18"/>
        </w:rPr>
        <w:t>, категория земель: земли особо охраняемых территорий и объектов площадью, разрешенное использование: для объектов обществ</w:t>
      </w:r>
      <w:r>
        <w:rPr>
          <w:rFonts w:ascii="Times New Roman" w:hAnsi="Times New Roman"/>
          <w:sz w:val="18"/>
          <w:szCs w:val="18"/>
        </w:rPr>
        <w:t xml:space="preserve">енно-делового значения, пл. 13 000 </w:t>
      </w:r>
      <w:proofErr w:type="spellStart"/>
      <w:r>
        <w:rPr>
          <w:rFonts w:ascii="Times New Roman" w:hAnsi="Times New Roman"/>
          <w:sz w:val="18"/>
          <w:szCs w:val="18"/>
        </w:rPr>
        <w:t>кв.м</w:t>
      </w:r>
      <w:proofErr w:type="spellEnd"/>
      <w:r>
        <w:rPr>
          <w:rFonts w:ascii="Times New Roman" w:hAnsi="Times New Roman"/>
          <w:sz w:val="18"/>
          <w:szCs w:val="18"/>
        </w:rPr>
        <w:t>., кадастровый №:</w:t>
      </w:r>
      <w:r w:rsidRPr="006826EF">
        <w:rPr>
          <w:rFonts w:ascii="Times New Roman" w:hAnsi="Times New Roman"/>
          <w:sz w:val="18"/>
          <w:szCs w:val="18"/>
        </w:rPr>
        <w:t xml:space="preserve"> 34:28:100028:97, </w:t>
      </w:r>
      <w:r>
        <w:rPr>
          <w:rFonts w:ascii="Times New Roman" w:hAnsi="Times New Roman"/>
          <w:sz w:val="18"/>
          <w:szCs w:val="18"/>
        </w:rPr>
        <w:t>по адресу: Волгоградская обл.</w:t>
      </w:r>
      <w:r w:rsidRPr="006826EF">
        <w:rPr>
          <w:rFonts w:ascii="Times New Roman" w:hAnsi="Times New Roman"/>
          <w:sz w:val="18"/>
          <w:szCs w:val="18"/>
        </w:rPr>
        <w:t xml:space="preserve">, </w:t>
      </w:r>
      <w:proofErr w:type="spellStart"/>
      <w:r w:rsidRPr="006826EF">
        <w:rPr>
          <w:rFonts w:ascii="Times New Roman" w:hAnsi="Times New Roman"/>
          <w:sz w:val="18"/>
          <w:szCs w:val="18"/>
        </w:rPr>
        <w:t>Среднеахтубинский</w:t>
      </w:r>
      <w:proofErr w:type="spellEnd"/>
      <w:r w:rsidRPr="006826EF">
        <w:rPr>
          <w:rFonts w:ascii="Times New Roman" w:hAnsi="Times New Roman"/>
          <w:sz w:val="18"/>
          <w:szCs w:val="18"/>
        </w:rPr>
        <w:t xml:space="preserve"> р-н, г Краснослободск, х </w:t>
      </w:r>
      <w:r w:rsidRPr="004F49CA">
        <w:rPr>
          <w:rFonts w:ascii="Times New Roman" w:hAnsi="Times New Roman" w:cs="Times New Roman"/>
          <w:sz w:val="18"/>
          <w:szCs w:val="18"/>
        </w:rPr>
        <w:t>Сахарный.</w:t>
      </w:r>
      <w:r>
        <w:rPr>
          <w:rFonts w:ascii="Times New Roman" w:hAnsi="Times New Roman" w:cs="Times New Roman"/>
          <w:sz w:val="18"/>
          <w:szCs w:val="18"/>
        </w:rPr>
        <w:t xml:space="preserve"> </w:t>
      </w:r>
      <w:r w:rsidRPr="004F49CA">
        <w:rPr>
          <w:rFonts w:ascii="Times New Roman" w:hAnsi="Times New Roman" w:cs="Times New Roman"/>
          <w:sz w:val="18"/>
          <w:szCs w:val="18"/>
        </w:rPr>
        <w:t>Срок аренды: с 09.03.2007 до 01</w:t>
      </w:r>
      <w:r w:rsidRPr="006826EF">
        <w:rPr>
          <w:rFonts w:ascii="Times New Roman" w:hAnsi="Times New Roman"/>
          <w:sz w:val="18"/>
          <w:szCs w:val="18"/>
        </w:rPr>
        <w:t>.01.2056.</w:t>
      </w:r>
      <w:r>
        <w:rPr>
          <w:rFonts w:ascii="Times New Roman" w:hAnsi="Times New Roman"/>
          <w:sz w:val="18"/>
          <w:szCs w:val="18"/>
        </w:rPr>
        <w:t xml:space="preserve"> </w:t>
      </w:r>
      <w:r w:rsidRPr="004F49CA">
        <w:rPr>
          <w:rFonts w:ascii="Times New Roman" w:hAnsi="Times New Roman"/>
          <w:b/>
          <w:sz w:val="18"/>
          <w:szCs w:val="18"/>
        </w:rPr>
        <w:t xml:space="preserve">Обременение Лота: Ипотека (залог) в пользу АКБ «КОР» (АО). </w:t>
      </w:r>
      <w:proofErr w:type="spellStart"/>
      <w:r w:rsidRPr="004F49CA">
        <w:rPr>
          <w:rFonts w:ascii="Times New Roman" w:hAnsi="Times New Roman"/>
          <w:b/>
          <w:sz w:val="18"/>
          <w:szCs w:val="18"/>
        </w:rPr>
        <w:t>Нач.цена</w:t>
      </w:r>
      <w:proofErr w:type="spellEnd"/>
      <w:r w:rsidRPr="004F49CA">
        <w:rPr>
          <w:rFonts w:ascii="Times New Roman" w:hAnsi="Times New Roman"/>
          <w:b/>
          <w:sz w:val="18"/>
          <w:szCs w:val="18"/>
        </w:rPr>
        <w:t xml:space="preserve"> Лота1- </w:t>
      </w:r>
      <w:r>
        <w:rPr>
          <w:rFonts w:ascii="Times New Roman" w:hAnsi="Times New Roman"/>
          <w:b/>
          <w:sz w:val="18"/>
          <w:szCs w:val="18"/>
        </w:rPr>
        <w:t>3 645</w:t>
      </w:r>
      <w:r w:rsidRPr="004F49CA">
        <w:rPr>
          <w:rFonts w:ascii="Times New Roman" w:hAnsi="Times New Roman"/>
          <w:b/>
          <w:sz w:val="18"/>
          <w:szCs w:val="18"/>
        </w:rPr>
        <w:t> 000 руб.</w:t>
      </w:r>
    </w:p>
    <w:p w:rsidR="00606000" w:rsidRDefault="00606000" w:rsidP="00606000">
      <w:pPr>
        <w:spacing w:after="0" w:line="240" w:lineRule="auto"/>
        <w:ind w:firstLine="709"/>
        <w:jc w:val="both"/>
        <w:rPr>
          <w:rFonts w:ascii="Times New Roman" w:hAnsi="Times New Roman"/>
          <w:sz w:val="18"/>
          <w:szCs w:val="18"/>
        </w:rPr>
      </w:pPr>
      <w:r>
        <w:rPr>
          <w:rFonts w:ascii="Times New Roman" w:hAnsi="Times New Roman"/>
          <w:sz w:val="18"/>
          <w:szCs w:val="18"/>
        </w:rPr>
        <w:t xml:space="preserve"> </w:t>
      </w:r>
      <w:r w:rsidRPr="00892D1F">
        <w:rPr>
          <w:rFonts w:ascii="Times New Roman" w:hAnsi="Times New Roman"/>
          <w:sz w:val="18"/>
          <w:szCs w:val="18"/>
        </w:rPr>
        <w:t>Ознакомление с Имуществом производится по тел.:</w:t>
      </w:r>
      <w:r w:rsidRPr="006826EF">
        <w:rPr>
          <w:rFonts w:ascii="Times New Roman" w:hAnsi="Times New Roman"/>
          <w:sz w:val="18"/>
          <w:szCs w:val="18"/>
        </w:rPr>
        <w:t xml:space="preserve"> 8(988)000</w:t>
      </w:r>
      <w:r>
        <w:rPr>
          <w:rFonts w:ascii="Times New Roman" w:hAnsi="Times New Roman"/>
          <w:sz w:val="18"/>
          <w:szCs w:val="18"/>
        </w:rPr>
        <w:t>-</w:t>
      </w:r>
      <w:r w:rsidRPr="006826EF">
        <w:rPr>
          <w:rFonts w:ascii="Times New Roman" w:hAnsi="Times New Roman"/>
          <w:sz w:val="18"/>
          <w:szCs w:val="18"/>
        </w:rPr>
        <w:t>11</w:t>
      </w:r>
      <w:r>
        <w:rPr>
          <w:rFonts w:ascii="Times New Roman" w:hAnsi="Times New Roman"/>
          <w:sz w:val="18"/>
          <w:szCs w:val="18"/>
        </w:rPr>
        <w:t>-</w:t>
      </w:r>
      <w:r w:rsidRPr="006826EF">
        <w:rPr>
          <w:rFonts w:ascii="Times New Roman" w:hAnsi="Times New Roman"/>
          <w:sz w:val="18"/>
          <w:szCs w:val="18"/>
        </w:rPr>
        <w:t>11</w:t>
      </w:r>
      <w:r w:rsidRPr="006826EF" w:rsidDel="006826EF">
        <w:rPr>
          <w:rFonts w:ascii="Times New Roman" w:hAnsi="Times New Roman"/>
          <w:sz w:val="18"/>
          <w:szCs w:val="18"/>
        </w:rPr>
        <w:t xml:space="preserve"> </w:t>
      </w:r>
      <w:r w:rsidRPr="00892D1F">
        <w:rPr>
          <w:rFonts w:ascii="Times New Roman" w:hAnsi="Times New Roman"/>
          <w:sz w:val="18"/>
          <w:szCs w:val="18"/>
        </w:rPr>
        <w:t xml:space="preserve">(КУ), </w:t>
      </w:r>
      <w:r w:rsidRPr="000A3E80">
        <w:rPr>
          <w:rFonts w:ascii="Times New Roman" w:hAnsi="Times New Roman"/>
          <w:sz w:val="18"/>
          <w:szCs w:val="18"/>
        </w:rPr>
        <w:t>samara@auction-house.ru, Харланова</w:t>
      </w:r>
      <w:r>
        <w:rPr>
          <w:rFonts w:ascii="Times New Roman" w:hAnsi="Times New Roman"/>
          <w:sz w:val="18"/>
          <w:szCs w:val="18"/>
        </w:rPr>
        <w:t xml:space="preserve"> Наталья тел. 8(927)208-21-43, </w:t>
      </w:r>
      <w:r w:rsidRPr="000A3E80">
        <w:rPr>
          <w:rFonts w:ascii="Times New Roman" w:hAnsi="Times New Roman"/>
          <w:sz w:val="18"/>
          <w:szCs w:val="18"/>
        </w:rPr>
        <w:t>Соболькова Елена 8(927)208-15-34</w:t>
      </w:r>
      <w:r>
        <w:rPr>
          <w:rFonts w:ascii="Times New Roman" w:hAnsi="Times New Roman"/>
          <w:sz w:val="18"/>
          <w:szCs w:val="18"/>
        </w:rPr>
        <w:t xml:space="preserve">, (ОТ), </w:t>
      </w:r>
      <w:r w:rsidRPr="00892D1F">
        <w:rPr>
          <w:rFonts w:ascii="Times New Roman" w:hAnsi="Times New Roman"/>
          <w:sz w:val="18"/>
          <w:szCs w:val="18"/>
        </w:rPr>
        <w:t xml:space="preserve">по рабочим дня с </w:t>
      </w:r>
      <w:r>
        <w:rPr>
          <w:rFonts w:ascii="Times New Roman" w:hAnsi="Times New Roman"/>
          <w:sz w:val="18"/>
          <w:szCs w:val="18"/>
        </w:rPr>
        <w:t>09</w:t>
      </w:r>
      <w:r w:rsidRPr="00892D1F">
        <w:rPr>
          <w:rFonts w:ascii="Times New Roman" w:hAnsi="Times New Roman"/>
          <w:sz w:val="18"/>
          <w:szCs w:val="18"/>
        </w:rPr>
        <w:t>-00 до 17-00</w:t>
      </w:r>
      <w:r>
        <w:rPr>
          <w:rFonts w:ascii="Times New Roman" w:hAnsi="Times New Roman"/>
          <w:sz w:val="18"/>
          <w:szCs w:val="18"/>
        </w:rPr>
        <w:t xml:space="preserve">. </w:t>
      </w:r>
    </w:p>
    <w:p w:rsidR="00606000" w:rsidRDefault="00606000" w:rsidP="00606000">
      <w:pPr>
        <w:spacing w:after="0" w:line="240" w:lineRule="auto"/>
        <w:ind w:firstLine="709"/>
        <w:jc w:val="both"/>
        <w:rPr>
          <w:rFonts w:ascii="Times New Roman" w:hAnsi="Times New Roman" w:cs="Times New Roman"/>
          <w:sz w:val="18"/>
          <w:szCs w:val="18"/>
        </w:rPr>
      </w:pPr>
      <w:r w:rsidRPr="00EC5863">
        <w:rPr>
          <w:rFonts w:ascii="Times New Roman" w:hAnsi="Times New Roman" w:cs="Times New Roman"/>
          <w:sz w:val="18"/>
          <w:szCs w:val="18"/>
        </w:rPr>
        <w:t>Задаток - 10 % от нач.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w:t>
      </w:r>
      <w:r>
        <w:t xml:space="preserve"> </w:t>
      </w:r>
      <w:r w:rsidRPr="00EC5863">
        <w:rPr>
          <w:rFonts w:ascii="Times New Roman" w:hAnsi="Times New Roman" w:cs="Times New Roman"/>
          <w:sz w:val="18"/>
          <w:szCs w:val="18"/>
        </w:rPr>
        <w:t>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w:t>
      </w:r>
      <w:r>
        <w:t xml:space="preserve"> </w:t>
      </w:r>
      <w:r w:rsidRPr="002502E7">
        <w:rPr>
          <w:rFonts w:ascii="Times New Roman" w:hAnsi="Times New Roman" w:cs="Times New Roman"/>
          <w:sz w:val="18"/>
          <w:szCs w:val="18"/>
        </w:rPr>
        <w:t xml:space="preserve">Документом, подтверждающим поступление задатка на счет ОТ, является выписка со счета ОТ. Исполнение обязанности по внесению суммы задатка </w:t>
      </w:r>
      <w:r>
        <w:rPr>
          <w:rFonts w:ascii="Times New Roman" w:hAnsi="Times New Roman" w:cs="Times New Roman"/>
          <w:sz w:val="18"/>
          <w:szCs w:val="18"/>
        </w:rPr>
        <w:t xml:space="preserve">третьими лицами не допускается. </w:t>
      </w:r>
    </w:p>
    <w:p w:rsidR="00606000" w:rsidRDefault="00606000" w:rsidP="00606000">
      <w:pPr>
        <w:spacing w:after="0" w:line="240" w:lineRule="auto"/>
        <w:ind w:firstLine="709"/>
        <w:jc w:val="both"/>
        <w:rPr>
          <w:rFonts w:ascii="Times New Roman" w:hAnsi="Times New Roman"/>
          <w:sz w:val="18"/>
          <w:szCs w:val="18"/>
        </w:rPr>
      </w:pPr>
      <w:r w:rsidRPr="002502E7">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2502E7">
        <w:rPr>
          <w:rFonts w:ascii="Times New Roman" w:hAnsi="Times New Roman" w:cs="Times New Roman"/>
          <w:sz w:val="18"/>
          <w:szCs w:val="18"/>
        </w:rPr>
        <w:t>иностр</w:t>
      </w:r>
      <w:proofErr w:type="spellEnd"/>
      <w:r w:rsidRPr="002502E7">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Pr>
          <w:rFonts w:ascii="Times New Roman" w:hAnsi="Times New Roman" w:cs="Times New Roman"/>
          <w:sz w:val="18"/>
          <w:szCs w:val="18"/>
        </w:rPr>
        <w:t xml:space="preserve"> </w:t>
      </w:r>
      <w:r w:rsidRPr="002502E7">
        <w:rPr>
          <w:rFonts w:ascii="Times New Roman" w:hAnsi="Times New Roman" w:cs="Times New Roman"/>
          <w:sz w:val="18"/>
          <w:szCs w:val="18"/>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ПТ</w:t>
      </w:r>
      <w:r>
        <w:t xml:space="preserve"> </w:t>
      </w:r>
      <w:r w:rsidRPr="002502E7">
        <w:rPr>
          <w:rFonts w:ascii="Times New Roman" w:hAnsi="Times New Roman" w:cs="Times New Roman"/>
          <w:sz w:val="18"/>
          <w:szCs w:val="18"/>
        </w:rPr>
        <w:t>в течение 5 дней с даты получения победителем торгов ДКП от КУ. Оплата - в течение 30 дней со дня подписания ДКП на спец. счет Должника:</w:t>
      </w:r>
      <w:r>
        <w:t xml:space="preserve"> </w:t>
      </w:r>
      <w:r w:rsidRPr="00662208">
        <w:rPr>
          <w:rFonts w:ascii="Times New Roman" w:hAnsi="Times New Roman" w:cs="Times New Roman"/>
          <w:sz w:val="18"/>
          <w:szCs w:val="18"/>
        </w:rPr>
        <w:t>р/с 40702810146000001025 в Волгоградском РФ АО «</w:t>
      </w:r>
      <w:proofErr w:type="spellStart"/>
      <w:r w:rsidRPr="00662208">
        <w:rPr>
          <w:rFonts w:ascii="Times New Roman" w:hAnsi="Times New Roman" w:cs="Times New Roman"/>
          <w:sz w:val="18"/>
          <w:szCs w:val="18"/>
        </w:rPr>
        <w:t>Россельхозбанк</w:t>
      </w:r>
      <w:proofErr w:type="spellEnd"/>
      <w:r w:rsidRPr="00662208">
        <w:rPr>
          <w:rFonts w:ascii="Times New Roman" w:hAnsi="Times New Roman" w:cs="Times New Roman"/>
          <w:sz w:val="18"/>
          <w:szCs w:val="18"/>
        </w:rPr>
        <w:t>», к/с № 30101810900000000863, БИК 041806863.</w:t>
      </w:r>
    </w:p>
    <w:p w:rsidR="0064675E" w:rsidRDefault="00AD2086" w:rsidP="00606000">
      <w:pPr>
        <w:spacing w:after="0" w:line="240" w:lineRule="auto"/>
        <w:ind w:firstLine="709"/>
      </w:pPr>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0E"/>
    <w:rsid w:val="00390A28"/>
    <w:rsid w:val="00573F80"/>
    <w:rsid w:val="00606000"/>
    <w:rsid w:val="00677E82"/>
    <w:rsid w:val="00AD2086"/>
    <w:rsid w:val="00B55CA3"/>
    <w:rsid w:val="00CD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13CB-A1A7-4340-9E5B-222AAFC9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0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3</cp:revision>
  <dcterms:created xsi:type="dcterms:W3CDTF">2020-02-18T06:37:00Z</dcterms:created>
  <dcterms:modified xsi:type="dcterms:W3CDTF">2020-02-25T11:28:00Z</dcterms:modified>
</cp:coreProperties>
</file>