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 xml:space="preserve">части здания в </w:t>
      </w:r>
      <w:proofErr w:type="spellStart"/>
      <w:r w:rsidR="005B2011">
        <w:rPr>
          <w:b/>
          <w:bCs/>
        </w:rPr>
        <w:t>пгт</w:t>
      </w:r>
      <w:proofErr w:type="spellEnd"/>
      <w:r w:rsidR="005B2011">
        <w:rPr>
          <w:b/>
          <w:bCs/>
        </w:rPr>
        <w:t>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0BB41E56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7718A6">
        <w:rPr>
          <w:rFonts w:eastAsia="Times New Roman"/>
          <w:b/>
          <w:bCs/>
          <w:sz w:val="28"/>
          <w:szCs w:val="28"/>
        </w:rPr>
        <w:t>27</w:t>
      </w:r>
      <w:r w:rsidR="00033605">
        <w:rPr>
          <w:rFonts w:eastAsia="Times New Roman"/>
          <w:b/>
          <w:bCs/>
          <w:sz w:val="28"/>
          <w:szCs w:val="28"/>
        </w:rPr>
        <w:t xml:space="preserve"> </w:t>
      </w:r>
      <w:r w:rsidR="007718A6">
        <w:rPr>
          <w:rFonts w:eastAsia="Times New Roman"/>
          <w:b/>
          <w:bCs/>
          <w:sz w:val="28"/>
          <w:szCs w:val="28"/>
        </w:rPr>
        <w:t>марта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47379FB0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5A1BEF7" w14:textId="77777777" w:rsidR="00CC22D0" w:rsidRPr="008751C7" w:rsidRDefault="00CC22D0" w:rsidP="00CC22D0">
      <w:pPr>
        <w:jc w:val="center"/>
        <w:rPr>
          <w:bCs/>
        </w:rPr>
      </w:pPr>
    </w:p>
    <w:p w14:paraId="0927F4CF" w14:textId="05E3CC6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033605">
        <w:rPr>
          <w:b/>
          <w:bCs/>
        </w:rPr>
        <w:t>27</w:t>
      </w:r>
      <w:r>
        <w:rPr>
          <w:b/>
          <w:bCs/>
        </w:rPr>
        <w:t>.</w:t>
      </w:r>
      <w:r w:rsidR="005E71DF">
        <w:rPr>
          <w:b/>
          <w:bCs/>
        </w:rPr>
        <w:t>0</w:t>
      </w:r>
      <w:r w:rsidR="00033605">
        <w:rPr>
          <w:b/>
          <w:bCs/>
        </w:rPr>
        <w:t>2</w:t>
      </w:r>
      <w:r>
        <w:rPr>
          <w:b/>
          <w:bCs/>
        </w:rPr>
        <w:t>.20</w:t>
      </w:r>
      <w:r w:rsidR="005E71D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033605">
        <w:rPr>
          <w:b/>
          <w:bCs/>
        </w:rPr>
        <w:t>2</w:t>
      </w:r>
      <w:r w:rsidR="007718A6">
        <w:rPr>
          <w:b/>
          <w:bCs/>
        </w:rPr>
        <w:t>5.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5CE74BF7" w14:textId="77777777" w:rsidR="00CC22D0" w:rsidRDefault="00CC22D0" w:rsidP="00CC22D0">
      <w:pPr>
        <w:jc w:val="center"/>
        <w:rPr>
          <w:b/>
          <w:bCs/>
        </w:rPr>
      </w:pPr>
    </w:p>
    <w:p w14:paraId="305A275C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0DA4CC17" w14:textId="7E0AD19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7718A6">
        <w:rPr>
          <w:b/>
          <w:bCs/>
        </w:rPr>
        <w:t>5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63655C4" w14:textId="77777777" w:rsidR="00CC22D0" w:rsidRPr="00F30D8B" w:rsidRDefault="00CC22D0" w:rsidP="00657C51">
      <w:pPr>
        <w:jc w:val="center"/>
        <w:rPr>
          <w:b/>
          <w:bCs/>
        </w:rPr>
      </w:pPr>
    </w:p>
    <w:p w14:paraId="6D84F7A6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211D8508" w14:textId="7ED48442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5E71DF">
        <w:rPr>
          <w:b/>
          <w:bCs/>
        </w:rPr>
        <w:t>2</w:t>
      </w:r>
      <w:r w:rsidR="007718A6">
        <w:rPr>
          <w:b/>
          <w:bCs/>
        </w:rPr>
        <w:t>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048542C6" w14:textId="77777777" w:rsidR="00CC22D0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72EAF3D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BB171A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BB171A">
        <w:rPr>
          <w:sz w:val="22"/>
          <w:szCs w:val="22"/>
        </w:rPr>
        <w:t xml:space="preserve">голландский </w:t>
      </w:r>
      <w:r w:rsidRPr="004B3B20">
        <w:rPr>
          <w:sz w:val="22"/>
          <w:szCs w:val="22"/>
        </w:rPr>
        <w:t xml:space="preserve">аукцион») </w:t>
      </w:r>
    </w:p>
    <w:p w14:paraId="4C11284B" w14:textId="77777777" w:rsidR="00CC22D0" w:rsidRDefault="00CC22D0" w:rsidP="00CC22D0">
      <w:pPr>
        <w:jc w:val="center"/>
      </w:pPr>
    </w:p>
    <w:p w14:paraId="4943A2C2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519471AC" w14:textId="0AD2C1F2" w:rsidR="00BD352C" w:rsidRPr="00D6354A" w:rsidRDefault="00BD352C" w:rsidP="00BD352C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>Часть нежилого трёхэтажного здания</w:t>
      </w:r>
      <w:r w:rsidRPr="00AC7E5A">
        <w:t xml:space="preserve"> (подземных этажей-1) площадью </w:t>
      </w:r>
      <w:r>
        <w:t xml:space="preserve">438,62 </w:t>
      </w:r>
      <w:proofErr w:type="spellStart"/>
      <w:r>
        <w:t>кв.м</w:t>
      </w:r>
      <w:proofErr w:type="spellEnd"/>
      <w:r>
        <w:t xml:space="preserve">. (подвал - 166,4 </w:t>
      </w:r>
      <w:proofErr w:type="spellStart"/>
      <w:r>
        <w:t>кв.м</w:t>
      </w:r>
      <w:proofErr w:type="spellEnd"/>
      <w:r>
        <w:t xml:space="preserve">., 1 </w:t>
      </w:r>
      <w:proofErr w:type="spellStart"/>
      <w:r>
        <w:t>эт</w:t>
      </w:r>
      <w:proofErr w:type="spellEnd"/>
      <w:r>
        <w:t xml:space="preserve">. - 15,4 </w:t>
      </w:r>
      <w:proofErr w:type="spellStart"/>
      <w:r>
        <w:t>кв.м</w:t>
      </w:r>
      <w:proofErr w:type="spellEnd"/>
      <w:r>
        <w:t xml:space="preserve">., 2 этаж - 256,82 </w:t>
      </w:r>
      <w:proofErr w:type="spellStart"/>
      <w:r>
        <w:t>кв.м</w:t>
      </w:r>
      <w:proofErr w:type="spellEnd"/>
      <w:r>
        <w:t xml:space="preserve">.), расположенное в </w:t>
      </w:r>
      <w:r>
        <w:rPr>
          <w:b/>
        </w:rPr>
        <w:t>н</w:t>
      </w:r>
      <w:r w:rsidRPr="00A34B61">
        <w:rPr>
          <w:b/>
        </w:rPr>
        <w:t>ежилом здании</w:t>
      </w:r>
      <w:r>
        <w:t xml:space="preserve"> </w:t>
      </w:r>
      <w:r w:rsidRPr="008E577A">
        <w:t xml:space="preserve">по адресу: </w:t>
      </w:r>
      <w:r w:rsidRPr="00960BEA">
        <w:t xml:space="preserve">Россия, Красноярский край, </w:t>
      </w:r>
      <w:proofErr w:type="spellStart"/>
      <w:r w:rsidRPr="00960BEA">
        <w:t>пгт</w:t>
      </w:r>
      <w:proofErr w:type="spellEnd"/>
      <w:r w:rsidRPr="00960BEA">
        <w:t>. Шуш</w:t>
      </w:r>
      <w:r>
        <w:t xml:space="preserve">енское, </w:t>
      </w:r>
      <w:proofErr w:type="spellStart"/>
      <w:r>
        <w:t>мкр</w:t>
      </w:r>
      <w:proofErr w:type="spellEnd"/>
      <w:r>
        <w:t xml:space="preserve">-он 3, </w:t>
      </w:r>
      <w:r w:rsidRPr="00960BEA">
        <w:t>д.</w:t>
      </w:r>
      <w:r>
        <w:t> </w:t>
      </w:r>
      <w:r w:rsidRPr="00960BEA">
        <w:t xml:space="preserve">8, </w:t>
      </w:r>
      <w:r>
        <w:t xml:space="preserve">этажность - 3 </w:t>
      </w:r>
      <w:r w:rsidRPr="00960BEA">
        <w:t>(подземных этажей</w:t>
      </w:r>
      <w:r>
        <w:t xml:space="preserve"> </w:t>
      </w:r>
      <w:r w:rsidRPr="00960BEA">
        <w:t>-</w:t>
      </w:r>
      <w:r>
        <w:t xml:space="preserve"> </w:t>
      </w:r>
      <w:r w:rsidRPr="00960BEA">
        <w:t>1)</w:t>
      </w:r>
      <w:r w:rsidRPr="00960BEA">
        <w:rPr>
          <w:rFonts w:eastAsia="Times New Roman"/>
        </w:rPr>
        <w:t xml:space="preserve">, </w:t>
      </w:r>
      <w:r w:rsidRPr="00960BEA">
        <w:t>с кадастровым номером 24:42:2401006:1783</w:t>
      </w:r>
      <w:r>
        <w:t xml:space="preserve">, </w:t>
      </w:r>
      <w:r w:rsidRPr="0042299D">
        <w:t>принадлежаще</w:t>
      </w:r>
      <w:r>
        <w:t>м</w:t>
      </w:r>
      <w:r w:rsidRPr="0042299D">
        <w:t xml:space="preserve"> ПАО Сбербанк на праве собственности, что подтверждается </w:t>
      </w:r>
      <w:r w:rsidRPr="005238D2">
        <w:rPr>
          <w:rFonts w:eastAsia="Times New Roman"/>
        </w:rPr>
        <w:t xml:space="preserve">Свидетельством о государственной регистрации права </w:t>
      </w:r>
      <w:r w:rsidRPr="005238D2">
        <w:t xml:space="preserve">от 04.08.2014 </w:t>
      </w:r>
      <w:r w:rsidRPr="005238D2">
        <w:rPr>
          <w:rFonts w:eastAsia="Times New Roman"/>
        </w:rPr>
        <w:t xml:space="preserve">года </w:t>
      </w:r>
      <w:r w:rsidR="00476D1A">
        <w:rPr>
          <w:rFonts w:eastAsia="Times New Roman"/>
        </w:rPr>
        <w:t xml:space="preserve">бланк </w:t>
      </w:r>
      <w:r>
        <w:t>сери</w:t>
      </w:r>
      <w:r w:rsidR="00476D1A">
        <w:t xml:space="preserve">и </w:t>
      </w:r>
      <w:r>
        <w:t>24 ЕЛ №</w:t>
      </w:r>
      <w:r w:rsidRPr="005238D2">
        <w:t>259973</w:t>
      </w:r>
      <w:r w:rsidRPr="005238D2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5238D2">
        <w:t>04.08.2014 года</w:t>
      </w:r>
      <w:r w:rsidRPr="005238D2">
        <w:rPr>
          <w:rFonts w:eastAsia="Times New Roman"/>
        </w:rPr>
        <w:t xml:space="preserve"> сделана запись регистрации № 24-24-20/024/2014-429.</w:t>
      </w:r>
      <w:r>
        <w:rPr>
          <w:rFonts w:eastAsia="Times New Roman"/>
        </w:rPr>
        <w:t xml:space="preserve"> </w:t>
      </w:r>
      <w:r w:rsidRPr="007A5454">
        <w:t>Существующие ограничения (обременения) права: не зарегистрировано.</w:t>
      </w:r>
      <w:r w:rsidRPr="0042299D">
        <w:t xml:space="preserve"> </w:t>
      </w:r>
      <w:r w:rsidRPr="00D6354A">
        <w:rPr>
          <w:b/>
          <w:lang w:eastAsia="en-US"/>
        </w:rPr>
        <w:t>Срок действия договора аренды:</w:t>
      </w:r>
      <w:r>
        <w:rPr>
          <w:lang w:eastAsia="en-US"/>
        </w:rPr>
        <w:t xml:space="preserve"> </w:t>
      </w:r>
      <w:r w:rsidRPr="007F2499">
        <w:rPr>
          <w:b/>
          <w:lang w:eastAsia="en-US"/>
        </w:rPr>
        <w:t xml:space="preserve">5 </w:t>
      </w:r>
      <w:r w:rsidRPr="00D6354A">
        <w:rPr>
          <w:lang w:eastAsia="en-US"/>
        </w:rPr>
        <w:t xml:space="preserve">(пять) лет. </w:t>
      </w:r>
    </w:p>
    <w:bookmarkEnd w:id="0"/>
    <w:p w14:paraId="16F231DF" w14:textId="77777777" w:rsidR="004B7809" w:rsidRDefault="004B7809" w:rsidP="004B7809">
      <w:pPr>
        <w:ind w:right="-57" w:firstLine="709"/>
        <w:jc w:val="both"/>
      </w:pPr>
    </w:p>
    <w:p w14:paraId="6470050A" w14:textId="783E85D9" w:rsidR="004B7809" w:rsidRPr="00D01189" w:rsidRDefault="004B7809" w:rsidP="004B7809">
      <w:pPr>
        <w:jc w:val="center"/>
        <w:rPr>
          <w:b/>
          <w:bCs/>
        </w:rPr>
      </w:pPr>
      <w:r w:rsidRPr="002F4D30">
        <w:rPr>
          <w:b/>
          <w:bCs/>
        </w:rPr>
        <w:t>Время проведения аукциона с 0</w:t>
      </w:r>
      <w:r w:rsidR="0095260A" w:rsidRPr="002F4D30">
        <w:rPr>
          <w:b/>
          <w:bCs/>
        </w:rPr>
        <w:t>8</w:t>
      </w:r>
      <w:r w:rsidRPr="002F4D30">
        <w:rPr>
          <w:b/>
          <w:bCs/>
        </w:rPr>
        <w:t>:00 ч. до 1</w:t>
      </w:r>
      <w:r w:rsidR="003664B9">
        <w:rPr>
          <w:b/>
          <w:bCs/>
        </w:rPr>
        <w:t>1</w:t>
      </w:r>
      <w:r w:rsidRPr="002F4D30">
        <w:rPr>
          <w:b/>
          <w:bCs/>
        </w:rPr>
        <w:t xml:space="preserve">:00 ч. </w:t>
      </w:r>
      <w:r w:rsidRPr="002F4D3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9562ADE" w14:textId="77777777" w:rsidR="00EC73C8" w:rsidRDefault="00EC73C8" w:rsidP="00E8265D">
      <w:pPr>
        <w:ind w:firstLine="708"/>
        <w:jc w:val="both"/>
        <w:rPr>
          <w:lang w:eastAsia="en-US"/>
        </w:rPr>
      </w:pPr>
    </w:p>
    <w:p w14:paraId="03D1624A" w14:textId="4FF55FDE" w:rsidR="00B25BB1" w:rsidRPr="00AF4E90" w:rsidRDefault="00B25BB1" w:rsidP="00B25BB1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167556" w:rsidRPr="00167556">
        <w:rPr>
          <w:b/>
          <w:bCs/>
        </w:rPr>
        <w:t>84</w:t>
      </w:r>
      <w:r w:rsidR="00167556" w:rsidRPr="00167556">
        <w:rPr>
          <w:b/>
          <w:bCs/>
        </w:rPr>
        <w:t> </w:t>
      </w:r>
      <w:r w:rsidR="00167556" w:rsidRPr="00167556">
        <w:rPr>
          <w:b/>
          <w:bCs/>
        </w:rPr>
        <w:t xml:space="preserve">836 </w:t>
      </w:r>
      <w:r w:rsidR="00167556">
        <w:t>(восемьдесят четыре тысячи восемьсот тридцать шесть) руб. 4</w:t>
      </w:r>
      <w:r w:rsidR="00712245">
        <w:t>3</w:t>
      </w:r>
      <w:r w:rsidR="00167556">
        <w:t xml:space="preserve">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12B45B4C" w14:textId="4555A4B2" w:rsidR="00B25BB1" w:rsidRDefault="00B25BB1" w:rsidP="00B25BB1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="00167556" w:rsidRPr="00167556">
        <w:rPr>
          <w:b/>
          <w:bCs/>
        </w:rPr>
        <w:t>56</w:t>
      </w:r>
      <w:r w:rsidR="00167556">
        <w:rPr>
          <w:b/>
          <w:bCs/>
        </w:rPr>
        <w:t> </w:t>
      </w:r>
      <w:r w:rsidR="00167556" w:rsidRPr="00167556">
        <w:rPr>
          <w:b/>
          <w:bCs/>
        </w:rPr>
        <w:t>545</w:t>
      </w:r>
      <w:r w:rsidR="00167556">
        <w:rPr>
          <w:b/>
          <w:bCs/>
        </w:rPr>
        <w:t> </w:t>
      </w:r>
      <w:r w:rsidR="00167556">
        <w:t>(пятьдесят шесть тысяч пятьс</w:t>
      </w:r>
      <w:bookmarkStart w:id="1" w:name="_GoBack"/>
      <w:bookmarkEnd w:id="1"/>
      <w:r w:rsidR="00167556">
        <w:t>от сорок пять) руб. 43 коп</w:t>
      </w:r>
      <w:r w:rsidR="00167556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2C1F1EBE" w14:textId="77777777" w:rsidR="00B25BB1" w:rsidRPr="00917837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2D4A7A">
        <w:rPr>
          <w:rFonts w:ascii="Times New Roman" w:hAnsi="Times New Roman"/>
          <w:b/>
          <w:sz w:val="24"/>
        </w:rPr>
        <w:t>:</w:t>
      </w:r>
      <w:r w:rsidRPr="00892005">
        <w:rPr>
          <w:rFonts w:ascii="Times New Roman" w:hAnsi="Times New Roman"/>
          <w:b/>
          <w:sz w:val="24"/>
        </w:rPr>
        <w:t xml:space="preserve"> </w:t>
      </w:r>
      <w:r w:rsidRPr="00917837">
        <w:rPr>
          <w:rFonts w:ascii="Times New Roman" w:hAnsi="Times New Roman"/>
          <w:b/>
          <w:sz w:val="24"/>
        </w:rPr>
        <w:t>90</w:t>
      </w:r>
      <w:r>
        <w:rPr>
          <w:rFonts w:ascii="Times New Roman" w:hAnsi="Times New Roman"/>
          <w:b/>
          <w:sz w:val="24"/>
          <w:lang w:val="en-US"/>
        </w:rPr>
        <w:t> </w:t>
      </w:r>
      <w:r w:rsidRPr="00917837">
        <w:rPr>
          <w:rFonts w:ascii="Times New Roman" w:hAnsi="Times New Roman"/>
          <w:b/>
          <w:sz w:val="24"/>
        </w:rPr>
        <w:t>000</w:t>
      </w:r>
      <w:r w:rsidRPr="00917837">
        <w:rPr>
          <w:rFonts w:ascii="Times New Roman" w:hAnsi="Times New Roman"/>
          <w:sz w:val="24"/>
        </w:rPr>
        <w:t xml:space="preserve"> (девяносто тысяч) руб. 00 коп</w:t>
      </w:r>
      <w:r>
        <w:rPr>
          <w:rFonts w:ascii="Times New Roman" w:hAnsi="Times New Roman"/>
          <w:sz w:val="24"/>
        </w:rPr>
        <w:t xml:space="preserve">. </w:t>
      </w:r>
    </w:p>
    <w:p w14:paraId="40EB3857" w14:textId="2DC43E6D" w:rsidR="00B25BB1" w:rsidRDefault="00B25BB1" w:rsidP="00BC6AA8">
      <w:pPr>
        <w:ind w:right="-57"/>
        <w:contextualSpacing/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="00BC6AA8" w:rsidRPr="00BC6AA8">
        <w:rPr>
          <w:b/>
          <w:bCs/>
        </w:rPr>
        <w:t>2</w:t>
      </w:r>
      <w:r w:rsidR="00BC6AA8" w:rsidRPr="00BC6AA8">
        <w:rPr>
          <w:b/>
          <w:bCs/>
        </w:rPr>
        <w:t> </w:t>
      </w:r>
      <w:r w:rsidR="00BC6AA8" w:rsidRPr="00BC6AA8">
        <w:rPr>
          <w:b/>
          <w:bCs/>
        </w:rPr>
        <w:t>829</w:t>
      </w:r>
      <w:r w:rsidR="00BC6AA8">
        <w:t xml:space="preserve"> (две тысячи восемьсот двадцать </w:t>
      </w:r>
      <w:r w:rsidR="00BC6AA8">
        <w:t>девять</w:t>
      </w:r>
      <w:r w:rsidR="00BC6AA8">
        <w:t xml:space="preserve">) руб. </w:t>
      </w:r>
      <w:r w:rsidR="00BA06CA">
        <w:t>1</w:t>
      </w:r>
      <w:r w:rsidR="00BC6AA8">
        <w:t>0 коп.</w:t>
      </w:r>
      <w:r w:rsidR="00BC6AA8">
        <w:t xml:space="preserve"> </w:t>
      </w:r>
    </w:p>
    <w:p w14:paraId="1ADD28DD" w14:textId="5AE8AE3D" w:rsidR="00B25BB1" w:rsidRDefault="00B25BB1" w:rsidP="00B25BB1">
      <w:pPr>
        <w:ind w:right="-57"/>
        <w:contextualSpacing/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50420D" w:rsidRPr="00BC6AA8">
        <w:rPr>
          <w:b/>
          <w:bCs/>
        </w:rPr>
        <w:t>2 829</w:t>
      </w:r>
      <w:r w:rsidR="0050420D">
        <w:t xml:space="preserve"> (две тысячи восемьсот двадцать девять) руб. </w:t>
      </w:r>
      <w:r w:rsidR="00BA06CA">
        <w:t>1</w:t>
      </w:r>
      <w:r w:rsidR="0050420D">
        <w:t>0 коп.</w:t>
      </w:r>
      <w:r w:rsidRPr="00795BFB">
        <w:t xml:space="preserve"> </w:t>
      </w:r>
    </w:p>
    <w:p w14:paraId="333BFDC1" w14:textId="77777777" w:rsidR="000A2314" w:rsidRPr="001E66C4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7A5B40FC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ACDF73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05051C71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3020D07A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>
        <w:t xml:space="preserve"> </w:t>
      </w:r>
    </w:p>
    <w:p w14:paraId="1DCEEAEF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3A3DB24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34AAA4" w14:textId="5547A211" w:rsidR="003316D0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4C8CA260" w14:textId="77777777" w:rsidR="00AE5B35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4A3E2972" w14:textId="77777777" w:rsidR="00AE5B35" w:rsidRPr="00F70EEA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DC8DBD2" w14:textId="77777777" w:rsidR="00AE5B35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2F764529" w14:textId="5A20F3FF" w:rsidR="00AE5B35" w:rsidRPr="00F30D8B" w:rsidRDefault="00AE5B35" w:rsidP="003316D0">
      <w:pPr>
        <w:autoSpaceDE w:val="0"/>
        <w:autoSpaceDN w:val="0"/>
        <w:adjustRightInd w:val="0"/>
        <w:ind w:firstLine="709"/>
        <w:jc w:val="both"/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</w:t>
      </w:r>
      <w:r w:rsidR="00476D1A">
        <w:rPr>
          <w:b/>
        </w:rPr>
        <w:t>3</w:t>
      </w:r>
      <w:r w:rsidRPr="002874B3">
        <w:rPr>
          <w:b/>
        </w:rPr>
        <w:t xml:space="preserve">-х месяцев с даты подписания договора аренды. </w:t>
      </w:r>
    </w:p>
    <w:sectPr w:rsidR="00AE5B35" w:rsidRPr="00F30D8B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556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20D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245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AA8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4540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C4F-41CE-4B8E-9706-A657A8C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16847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40</cp:revision>
  <cp:lastPrinted>2018-05-14T07:32:00Z</cp:lastPrinted>
  <dcterms:created xsi:type="dcterms:W3CDTF">2019-12-30T10:46:00Z</dcterms:created>
  <dcterms:modified xsi:type="dcterms:W3CDTF">2020-02-26T11:12:00Z</dcterms:modified>
</cp:coreProperties>
</file>