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bookmarkStart w:id="0" w:name="_GoBack"/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97AF5">
        <w:rPr>
          <w:sz w:val="28"/>
          <w:szCs w:val="28"/>
        </w:rPr>
        <w:t>104355</w:t>
      </w:r>
    </w:p>
    <w:bookmarkEnd w:id="0"/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97AF5">
        <w:rPr>
          <w:rFonts w:ascii="Times New Roman" w:hAnsi="Times New Roman" w:cs="Times New Roman"/>
          <w:sz w:val="28"/>
          <w:szCs w:val="28"/>
        </w:rPr>
        <w:t>20.04.2020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654D9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654D9E" w:rsidRDefault="00397AF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54D9E">
              <w:rPr>
                <w:sz w:val="28"/>
                <w:szCs w:val="28"/>
              </w:rPr>
              <w:t>Орлова Вера Викторовна</w:t>
            </w:r>
            <w:r w:rsidR="00D342DA" w:rsidRPr="00654D9E">
              <w:rPr>
                <w:sz w:val="28"/>
                <w:szCs w:val="28"/>
              </w:rPr>
              <w:t xml:space="preserve">, </w:t>
            </w:r>
          </w:p>
          <w:p w:rsidR="00D342DA" w:rsidRPr="00654D9E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54D9E">
              <w:rPr>
                <w:sz w:val="28"/>
                <w:szCs w:val="28"/>
              </w:rPr>
              <w:t xml:space="preserve">, ОГРН , ИНН </w:t>
            </w:r>
            <w:r w:rsidR="00397AF5" w:rsidRPr="00654D9E">
              <w:rPr>
                <w:sz w:val="28"/>
                <w:szCs w:val="28"/>
              </w:rPr>
              <w:t>230308032909</w:t>
            </w:r>
            <w:r w:rsidRPr="00654D9E">
              <w:rPr>
                <w:sz w:val="28"/>
                <w:szCs w:val="28"/>
              </w:rPr>
              <w:t>.</w:t>
            </w:r>
          </w:p>
          <w:p w:rsidR="00D342DA" w:rsidRPr="00654D9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654D9E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97AF5" w:rsidRPr="00654D9E" w:rsidRDefault="00397A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Баев Иван Александрович</w:t>
            </w:r>
          </w:p>
          <w:p w:rsidR="00D342DA" w:rsidRPr="00654D9E" w:rsidRDefault="00397A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654D9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54D9E" w:rsidRDefault="00397AF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54D9E">
              <w:rPr>
                <w:sz w:val="28"/>
                <w:szCs w:val="28"/>
              </w:rPr>
              <w:t>Арбитражный суд Краснодарского края</w:t>
            </w:r>
            <w:r w:rsidR="00D342DA" w:rsidRPr="00654D9E">
              <w:rPr>
                <w:sz w:val="28"/>
                <w:szCs w:val="28"/>
              </w:rPr>
              <w:t xml:space="preserve">, дело о банкротстве </w:t>
            </w:r>
            <w:r w:rsidRPr="00654D9E">
              <w:rPr>
                <w:sz w:val="28"/>
                <w:szCs w:val="28"/>
              </w:rPr>
              <w:t>А32-6789/2019-48/25-Б</w:t>
            </w:r>
          </w:p>
        </w:tc>
      </w:tr>
      <w:tr w:rsidR="00D342DA" w:rsidRPr="00654D9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54D9E" w:rsidRDefault="00397A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Краснодарского края</w:t>
            </w:r>
            <w:r w:rsidR="00D342DA" w:rsidRPr="00654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4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654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654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16.04.2019</w:t>
            </w:r>
            <w:r w:rsidR="00D342DA" w:rsidRPr="00654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97AF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Объект недвижимости: трехкомнатная квартира, общей площадью 58,10 кв.м., этаж 2, кадастровый номер: 23:39:1101176:683, расположенная по адресу: Россия, Краснодарский край, Белореченский р-н, г/п Белореченское, г. Белореченск, пер. Партизанский, д. 56/1, кв.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97A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397AF5">
              <w:rPr>
                <w:sz w:val="28"/>
                <w:szCs w:val="28"/>
              </w:rPr>
              <w:t>06.03.2020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97AF5">
              <w:rPr>
                <w:sz w:val="28"/>
                <w:szCs w:val="28"/>
              </w:rPr>
              <w:t>10.04.2020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97AF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Торгах допускаются физические и юридические лица (далее Заявитель), зарегистрированные в установленном порядке на ЭТП. Для участия в Торгах Заявитель представляет Оператору заявку на участие в Торгах. 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654D9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97AF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97AF5" w:rsidRDefault="00397A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158 450.30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654D9E" w:rsidRDefault="00397A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4D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Для участия в торгах Заявитель должен внести задаток в размере 10 (Десять) процентов от начальной цены продажи лота в счет обеспечения оплаты Имущества Должника на специальный банковский счет, указанный в информационном сообщении. 2. Задаток должен быть внесен заявителем в срок, обеспечивающий его поступление на счет, указанный в информационном сообщении о проведении торгов, до даты окончания приема заявок на участие в торгах. 3. Документом, подтверждающим поступление задатка на счет, указанный в информационном сообщении о проведении торгов, является выписка со счета, заверенная банком, либо платежное поручение с отметкой о списании суммы задатка с расчетного счета заявителя. 4. Задаток, внесенный победителем торгов, засчитывается в счет оплаты приобретаемого Имущества 5.Сумма задатка в полном объеме возвращается Претенденту путем перечисления денежных средств на его расчетный (лицевой) счет, указанный Претендентом в договоре о задатке, в следующих случаях и в следующие сроки: - отзыва Претендентом поданной заявки до момента приобретения им статуса участника торгов в течение 5 (Пяти) банковских дней с момента поступления уведомления об отзыве заявки; - снятия имущества по данному лоту с торгов - в течение 5 (Пяти) банковских дней со дня принятия решения об отмене торгов; 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</w:t>
            </w:r>
            <w:r w:rsidRPr="00654D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недостатки и в установленный срок не подал новую заявку на участие в торгах; - непризнания Претендента победителем торгов в течение 5 (Пяти) банковских дней со дня подведения итогов торгов.</w:t>
            </w:r>
            <w:r w:rsidR="00D342DA" w:rsidRPr="00654D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654D9E" w:rsidRDefault="00397AF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654D9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Претендент перечисляет задаток в размере 10% в срок не позднее окончания срока приема заявок, по следующим реквизитам: Получатель: Орлова Вера Викторовна Банк: Доп. офис №8619/0149 ПАО Сбербанк ИНН 7707083893 КПП 231043001 БИК 040349602 К/с 30101810100000000602 Сч. 40817810030005664636 Назначение платежа: Задаток для участия в торгах имуществом Орловой В.В.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97AF5" w:rsidRDefault="00397AF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1 584 503.00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97AF5" w:rsidRDefault="00397AF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79 225.15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654D9E" w:rsidRDefault="00397AF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 Победителем торгов признается участник торгов, предложивший наиболее высокую цену. 2. Организатор торгов рассматривает предложения участников торгов о цене имущества (предприятия) должника и определяет победителя торгов. В случае, если была предложена цена имущества (предприятия) должника, равная цене имущества (предприятия) должника, предложенной другим (другими) участником (участниками) торгов, представленным признается предложение о цене имущества (предприятия) должника, поступившее ранее других предложений.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97AF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Торги имуществом финансовой организации будут проведены в 12:00 часов по московскому времени на </w:t>
            </w:r>
            <w:r>
              <w:rPr>
                <w:color w:val="auto"/>
                <w:sz w:val="28"/>
                <w:szCs w:val="28"/>
              </w:rPr>
              <w:lastRenderedPageBreak/>
              <w:t>электронной площадке АО «Российский аукционный дом» по адресу: http://lot-online.ru (далее ЭТП). Время окончания Торгов: - по истечении 1 часа с начала Торгов, если не поступило ни одного предложения о цене предмета Торгов (лота) после начала Торгов; 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 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97AF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1. В течение 2 (двух) рабочих дней с даты подписания протокола о результатах проведения торгов Организатор торгов направляет победителю торгов и Финансовому управляющему копии этого протокола. В течение 5 (пяти) дней с даты подписания этого протокола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2. Оплата имущества - не позднее 30 дней со дня подписания договора купли-продажи 3. 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</w:t>
            </w:r>
            <w:r>
              <w:rPr>
                <w:color w:val="auto"/>
                <w:sz w:val="28"/>
                <w:szCs w:val="28"/>
              </w:rPr>
              <w:lastRenderedPageBreak/>
              <w:t>сравнению с ценой, предложенной другими участниками торгов, за исключением победителя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654D9E" w:rsidRDefault="00397AF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- не позднее 30 дней со дня подписания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654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654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97AF5" w:rsidRPr="00654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Баев Иван Александрович</w:t>
            </w:r>
            <w:r w:rsidRPr="00654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54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7AF5" w:rsidRPr="00654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230305011548</w:t>
            </w:r>
            <w:r w:rsidRPr="00654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654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54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97AF5" w:rsidRPr="00654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352633, Краснодарский край, г. Белореченск, ул. </w:t>
            </w:r>
            <w:r w:rsidR="00397A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Больничная, д. 180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397A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89180370655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397AF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ay_baevia@mail.ru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97AF5"/>
    <w:rsid w:val="00412493"/>
    <w:rsid w:val="00451D73"/>
    <w:rsid w:val="004757FF"/>
    <w:rsid w:val="00546649"/>
    <w:rsid w:val="00574C2D"/>
    <w:rsid w:val="005B20E8"/>
    <w:rsid w:val="005F29B0"/>
    <w:rsid w:val="006017FD"/>
    <w:rsid w:val="00654D9E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0AFDBC-ECD8-485D-822C-7FE2684A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1307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9840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Иван Баев</cp:lastModifiedBy>
  <cp:revision>2</cp:revision>
  <cp:lastPrinted>2010-11-10T14:05:00Z</cp:lastPrinted>
  <dcterms:created xsi:type="dcterms:W3CDTF">2020-03-04T14:07:00Z</dcterms:created>
  <dcterms:modified xsi:type="dcterms:W3CDTF">2020-03-04T14:07:00Z</dcterms:modified>
</cp:coreProperties>
</file>