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76" w:rsidRPr="00CC6D72" w:rsidRDefault="006F4A76" w:rsidP="00877BAC">
      <w:pPr>
        <w:jc w:val="center"/>
      </w:pPr>
      <w:r w:rsidRPr="00CC6D72">
        <w:t>ПРОЕКТ ДОГОВОРА КУПЛИ-ПРОДАЖИ №___</w:t>
      </w:r>
    </w:p>
    <w:p w:rsidR="006F4A76" w:rsidRPr="00CC6D72" w:rsidRDefault="006F4A76" w:rsidP="006F4A76">
      <w:pPr>
        <w:jc w:val="center"/>
      </w:pPr>
    </w:p>
    <w:p w:rsidR="006F4A76" w:rsidRPr="00CC6D72" w:rsidRDefault="006F4A76" w:rsidP="006F4A76">
      <w:r w:rsidRPr="00CC6D72">
        <w:t xml:space="preserve">г. </w:t>
      </w:r>
      <w:r w:rsidR="00B0169B" w:rsidRPr="00CC6D72">
        <w:t>Воронеж</w:t>
      </w:r>
      <w:r w:rsidRPr="00CC6D72">
        <w:tab/>
      </w:r>
      <w:r w:rsidRPr="00CC6D72">
        <w:tab/>
      </w:r>
      <w:r w:rsidRPr="00CC6D72">
        <w:tab/>
      </w:r>
      <w:r w:rsidRPr="00CC6D72">
        <w:tab/>
      </w:r>
      <w:r w:rsidRPr="00CC6D72">
        <w:tab/>
      </w:r>
      <w:r w:rsidRPr="00CC6D72">
        <w:tab/>
      </w:r>
      <w:r w:rsidRPr="00CC6D72">
        <w:tab/>
        <w:t xml:space="preserve">    </w:t>
      </w:r>
      <w:r w:rsidR="00B51BEC" w:rsidRPr="00CC6D72">
        <w:t xml:space="preserve"> </w:t>
      </w:r>
      <w:r w:rsidR="008C5639">
        <w:t>«____» _______________ 2020</w:t>
      </w:r>
      <w:r w:rsidRPr="00CC6D72">
        <w:t>г.</w:t>
      </w:r>
    </w:p>
    <w:p w:rsidR="006F4A76" w:rsidRPr="00CC6D72" w:rsidRDefault="006F4A76" w:rsidP="006F4A76"/>
    <w:p w:rsidR="001919B0" w:rsidRPr="00CC6D72" w:rsidRDefault="00B0169B" w:rsidP="001919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D72">
        <w:rPr>
          <w:rFonts w:ascii="Times New Roman" w:hAnsi="Times New Roman" w:cs="Times New Roman"/>
          <w:sz w:val="24"/>
          <w:szCs w:val="24"/>
        </w:rPr>
        <w:t>Финансовый</w:t>
      </w:r>
      <w:r w:rsidR="001919B0" w:rsidRPr="00CC6D72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E7104A">
        <w:rPr>
          <w:rFonts w:ascii="Times New Roman" w:hAnsi="Times New Roman" w:cs="Times New Roman"/>
          <w:sz w:val="24"/>
          <w:szCs w:val="24"/>
        </w:rPr>
        <w:t>Козлова Геннадия Николаевича</w:t>
      </w:r>
      <w:r w:rsidR="001919B0" w:rsidRPr="00CC6D72">
        <w:rPr>
          <w:rFonts w:ascii="Times New Roman" w:hAnsi="Times New Roman" w:cs="Times New Roman"/>
          <w:sz w:val="24"/>
          <w:szCs w:val="24"/>
        </w:rPr>
        <w:t xml:space="preserve"> (</w:t>
      </w:r>
      <w:r w:rsidR="00E7104A" w:rsidRPr="00E7104A">
        <w:rPr>
          <w:rFonts w:ascii="Times New Roman" w:hAnsi="Times New Roman" w:cs="Times New Roman"/>
          <w:bCs/>
          <w:sz w:val="24"/>
          <w:szCs w:val="24"/>
        </w:rPr>
        <w:t>29.03.1974 г.р., место рождения: гор. Нововоронеж Воронежской обл., место жительства: Воронежская обл., Хохольский район, с. Борщево, ул. Набережная, д. 106Г, ИНН 365102095600, СНИЛС 052-899-268-07</w:t>
      </w:r>
      <w:r w:rsidR="008C3620" w:rsidRPr="00CC6D72">
        <w:rPr>
          <w:rFonts w:ascii="Times New Roman" w:hAnsi="Times New Roman" w:cs="Times New Roman"/>
          <w:sz w:val="24"/>
          <w:szCs w:val="24"/>
        </w:rPr>
        <w:t>)</w:t>
      </w:r>
      <w:r w:rsidRPr="00CC6D72">
        <w:rPr>
          <w:rFonts w:ascii="Times New Roman" w:hAnsi="Times New Roman" w:cs="Times New Roman"/>
          <w:sz w:val="24"/>
          <w:szCs w:val="24"/>
        </w:rPr>
        <w:t xml:space="preserve"> Дорошенко Никита Григорьевич</w:t>
      </w:r>
      <w:r w:rsidR="001919B0" w:rsidRPr="00CC6D72">
        <w:rPr>
          <w:rFonts w:ascii="Times New Roman" w:hAnsi="Times New Roman" w:cs="Times New Roman"/>
          <w:sz w:val="24"/>
          <w:szCs w:val="24"/>
        </w:rPr>
        <w:t xml:space="preserve">, </w:t>
      </w:r>
      <w:r w:rsidR="008C3620" w:rsidRPr="00CC6D72"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 w:rsidR="001919B0" w:rsidRPr="00CC6D72">
        <w:rPr>
          <w:rFonts w:ascii="Times New Roman" w:hAnsi="Times New Roman" w:cs="Times New Roman"/>
          <w:sz w:val="24"/>
          <w:szCs w:val="24"/>
        </w:rPr>
        <w:t xml:space="preserve"> </w:t>
      </w:r>
      <w:r w:rsidR="00E7104A" w:rsidRPr="00E7104A">
        <w:rPr>
          <w:rFonts w:ascii="Times New Roman" w:hAnsi="Times New Roman" w:cs="Times New Roman"/>
          <w:sz w:val="24"/>
          <w:szCs w:val="24"/>
        </w:rPr>
        <w:t>Решени</w:t>
      </w:r>
      <w:r w:rsidR="00E7104A">
        <w:rPr>
          <w:rFonts w:ascii="Times New Roman" w:hAnsi="Times New Roman" w:cs="Times New Roman"/>
          <w:sz w:val="24"/>
          <w:szCs w:val="24"/>
        </w:rPr>
        <w:t>я</w:t>
      </w:r>
      <w:r w:rsidR="00E7104A" w:rsidRPr="00E7104A">
        <w:rPr>
          <w:rFonts w:ascii="Times New Roman" w:hAnsi="Times New Roman" w:cs="Times New Roman"/>
          <w:sz w:val="24"/>
          <w:szCs w:val="24"/>
        </w:rPr>
        <w:t xml:space="preserve"> Арбитражного суда Воронежской области от 19.11.2018 по делу № А14-19117/2018</w:t>
      </w:r>
      <w:r w:rsidR="001919B0" w:rsidRPr="00CC6D72">
        <w:rPr>
          <w:rFonts w:ascii="Times New Roman" w:hAnsi="Times New Roman" w:cs="Times New Roman"/>
          <w:sz w:val="24"/>
          <w:szCs w:val="24"/>
        </w:rPr>
        <w:t>,</w:t>
      </w:r>
      <w:r w:rsidR="00291667" w:rsidRPr="00CC6D72">
        <w:rPr>
          <w:rFonts w:ascii="Times New Roman" w:hAnsi="Times New Roman" w:cs="Times New Roman"/>
          <w:sz w:val="24"/>
          <w:szCs w:val="24"/>
        </w:rPr>
        <w:t xml:space="preserve"> </w:t>
      </w:r>
      <w:r w:rsidR="001919B0" w:rsidRPr="00CC6D72">
        <w:rPr>
          <w:rFonts w:ascii="Times New Roman" w:hAnsi="Times New Roman" w:cs="Times New Roman"/>
          <w:sz w:val="24"/>
          <w:szCs w:val="24"/>
        </w:rPr>
        <w:t>именуемый в дальнейшем «Продавец», с одной стороны, и</w:t>
      </w:r>
    </w:p>
    <w:p w:rsidR="001919B0" w:rsidRPr="00CC6D72" w:rsidRDefault="001919B0" w:rsidP="001919B0">
      <w:pPr>
        <w:ind w:firstLine="567"/>
        <w:jc w:val="both"/>
      </w:pPr>
      <w:r w:rsidRPr="00CC6D72">
        <w:t>____________________________ именуем__ в дальнейшем «Покупатель», с другой стороны, именуемые в дальнейшем «Стороны», заключили настоящий договор (далее – «Договор») о нижеследующем:</w:t>
      </w:r>
    </w:p>
    <w:p w:rsidR="00422E0B" w:rsidRPr="00CC6D72" w:rsidRDefault="00422E0B" w:rsidP="006F4A76">
      <w:pPr>
        <w:ind w:firstLine="567"/>
        <w:jc w:val="both"/>
      </w:pPr>
    </w:p>
    <w:p w:rsidR="006F4A76" w:rsidRPr="00CC6D72" w:rsidRDefault="006F4A76" w:rsidP="006F4A76">
      <w:pPr>
        <w:jc w:val="center"/>
      </w:pPr>
      <w:r w:rsidRPr="00CC6D72">
        <w:t>1. ПРЕДМЕТ ДОГОВОРА</w:t>
      </w:r>
    </w:p>
    <w:p w:rsidR="00C47C12" w:rsidRPr="00CC6D72" w:rsidRDefault="00025497" w:rsidP="00782F62">
      <w:pPr>
        <w:numPr>
          <w:ilvl w:val="0"/>
          <w:numId w:val="43"/>
        </w:numPr>
        <w:ind w:left="0" w:firstLine="0"/>
        <w:jc w:val="both"/>
      </w:pPr>
      <w:r w:rsidRPr="00CC6D72">
        <w:t>В соответствии с условиями настоящего договора Продавец обязуется передать в собственность</w:t>
      </w:r>
      <w:r w:rsidR="00294D07" w:rsidRPr="00CC6D72">
        <w:t xml:space="preserve"> Покупател</w:t>
      </w:r>
      <w:r w:rsidR="00332A64" w:rsidRPr="00CC6D72">
        <w:t>я</w:t>
      </w:r>
      <w:r w:rsidRPr="00CC6D72">
        <w:t xml:space="preserve">, а Покупатель обязуется принять </w:t>
      </w:r>
      <w:r w:rsidR="005D7B87" w:rsidRPr="00CC6D72">
        <w:t xml:space="preserve">следующее имущество: </w:t>
      </w:r>
      <w:r w:rsidR="008C3620" w:rsidRPr="00CC6D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B87" w:rsidRPr="00CC6D72" w:rsidRDefault="002E4CCD" w:rsidP="00782F62">
      <w:pPr>
        <w:numPr>
          <w:ilvl w:val="0"/>
          <w:numId w:val="43"/>
        </w:numPr>
        <w:ind w:left="0" w:firstLine="0"/>
        <w:jc w:val="both"/>
      </w:pPr>
      <w:r w:rsidRPr="00CC6D72">
        <w:t>П</w:t>
      </w:r>
      <w:r w:rsidR="005D7B87" w:rsidRPr="00CC6D72">
        <w:t xml:space="preserve">окупатель принимает Имущество и обязуется оплатить </w:t>
      </w:r>
      <w:r w:rsidR="00F7021F">
        <w:t xml:space="preserve">за </w:t>
      </w:r>
      <w:r w:rsidR="008C3620" w:rsidRPr="00CC6D72">
        <w:t>указанное Имущество</w:t>
      </w:r>
      <w:r w:rsidR="005D7B87" w:rsidRPr="00CC6D72">
        <w:t xml:space="preserve"> согласованную цену.</w:t>
      </w:r>
    </w:p>
    <w:p w:rsidR="00106C6E" w:rsidRPr="00CC6D72" w:rsidRDefault="00106C6E" w:rsidP="006F4A76">
      <w:pPr>
        <w:jc w:val="both"/>
      </w:pPr>
    </w:p>
    <w:p w:rsidR="00957FF4" w:rsidRPr="00CC6D72" w:rsidRDefault="00957FF4" w:rsidP="00957FF4">
      <w:pPr>
        <w:jc w:val="center"/>
      </w:pPr>
      <w:r w:rsidRPr="00CC6D72">
        <w:t>2. ПРАВА И ОБЯЗАННОСТИ СТОРОН</w:t>
      </w:r>
    </w:p>
    <w:p w:rsidR="00957FF4" w:rsidRPr="00CC6D72" w:rsidRDefault="00957FF4" w:rsidP="00957FF4">
      <w:pPr>
        <w:pStyle w:val="21"/>
        <w:spacing w:after="0" w:line="240" w:lineRule="auto"/>
        <w:jc w:val="both"/>
        <w:rPr>
          <w:lang w:eastAsia="ru-RU"/>
        </w:rPr>
      </w:pPr>
      <w:r w:rsidRPr="00CC6D72">
        <w:rPr>
          <w:lang w:eastAsia="ru-RU"/>
        </w:rPr>
        <w:t xml:space="preserve">2.1. Передача Продавцом Имущества Покупателю осуществляется по акту приема-передачи (далее по тексту - передаточный акт) в </w:t>
      </w:r>
      <w:r w:rsidRPr="00B9716C">
        <w:rPr>
          <w:lang w:eastAsia="ru-RU"/>
        </w:rPr>
        <w:t xml:space="preserve">течение </w:t>
      </w:r>
      <w:r w:rsidR="00B9716C" w:rsidRPr="00B9716C">
        <w:rPr>
          <w:lang w:eastAsia="ru-RU"/>
        </w:rPr>
        <w:t>7</w:t>
      </w:r>
      <w:r w:rsidRPr="00B9716C">
        <w:rPr>
          <w:lang w:eastAsia="ru-RU"/>
        </w:rPr>
        <w:t xml:space="preserve"> дней</w:t>
      </w:r>
      <w:r w:rsidRPr="00CC6D72">
        <w:rPr>
          <w:lang w:eastAsia="ru-RU"/>
        </w:rPr>
        <w:t xml:space="preserve"> с момента получения Продавцом оплаты по настоящему договору.</w:t>
      </w:r>
    </w:p>
    <w:p w:rsidR="00957FF4" w:rsidRPr="00CC6D72" w:rsidRDefault="00957FF4" w:rsidP="001E1890">
      <w:pPr>
        <w:numPr>
          <w:ilvl w:val="1"/>
          <w:numId w:val="39"/>
        </w:numPr>
        <w:tabs>
          <w:tab w:val="left" w:pos="420"/>
        </w:tabs>
        <w:suppressAutoHyphens/>
        <w:jc w:val="both"/>
      </w:pPr>
      <w:r w:rsidRPr="00CC6D72">
        <w:t>Покупатель обязан принять и оплатить Имущество на условиях настоящего договора.</w:t>
      </w:r>
    </w:p>
    <w:p w:rsidR="00957FF4" w:rsidRPr="00CC6D72" w:rsidRDefault="00957FF4" w:rsidP="00957FF4">
      <w:pPr>
        <w:jc w:val="both"/>
      </w:pPr>
      <w:r w:rsidRPr="00CC6D72">
        <w:t>2.3. Продавец гарантирует, что указанные в п. 1.1. настоящего дог</w:t>
      </w:r>
      <w:r w:rsidR="001E1890" w:rsidRPr="00CC6D72">
        <w:t xml:space="preserve">овора Имущество </w:t>
      </w:r>
      <w:r w:rsidRPr="00CC6D72">
        <w:t>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957FF4" w:rsidRPr="00CC6D72" w:rsidRDefault="00957FF4" w:rsidP="00957FF4">
      <w:pPr>
        <w:pStyle w:val="21"/>
        <w:spacing w:after="0" w:line="240" w:lineRule="auto"/>
        <w:jc w:val="both"/>
        <w:rPr>
          <w:lang w:eastAsia="ru-RU"/>
        </w:rPr>
      </w:pPr>
      <w:r w:rsidRPr="00CC6D72">
        <w:rPr>
          <w:lang w:eastAsia="ru-RU"/>
        </w:rPr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957FF4" w:rsidRPr="00CC6D72" w:rsidRDefault="00957FF4" w:rsidP="00957FF4">
      <w:pPr>
        <w:jc w:val="both"/>
      </w:pPr>
      <w:r w:rsidRPr="00CC6D72">
        <w:t>2.</w:t>
      </w:r>
      <w:r w:rsidR="007E3092" w:rsidRPr="00CC6D72">
        <w:t>5</w:t>
      </w:r>
      <w:r w:rsidRPr="00CC6D72">
        <w:t>. Стороны несут ответственность согласно действующему законодательству РФ.</w:t>
      </w:r>
    </w:p>
    <w:p w:rsidR="00957FF4" w:rsidRPr="00CC6D72" w:rsidRDefault="00957FF4" w:rsidP="006F4A76">
      <w:pPr>
        <w:ind w:firstLine="567"/>
        <w:jc w:val="both"/>
      </w:pPr>
    </w:p>
    <w:p w:rsidR="00957FF4" w:rsidRPr="00CC6D72" w:rsidRDefault="001E1890" w:rsidP="00957FF4">
      <w:pPr>
        <w:jc w:val="center"/>
      </w:pPr>
      <w:r w:rsidRPr="00CC6D72">
        <w:t>3</w:t>
      </w:r>
      <w:r w:rsidR="00957FF4" w:rsidRPr="00CC6D72">
        <w:t>. СТОИМОСТЬ И ПОРЯДОК ОПЛАТЫ</w:t>
      </w:r>
    </w:p>
    <w:p w:rsidR="00B0169B" w:rsidRPr="00CC6D72" w:rsidRDefault="00B0169B" w:rsidP="00A55B6B">
      <w:pPr>
        <w:numPr>
          <w:ilvl w:val="0"/>
          <w:numId w:val="42"/>
        </w:numPr>
        <w:ind w:left="0" w:firstLine="0"/>
        <w:jc w:val="both"/>
      </w:pPr>
      <w:r w:rsidRPr="00CC6D72">
        <w:t>Стоимость приобретаемого имущества составляет</w:t>
      </w:r>
      <w:r w:rsidR="006B704E" w:rsidRPr="00CC6D72">
        <w:t xml:space="preserve"> </w:t>
      </w:r>
      <w:r w:rsidRPr="00CC6D72">
        <w:t>________________________________________.</w:t>
      </w:r>
    </w:p>
    <w:p w:rsidR="00C6418A" w:rsidRPr="00B9716C" w:rsidRDefault="00C6418A" w:rsidP="00C6418A">
      <w:pPr>
        <w:numPr>
          <w:ilvl w:val="0"/>
          <w:numId w:val="42"/>
        </w:numPr>
        <w:ind w:left="0" w:firstLine="0"/>
        <w:jc w:val="both"/>
      </w:pPr>
      <w:r w:rsidRPr="00B9716C">
        <w:t>Оплата суммы, указанной в п. 3.</w:t>
      </w:r>
      <w:r w:rsidR="00B0169B" w:rsidRPr="00B9716C">
        <w:t>1</w:t>
      </w:r>
      <w:r w:rsidRPr="00B9716C">
        <w:t xml:space="preserve"> настоящего договора, производится Покупателем в течение </w:t>
      </w:r>
      <w:r w:rsidR="00D32B3F">
        <w:t>30</w:t>
      </w:r>
      <w:r w:rsidR="006B704E" w:rsidRPr="00B9716C">
        <w:t xml:space="preserve"> (</w:t>
      </w:r>
      <w:r w:rsidR="00D32B3F">
        <w:t>тридцати</w:t>
      </w:r>
      <w:r w:rsidR="006B704E" w:rsidRPr="00B9716C">
        <w:t>) дней</w:t>
      </w:r>
      <w:r w:rsidRPr="00B9716C">
        <w:t xml:space="preserve"> со дня подписания настоящего договора путем перечисления денежных средств на расчетный счет Продавца, указанный в п. 7 настоящего договора.</w:t>
      </w:r>
    </w:p>
    <w:p w:rsidR="00957FF4" w:rsidRPr="00CC6D72" w:rsidRDefault="00957FF4" w:rsidP="006F4A76">
      <w:pPr>
        <w:ind w:firstLine="567"/>
        <w:jc w:val="both"/>
      </w:pPr>
    </w:p>
    <w:p w:rsidR="001E1890" w:rsidRPr="00CC6D72" w:rsidRDefault="001E1890" w:rsidP="001E1890">
      <w:pPr>
        <w:jc w:val="center"/>
      </w:pPr>
      <w:r w:rsidRPr="00CC6D72">
        <w:t>4. ОТВЕТСТВЕННОСТЬ СТОРОН И ПОРЯДОК РАЗРЕШЕНИЯ СПОРОВ</w:t>
      </w:r>
    </w:p>
    <w:p w:rsidR="001E1890" w:rsidRPr="00CC6D72" w:rsidRDefault="001E1890" w:rsidP="001E1890">
      <w:pPr>
        <w:jc w:val="both"/>
      </w:pPr>
      <w:r w:rsidRPr="00CC6D72">
        <w:t xml:space="preserve">4.1. За полное или частичное невыполнение условий настоящего договора стороны несут ответственность в соответствии с действующим законодательством. </w:t>
      </w:r>
    </w:p>
    <w:p w:rsidR="001E1890" w:rsidRPr="00CC6D72" w:rsidRDefault="001E1890" w:rsidP="001E1890">
      <w:pPr>
        <w:jc w:val="both"/>
      </w:pPr>
      <w:r w:rsidRPr="00CC6D72">
        <w:t>4.2. Стороны будут стремиться разрешить все споры и разногласия, которые могут возникнуть из настоящего договора, путём переговоров. В случае недостижения согласия спорные вопросы передаются на судебное разрешение.</w:t>
      </w:r>
    </w:p>
    <w:p w:rsidR="00957FF4" w:rsidRPr="00CC6D72" w:rsidRDefault="00957FF4" w:rsidP="00957FF4">
      <w:pPr>
        <w:jc w:val="both"/>
        <w:rPr>
          <w:b/>
          <w:bCs/>
        </w:rPr>
      </w:pPr>
    </w:p>
    <w:p w:rsidR="00AA42C6" w:rsidRPr="00CC6D72" w:rsidRDefault="00AA42C6" w:rsidP="00AA42C6">
      <w:pPr>
        <w:jc w:val="center"/>
      </w:pPr>
      <w:r w:rsidRPr="00CC6D72">
        <w:t>5. ИЗМЕНЕНИЕ УСЛОВИЙ И РАСТОРЖЕНИЕ ДОГОВОРА</w:t>
      </w:r>
    </w:p>
    <w:p w:rsidR="00957FF4" w:rsidRPr="00CC6D72" w:rsidRDefault="00957FF4" w:rsidP="00957FF4">
      <w:pPr>
        <w:pStyle w:val="21"/>
        <w:tabs>
          <w:tab w:val="left" w:pos="690"/>
        </w:tabs>
        <w:spacing w:after="0" w:line="240" w:lineRule="auto"/>
        <w:jc w:val="both"/>
        <w:rPr>
          <w:lang w:eastAsia="ru-RU"/>
        </w:rPr>
      </w:pPr>
      <w:r w:rsidRPr="00CC6D72">
        <w:rPr>
          <w:lang w:eastAsia="ru-RU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6F4A76" w:rsidRPr="00CC6D72" w:rsidRDefault="00957FF4" w:rsidP="00C5106A">
      <w:pPr>
        <w:tabs>
          <w:tab w:val="left" w:pos="690"/>
        </w:tabs>
        <w:jc w:val="both"/>
      </w:pPr>
      <w:r w:rsidRPr="00CC6D72">
        <w:t>5.</w:t>
      </w:r>
      <w:r w:rsidR="00B45190" w:rsidRPr="00CC6D72">
        <w:t>2</w:t>
      </w:r>
      <w:r w:rsidRPr="00CC6D72">
        <w:t xml:space="preserve">. </w:t>
      </w:r>
      <w:r w:rsidR="006F4A76" w:rsidRPr="00CC6D72">
        <w:t xml:space="preserve">Продавец вправе в одностороннем порядке расторгнуть настоящий договор в случае неисполнения в установленный срок Покупателем обязательства по оплате. В этом случае Продавец направляет письменное извещение Покупателю о расторжении договора. Договор в </w:t>
      </w:r>
      <w:r w:rsidR="006F4A76" w:rsidRPr="00CC6D72">
        <w:lastRenderedPageBreak/>
        <w:t>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:rsidR="006F4A76" w:rsidRPr="00CC6D72" w:rsidRDefault="006F4A76" w:rsidP="006F4A76">
      <w:pPr>
        <w:ind w:firstLine="567"/>
        <w:jc w:val="both"/>
      </w:pPr>
    </w:p>
    <w:p w:rsidR="006F4A76" w:rsidRPr="00CC6D72" w:rsidRDefault="006F4A76" w:rsidP="006F4A76">
      <w:pPr>
        <w:jc w:val="center"/>
      </w:pPr>
      <w:r w:rsidRPr="00CC6D72">
        <w:t>6. ЗАКЛЮЧИТЕЛЬНЫЕ ПОЛОЖЕНИЯ</w:t>
      </w:r>
    </w:p>
    <w:p w:rsidR="006F4A76" w:rsidRPr="00CC6D72" w:rsidRDefault="006F4A76" w:rsidP="006F4A76">
      <w:pPr>
        <w:jc w:val="both"/>
      </w:pPr>
      <w:r w:rsidRPr="00CC6D72"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6F4A76" w:rsidRPr="00CC6D72" w:rsidRDefault="006F4A76" w:rsidP="006F4A76">
      <w:pPr>
        <w:jc w:val="both"/>
      </w:pPr>
      <w:r w:rsidRPr="00CC6D72">
        <w:t>6.2. Все приложения и дополнения к договору, подписанные сторонами, являются его неотъемлемой частью.</w:t>
      </w:r>
    </w:p>
    <w:p w:rsidR="006F4A76" w:rsidRPr="00CC6D72" w:rsidRDefault="006F4A76" w:rsidP="006F4A76">
      <w:pPr>
        <w:jc w:val="both"/>
      </w:pPr>
      <w:r w:rsidRPr="00CC6D72">
        <w:t xml:space="preserve">6.3. Настоящий договор составлен в </w:t>
      </w:r>
      <w:r w:rsidR="00156E3A">
        <w:t>трех</w:t>
      </w:r>
      <w:r w:rsidRPr="00CC6D72">
        <w:t xml:space="preserve"> экземплярах, имеющих одинаковую юридическую силу.</w:t>
      </w:r>
    </w:p>
    <w:p w:rsidR="006F4A76" w:rsidRPr="00CC6D72" w:rsidRDefault="006F4A76" w:rsidP="006F4A76">
      <w:pPr>
        <w:ind w:firstLine="567"/>
        <w:jc w:val="both"/>
      </w:pPr>
    </w:p>
    <w:p w:rsidR="006F4A76" w:rsidRPr="00CC6D72" w:rsidRDefault="006F4A76" w:rsidP="006F4A76">
      <w:pPr>
        <w:jc w:val="center"/>
      </w:pPr>
      <w:r w:rsidRPr="00CC6D72">
        <w:t>7. РЕКВИЗИТЫ И ПОДПИСИ СТОРОН:</w:t>
      </w:r>
    </w:p>
    <w:p w:rsidR="006552B7" w:rsidRPr="00CC6D72" w:rsidRDefault="006552B7" w:rsidP="006F4A76">
      <w:pPr>
        <w:jc w:val="center"/>
      </w:pPr>
    </w:p>
    <w:tbl>
      <w:tblPr>
        <w:tblW w:w="10137" w:type="dxa"/>
        <w:jc w:val="center"/>
        <w:tblLook w:val="01E0"/>
      </w:tblPr>
      <w:tblGrid>
        <w:gridCol w:w="5291"/>
        <w:gridCol w:w="4846"/>
      </w:tblGrid>
      <w:tr w:rsidR="00E7104A" w:rsidRPr="00B9716C" w:rsidTr="00E7104A">
        <w:trPr>
          <w:trHeight w:val="645"/>
          <w:jc w:val="center"/>
        </w:trPr>
        <w:tc>
          <w:tcPr>
            <w:tcW w:w="5291" w:type="dxa"/>
            <w:vAlign w:val="center"/>
          </w:tcPr>
          <w:p w:rsidR="00E7104A" w:rsidRPr="00B9716C" w:rsidRDefault="00E7104A" w:rsidP="00E7104A">
            <w:pPr>
              <w:shd w:val="clear" w:color="auto" w:fill="FFFFFF"/>
            </w:pPr>
            <w:r w:rsidRPr="00B9716C">
              <w:t>Продавец:</w:t>
            </w:r>
          </w:p>
          <w:p w:rsidR="00E7104A" w:rsidRPr="00B9716C" w:rsidRDefault="00E7104A" w:rsidP="006B704E">
            <w:pPr>
              <w:shd w:val="clear" w:color="auto" w:fill="FFFFFF"/>
            </w:pPr>
          </w:p>
        </w:tc>
        <w:tc>
          <w:tcPr>
            <w:tcW w:w="4846" w:type="dxa"/>
            <w:vAlign w:val="center"/>
          </w:tcPr>
          <w:p w:rsidR="00E7104A" w:rsidRPr="00B9716C" w:rsidRDefault="00E7104A" w:rsidP="00E7104A">
            <w:pPr>
              <w:shd w:val="clear" w:color="auto" w:fill="FFFFFF"/>
            </w:pPr>
            <w:r w:rsidRPr="00B9716C">
              <w:t>Покупатель:</w:t>
            </w:r>
          </w:p>
          <w:p w:rsidR="00E7104A" w:rsidRPr="00B9716C" w:rsidRDefault="00E7104A" w:rsidP="00E7104A">
            <w:pPr>
              <w:shd w:val="clear" w:color="auto" w:fill="FFFFFF"/>
            </w:pPr>
          </w:p>
        </w:tc>
      </w:tr>
      <w:tr w:rsidR="006F4A76" w:rsidRPr="00B9716C" w:rsidTr="00E7104A">
        <w:trPr>
          <w:trHeight w:val="1979"/>
          <w:jc w:val="center"/>
        </w:trPr>
        <w:tc>
          <w:tcPr>
            <w:tcW w:w="5291" w:type="dxa"/>
            <w:vAlign w:val="center"/>
          </w:tcPr>
          <w:p w:rsidR="00E7104A" w:rsidRDefault="00E7104A" w:rsidP="00E7104A">
            <w:pPr>
              <w:shd w:val="clear" w:color="auto" w:fill="FFFFFF"/>
            </w:pPr>
          </w:p>
          <w:p w:rsidR="00E7104A" w:rsidRDefault="00E7104A" w:rsidP="00E7104A">
            <w:pPr>
              <w:shd w:val="clear" w:color="auto" w:fill="FFFFFF"/>
            </w:pPr>
            <w:r>
              <w:t>Козлов Геннадий Николаевич</w:t>
            </w:r>
          </w:p>
          <w:p w:rsidR="00E7104A" w:rsidRDefault="00E7104A" w:rsidP="00E7104A">
            <w:pPr>
              <w:shd w:val="clear" w:color="auto" w:fill="FFFFFF"/>
            </w:pPr>
            <w:r>
              <w:t>Банк получателя: Доп. офис № 9013/0182 ПАО Сбербанк</w:t>
            </w:r>
          </w:p>
          <w:p w:rsidR="00E7104A" w:rsidRDefault="00E7104A" w:rsidP="00E7104A">
            <w:pPr>
              <w:shd w:val="clear" w:color="auto" w:fill="FFFFFF"/>
            </w:pPr>
            <w:r>
              <w:t>Кор/счет: 30101810600000000681</w:t>
            </w:r>
          </w:p>
          <w:p w:rsidR="00E7104A" w:rsidRDefault="00E7104A" w:rsidP="00E7104A">
            <w:pPr>
              <w:shd w:val="clear" w:color="auto" w:fill="FFFFFF"/>
            </w:pPr>
            <w:r>
              <w:t>БИК банка 042007681</w:t>
            </w:r>
          </w:p>
          <w:p w:rsidR="00E7104A" w:rsidRDefault="00E7104A" w:rsidP="00E7104A">
            <w:pPr>
              <w:shd w:val="clear" w:color="auto" w:fill="FFFFFF"/>
            </w:pPr>
            <w:r>
              <w:t>Счет получателя: 40817810113006258332.</w:t>
            </w:r>
          </w:p>
          <w:p w:rsidR="00E7104A" w:rsidRDefault="00E7104A" w:rsidP="006B704E">
            <w:pPr>
              <w:shd w:val="clear" w:color="auto" w:fill="FFFFFF"/>
            </w:pPr>
          </w:p>
          <w:p w:rsidR="00E7104A" w:rsidRDefault="00E7104A" w:rsidP="006B704E">
            <w:pPr>
              <w:shd w:val="clear" w:color="auto" w:fill="FFFFFF"/>
            </w:pPr>
          </w:p>
          <w:p w:rsidR="0034779F" w:rsidRPr="00B9716C" w:rsidRDefault="0034779F" w:rsidP="006B704E">
            <w:pPr>
              <w:shd w:val="clear" w:color="auto" w:fill="FFFFFF"/>
            </w:pPr>
          </w:p>
          <w:p w:rsidR="00D17287" w:rsidRDefault="00D17287" w:rsidP="00D17287">
            <w:r w:rsidRPr="00B9716C">
              <w:t>Финансовый</w:t>
            </w:r>
            <w:r w:rsidR="0034779F" w:rsidRPr="00B9716C">
              <w:t xml:space="preserve"> управляющий </w:t>
            </w:r>
          </w:p>
          <w:p w:rsidR="00D32B3F" w:rsidRPr="00B9716C" w:rsidRDefault="00D32B3F" w:rsidP="00D17287"/>
          <w:p w:rsidR="006F4A76" w:rsidRPr="00B9716C" w:rsidRDefault="0034779F" w:rsidP="00D17287">
            <w:pPr>
              <w:rPr>
                <w:spacing w:val="-10"/>
              </w:rPr>
            </w:pPr>
            <w:r w:rsidRPr="00B9716C">
              <w:t>________</w:t>
            </w:r>
            <w:r w:rsidR="00CC6D72" w:rsidRPr="00B9716C">
              <w:t>_______</w:t>
            </w:r>
            <w:r w:rsidRPr="00B9716C">
              <w:t xml:space="preserve"> </w:t>
            </w:r>
            <w:r w:rsidR="00D17287" w:rsidRPr="00B9716C">
              <w:t>Н.Г. Дорошенко</w:t>
            </w:r>
          </w:p>
        </w:tc>
        <w:tc>
          <w:tcPr>
            <w:tcW w:w="4846" w:type="dxa"/>
            <w:vAlign w:val="center"/>
          </w:tcPr>
          <w:p w:rsidR="006F4A76" w:rsidRPr="00B9716C" w:rsidRDefault="006F4A76" w:rsidP="00E7104A">
            <w:pPr>
              <w:shd w:val="clear" w:color="auto" w:fill="FFFFFF"/>
              <w:ind w:left="10"/>
              <w:jc w:val="center"/>
            </w:pPr>
          </w:p>
        </w:tc>
      </w:tr>
    </w:tbl>
    <w:p w:rsidR="006F4A76" w:rsidRPr="008D183F" w:rsidRDefault="006F4A76" w:rsidP="00580BD4">
      <w:pPr>
        <w:tabs>
          <w:tab w:val="left" w:pos="938"/>
        </w:tabs>
        <w:rPr>
          <w:sz w:val="22"/>
          <w:szCs w:val="22"/>
        </w:rPr>
      </w:pPr>
    </w:p>
    <w:sectPr w:rsidR="006F4A76" w:rsidRPr="008D183F" w:rsidSect="00796218">
      <w:footerReference w:type="even" r:id="rId7"/>
      <w:footerReference w:type="default" r:id="rId8"/>
      <w:pgSz w:w="11906" w:h="16838" w:code="9"/>
      <w:pgMar w:top="425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C7" w:rsidRDefault="00D760C7">
      <w:r>
        <w:separator/>
      </w:r>
    </w:p>
  </w:endnote>
  <w:endnote w:type="continuationSeparator" w:id="1">
    <w:p w:rsidR="00D760C7" w:rsidRDefault="00D7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B0" w:rsidRDefault="001919B0" w:rsidP="00CB0A4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9B0" w:rsidRDefault="001919B0" w:rsidP="002B7B9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B0" w:rsidRDefault="001919B0" w:rsidP="00CB0A4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3AB8">
      <w:rPr>
        <w:rStyle w:val="ab"/>
        <w:noProof/>
      </w:rPr>
      <w:t>1</w:t>
    </w:r>
    <w:r>
      <w:rPr>
        <w:rStyle w:val="ab"/>
      </w:rPr>
      <w:fldChar w:fldCharType="end"/>
    </w:r>
  </w:p>
  <w:p w:rsidR="001919B0" w:rsidRDefault="001919B0" w:rsidP="00580B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C7" w:rsidRDefault="00D760C7">
      <w:r>
        <w:separator/>
      </w:r>
    </w:p>
  </w:footnote>
  <w:footnote w:type="continuationSeparator" w:id="1">
    <w:p w:rsidR="00D760C7" w:rsidRDefault="00D76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190F"/>
    <w:multiLevelType w:val="hybridMultilevel"/>
    <w:tmpl w:val="771AA5A8"/>
    <w:lvl w:ilvl="0" w:tplc="C240A9F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E4D7E5E"/>
    <w:multiLevelType w:val="hybridMultilevel"/>
    <w:tmpl w:val="FA181FA8"/>
    <w:lvl w:ilvl="0" w:tplc="F5B0039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B0C39"/>
    <w:multiLevelType w:val="multilevel"/>
    <w:tmpl w:val="4CA00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31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46EE8"/>
    <w:multiLevelType w:val="hybridMultilevel"/>
    <w:tmpl w:val="F60E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28"/>
  </w:num>
  <w:num w:numId="7">
    <w:abstractNumId w:val="25"/>
  </w:num>
  <w:num w:numId="8">
    <w:abstractNumId w:val="10"/>
  </w:num>
  <w:num w:numId="9">
    <w:abstractNumId w:val="17"/>
  </w:num>
  <w:num w:numId="10">
    <w:abstractNumId w:val="16"/>
  </w:num>
  <w:num w:numId="11">
    <w:abstractNumId w:val="32"/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1"/>
  </w:num>
  <w:num w:numId="16">
    <w:abstractNumId w:val="34"/>
  </w:num>
  <w:num w:numId="17">
    <w:abstractNumId w:val="23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27"/>
  </w:num>
  <w:num w:numId="23">
    <w:abstractNumId w:val="26"/>
  </w:num>
  <w:num w:numId="24">
    <w:abstractNumId w:val="13"/>
  </w:num>
  <w:num w:numId="25">
    <w:abstractNumId w:val="38"/>
  </w:num>
  <w:num w:numId="26">
    <w:abstractNumId w:val="29"/>
  </w:num>
  <w:num w:numId="27">
    <w:abstractNumId w:val="5"/>
  </w:num>
  <w:num w:numId="28">
    <w:abstractNumId w:val="37"/>
  </w:num>
  <w:num w:numId="29">
    <w:abstractNumId w:val="7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0"/>
  </w:num>
  <w:num w:numId="35">
    <w:abstractNumId w:val="35"/>
  </w:num>
  <w:num w:numId="36">
    <w:abstractNumId w:val="0"/>
  </w:num>
  <w:num w:numId="37">
    <w:abstractNumId w:val="1"/>
  </w:num>
  <w:num w:numId="38">
    <w:abstractNumId w:val="2"/>
  </w:num>
  <w:num w:numId="39">
    <w:abstractNumId w:val="24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8A"/>
    <w:rsid w:val="00025497"/>
    <w:rsid w:val="000450DF"/>
    <w:rsid w:val="00051434"/>
    <w:rsid w:val="000532B3"/>
    <w:rsid w:val="00056BB1"/>
    <w:rsid w:val="00063783"/>
    <w:rsid w:val="00071C13"/>
    <w:rsid w:val="00081220"/>
    <w:rsid w:val="00083AB8"/>
    <w:rsid w:val="00092249"/>
    <w:rsid w:val="00097A58"/>
    <w:rsid w:val="000A72C9"/>
    <w:rsid w:val="000B2819"/>
    <w:rsid w:val="000C7B10"/>
    <w:rsid w:val="000E2482"/>
    <w:rsid w:val="000E40A0"/>
    <w:rsid w:val="000E4945"/>
    <w:rsid w:val="000E7ADA"/>
    <w:rsid w:val="000F13E4"/>
    <w:rsid w:val="000F3CB1"/>
    <w:rsid w:val="000F3D6D"/>
    <w:rsid w:val="000F4A61"/>
    <w:rsid w:val="00104975"/>
    <w:rsid w:val="00106C6E"/>
    <w:rsid w:val="001179C2"/>
    <w:rsid w:val="00137FAF"/>
    <w:rsid w:val="001435E2"/>
    <w:rsid w:val="00155921"/>
    <w:rsid w:val="00156E3A"/>
    <w:rsid w:val="001640A4"/>
    <w:rsid w:val="00175075"/>
    <w:rsid w:val="001809B0"/>
    <w:rsid w:val="001900FC"/>
    <w:rsid w:val="00191050"/>
    <w:rsid w:val="001919B0"/>
    <w:rsid w:val="001936AB"/>
    <w:rsid w:val="00195C09"/>
    <w:rsid w:val="001A44CB"/>
    <w:rsid w:val="001C5BFC"/>
    <w:rsid w:val="001D1EAB"/>
    <w:rsid w:val="001D334B"/>
    <w:rsid w:val="001D6E29"/>
    <w:rsid w:val="001E1890"/>
    <w:rsid w:val="001E663E"/>
    <w:rsid w:val="001E6CF6"/>
    <w:rsid w:val="00201F9D"/>
    <w:rsid w:val="00214467"/>
    <w:rsid w:val="00214DCF"/>
    <w:rsid w:val="0022048A"/>
    <w:rsid w:val="002233EB"/>
    <w:rsid w:val="00224876"/>
    <w:rsid w:val="00287C60"/>
    <w:rsid w:val="00291667"/>
    <w:rsid w:val="00294D07"/>
    <w:rsid w:val="0029591D"/>
    <w:rsid w:val="002A3AA6"/>
    <w:rsid w:val="002B7B9D"/>
    <w:rsid w:val="002C1458"/>
    <w:rsid w:val="002D12D3"/>
    <w:rsid w:val="002D4776"/>
    <w:rsid w:val="002E1E9D"/>
    <w:rsid w:val="002E4CCD"/>
    <w:rsid w:val="002F2C7D"/>
    <w:rsid w:val="00302F01"/>
    <w:rsid w:val="003048AA"/>
    <w:rsid w:val="00304A16"/>
    <w:rsid w:val="00305712"/>
    <w:rsid w:val="0031710E"/>
    <w:rsid w:val="003209D3"/>
    <w:rsid w:val="00332A64"/>
    <w:rsid w:val="00332B6F"/>
    <w:rsid w:val="003337B9"/>
    <w:rsid w:val="00337B69"/>
    <w:rsid w:val="0034003D"/>
    <w:rsid w:val="00340272"/>
    <w:rsid w:val="0034482B"/>
    <w:rsid w:val="00346392"/>
    <w:rsid w:val="0034779F"/>
    <w:rsid w:val="00347978"/>
    <w:rsid w:val="00354922"/>
    <w:rsid w:val="00360556"/>
    <w:rsid w:val="0036179E"/>
    <w:rsid w:val="0037491A"/>
    <w:rsid w:val="00374CD3"/>
    <w:rsid w:val="00375EEA"/>
    <w:rsid w:val="00382162"/>
    <w:rsid w:val="00385382"/>
    <w:rsid w:val="0039057B"/>
    <w:rsid w:val="0039674C"/>
    <w:rsid w:val="003A1377"/>
    <w:rsid w:val="003A7543"/>
    <w:rsid w:val="003B1654"/>
    <w:rsid w:val="003B46DE"/>
    <w:rsid w:val="003C0620"/>
    <w:rsid w:val="003C4634"/>
    <w:rsid w:val="003D02CE"/>
    <w:rsid w:val="003E0D5D"/>
    <w:rsid w:val="003E68E9"/>
    <w:rsid w:val="003F1DFD"/>
    <w:rsid w:val="0040026A"/>
    <w:rsid w:val="00420329"/>
    <w:rsid w:val="00422E0B"/>
    <w:rsid w:val="00425566"/>
    <w:rsid w:val="0045267C"/>
    <w:rsid w:val="004529A2"/>
    <w:rsid w:val="00452A12"/>
    <w:rsid w:val="00457752"/>
    <w:rsid w:val="00460BC1"/>
    <w:rsid w:val="00463393"/>
    <w:rsid w:val="00471339"/>
    <w:rsid w:val="00484E28"/>
    <w:rsid w:val="004B62FB"/>
    <w:rsid w:val="004B7303"/>
    <w:rsid w:val="004C46EF"/>
    <w:rsid w:val="004D086D"/>
    <w:rsid w:val="004D62BA"/>
    <w:rsid w:val="004E05A2"/>
    <w:rsid w:val="00502024"/>
    <w:rsid w:val="00516F85"/>
    <w:rsid w:val="0052107B"/>
    <w:rsid w:val="005259C7"/>
    <w:rsid w:val="0053120F"/>
    <w:rsid w:val="005665F9"/>
    <w:rsid w:val="00573E0D"/>
    <w:rsid w:val="00580BD4"/>
    <w:rsid w:val="005959F8"/>
    <w:rsid w:val="0059720D"/>
    <w:rsid w:val="005979CD"/>
    <w:rsid w:val="005A1A99"/>
    <w:rsid w:val="005A6C11"/>
    <w:rsid w:val="005B171F"/>
    <w:rsid w:val="005B6415"/>
    <w:rsid w:val="005C2DE9"/>
    <w:rsid w:val="005D7517"/>
    <w:rsid w:val="005D7B87"/>
    <w:rsid w:val="005E1C12"/>
    <w:rsid w:val="00600D07"/>
    <w:rsid w:val="006063B8"/>
    <w:rsid w:val="00606957"/>
    <w:rsid w:val="00611723"/>
    <w:rsid w:val="00625954"/>
    <w:rsid w:val="00637842"/>
    <w:rsid w:val="0064006C"/>
    <w:rsid w:val="00640E5C"/>
    <w:rsid w:val="00647F40"/>
    <w:rsid w:val="006552B7"/>
    <w:rsid w:val="00667504"/>
    <w:rsid w:val="00672840"/>
    <w:rsid w:val="006B704E"/>
    <w:rsid w:val="006C14E0"/>
    <w:rsid w:val="006C1D95"/>
    <w:rsid w:val="006C3CC3"/>
    <w:rsid w:val="006C42B9"/>
    <w:rsid w:val="006C66D5"/>
    <w:rsid w:val="006F4A76"/>
    <w:rsid w:val="00704A66"/>
    <w:rsid w:val="00705532"/>
    <w:rsid w:val="0071193E"/>
    <w:rsid w:val="00717370"/>
    <w:rsid w:val="007228A9"/>
    <w:rsid w:val="00740228"/>
    <w:rsid w:val="007459C1"/>
    <w:rsid w:val="00750578"/>
    <w:rsid w:val="00760BD1"/>
    <w:rsid w:val="0076117E"/>
    <w:rsid w:val="00766A09"/>
    <w:rsid w:val="00775205"/>
    <w:rsid w:val="0078236D"/>
    <w:rsid w:val="00782F62"/>
    <w:rsid w:val="00785623"/>
    <w:rsid w:val="00791234"/>
    <w:rsid w:val="00791761"/>
    <w:rsid w:val="0079287C"/>
    <w:rsid w:val="00796218"/>
    <w:rsid w:val="007B1CA4"/>
    <w:rsid w:val="007B684A"/>
    <w:rsid w:val="007C0FEB"/>
    <w:rsid w:val="007D63FE"/>
    <w:rsid w:val="007E3092"/>
    <w:rsid w:val="007E4E0F"/>
    <w:rsid w:val="007F0104"/>
    <w:rsid w:val="00800C1B"/>
    <w:rsid w:val="0081287B"/>
    <w:rsid w:val="00842149"/>
    <w:rsid w:val="00852BD9"/>
    <w:rsid w:val="00853492"/>
    <w:rsid w:val="008641DB"/>
    <w:rsid w:val="00865AC2"/>
    <w:rsid w:val="00877BAC"/>
    <w:rsid w:val="00880265"/>
    <w:rsid w:val="00890BD3"/>
    <w:rsid w:val="00896D8C"/>
    <w:rsid w:val="008A2337"/>
    <w:rsid w:val="008A2BE5"/>
    <w:rsid w:val="008A5774"/>
    <w:rsid w:val="008C3620"/>
    <w:rsid w:val="008C4E1B"/>
    <w:rsid w:val="008C5639"/>
    <w:rsid w:val="008D183F"/>
    <w:rsid w:val="008F3EBC"/>
    <w:rsid w:val="008F4ACB"/>
    <w:rsid w:val="008F7B2B"/>
    <w:rsid w:val="00902EE1"/>
    <w:rsid w:val="009208CE"/>
    <w:rsid w:val="00947252"/>
    <w:rsid w:val="0095266B"/>
    <w:rsid w:val="00957FF4"/>
    <w:rsid w:val="00972557"/>
    <w:rsid w:val="009744BC"/>
    <w:rsid w:val="009901B6"/>
    <w:rsid w:val="009902BC"/>
    <w:rsid w:val="00990FB9"/>
    <w:rsid w:val="009A13EA"/>
    <w:rsid w:val="009B3AED"/>
    <w:rsid w:val="009B75D8"/>
    <w:rsid w:val="009C5FF4"/>
    <w:rsid w:val="009D54E9"/>
    <w:rsid w:val="009E0D88"/>
    <w:rsid w:val="009E7C0B"/>
    <w:rsid w:val="009F5BD2"/>
    <w:rsid w:val="00A02D66"/>
    <w:rsid w:val="00A218D9"/>
    <w:rsid w:val="00A273AA"/>
    <w:rsid w:val="00A308DC"/>
    <w:rsid w:val="00A40D89"/>
    <w:rsid w:val="00A4601B"/>
    <w:rsid w:val="00A46654"/>
    <w:rsid w:val="00A505FE"/>
    <w:rsid w:val="00A5583E"/>
    <w:rsid w:val="00A55B6B"/>
    <w:rsid w:val="00A61B17"/>
    <w:rsid w:val="00A71FF8"/>
    <w:rsid w:val="00A90BFA"/>
    <w:rsid w:val="00AA42C6"/>
    <w:rsid w:val="00AA4597"/>
    <w:rsid w:val="00AB7AB3"/>
    <w:rsid w:val="00AC40DC"/>
    <w:rsid w:val="00AC50C7"/>
    <w:rsid w:val="00AC5638"/>
    <w:rsid w:val="00AF776C"/>
    <w:rsid w:val="00B0169B"/>
    <w:rsid w:val="00B13F31"/>
    <w:rsid w:val="00B20F82"/>
    <w:rsid w:val="00B30A5B"/>
    <w:rsid w:val="00B45190"/>
    <w:rsid w:val="00B45EC8"/>
    <w:rsid w:val="00B47156"/>
    <w:rsid w:val="00B4746D"/>
    <w:rsid w:val="00B51BEC"/>
    <w:rsid w:val="00B60DAE"/>
    <w:rsid w:val="00B65B85"/>
    <w:rsid w:val="00B823AF"/>
    <w:rsid w:val="00B8458A"/>
    <w:rsid w:val="00B969E5"/>
    <w:rsid w:val="00B9716C"/>
    <w:rsid w:val="00BA13D6"/>
    <w:rsid w:val="00BA55A5"/>
    <w:rsid w:val="00BA6CF4"/>
    <w:rsid w:val="00BA6F81"/>
    <w:rsid w:val="00BB663D"/>
    <w:rsid w:val="00BD0D13"/>
    <w:rsid w:val="00BD1408"/>
    <w:rsid w:val="00BD5BF0"/>
    <w:rsid w:val="00BD5F3B"/>
    <w:rsid w:val="00BD713C"/>
    <w:rsid w:val="00BE01A5"/>
    <w:rsid w:val="00BF0873"/>
    <w:rsid w:val="00BF5656"/>
    <w:rsid w:val="00C10AA6"/>
    <w:rsid w:val="00C11E04"/>
    <w:rsid w:val="00C11FA8"/>
    <w:rsid w:val="00C22CB4"/>
    <w:rsid w:val="00C27839"/>
    <w:rsid w:val="00C42F9A"/>
    <w:rsid w:val="00C440ED"/>
    <w:rsid w:val="00C46BDA"/>
    <w:rsid w:val="00C47C12"/>
    <w:rsid w:val="00C5106A"/>
    <w:rsid w:val="00C52C2C"/>
    <w:rsid w:val="00C62AE6"/>
    <w:rsid w:val="00C6418A"/>
    <w:rsid w:val="00C7067E"/>
    <w:rsid w:val="00C7725C"/>
    <w:rsid w:val="00C91C47"/>
    <w:rsid w:val="00C93A30"/>
    <w:rsid w:val="00CA6245"/>
    <w:rsid w:val="00CB0A4B"/>
    <w:rsid w:val="00CB17A0"/>
    <w:rsid w:val="00CB53C2"/>
    <w:rsid w:val="00CC314A"/>
    <w:rsid w:val="00CC6D72"/>
    <w:rsid w:val="00CC7EA9"/>
    <w:rsid w:val="00CE2E35"/>
    <w:rsid w:val="00CE6609"/>
    <w:rsid w:val="00CF619D"/>
    <w:rsid w:val="00D00934"/>
    <w:rsid w:val="00D13536"/>
    <w:rsid w:val="00D17287"/>
    <w:rsid w:val="00D17EAF"/>
    <w:rsid w:val="00D17FD4"/>
    <w:rsid w:val="00D22446"/>
    <w:rsid w:val="00D26EF5"/>
    <w:rsid w:val="00D32B3F"/>
    <w:rsid w:val="00D45475"/>
    <w:rsid w:val="00D622CA"/>
    <w:rsid w:val="00D64791"/>
    <w:rsid w:val="00D7181E"/>
    <w:rsid w:val="00D760C7"/>
    <w:rsid w:val="00DB2B70"/>
    <w:rsid w:val="00DB34C0"/>
    <w:rsid w:val="00DD17A3"/>
    <w:rsid w:val="00DD7438"/>
    <w:rsid w:val="00DE7140"/>
    <w:rsid w:val="00E06E3A"/>
    <w:rsid w:val="00E07722"/>
    <w:rsid w:val="00E13784"/>
    <w:rsid w:val="00E234E1"/>
    <w:rsid w:val="00E26DBF"/>
    <w:rsid w:val="00E4157B"/>
    <w:rsid w:val="00E55BCA"/>
    <w:rsid w:val="00E6122F"/>
    <w:rsid w:val="00E7104A"/>
    <w:rsid w:val="00E710A8"/>
    <w:rsid w:val="00E878EC"/>
    <w:rsid w:val="00E93790"/>
    <w:rsid w:val="00EA0A8D"/>
    <w:rsid w:val="00EA63DB"/>
    <w:rsid w:val="00EB4E12"/>
    <w:rsid w:val="00ED283B"/>
    <w:rsid w:val="00ED54ED"/>
    <w:rsid w:val="00EE1124"/>
    <w:rsid w:val="00EE27A0"/>
    <w:rsid w:val="00EE3D88"/>
    <w:rsid w:val="00EF34BE"/>
    <w:rsid w:val="00F009A9"/>
    <w:rsid w:val="00F132F3"/>
    <w:rsid w:val="00F22E4F"/>
    <w:rsid w:val="00F23706"/>
    <w:rsid w:val="00F2700D"/>
    <w:rsid w:val="00F32DBC"/>
    <w:rsid w:val="00F50027"/>
    <w:rsid w:val="00F575E7"/>
    <w:rsid w:val="00F60D88"/>
    <w:rsid w:val="00F61D1F"/>
    <w:rsid w:val="00F61D29"/>
    <w:rsid w:val="00F651BC"/>
    <w:rsid w:val="00F67583"/>
    <w:rsid w:val="00F7021F"/>
    <w:rsid w:val="00FA2E55"/>
    <w:rsid w:val="00FA2E90"/>
    <w:rsid w:val="00FB00B7"/>
    <w:rsid w:val="00FB5346"/>
    <w:rsid w:val="00FD4765"/>
    <w:rsid w:val="00FD4D83"/>
    <w:rsid w:val="00FE5A96"/>
    <w:rsid w:val="00FE666E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9F5BD2"/>
    <w:rPr>
      <w:rFonts w:ascii="Courier New" w:hAnsi="Courier New"/>
      <w:sz w:val="20"/>
      <w:szCs w:val="20"/>
      <w:lang/>
    </w:rPr>
  </w:style>
  <w:style w:type="paragraph" w:customStyle="1" w:styleId="a9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  <w:style w:type="character" w:customStyle="1" w:styleId="a8">
    <w:name w:val="Текст Знак"/>
    <w:link w:val="a7"/>
    <w:rsid w:val="002233EB"/>
    <w:rPr>
      <w:rFonts w:ascii="Courier New" w:hAnsi="Courier New" w:cs="Courier New"/>
    </w:rPr>
  </w:style>
  <w:style w:type="paragraph" w:styleId="ac">
    <w:name w:val="Body Text"/>
    <w:basedOn w:val="a"/>
    <w:link w:val="ad"/>
    <w:rsid w:val="00106C6E"/>
    <w:pPr>
      <w:suppressAutoHyphens/>
      <w:jc w:val="both"/>
    </w:pPr>
    <w:rPr>
      <w:lang w:eastAsia="zh-CN"/>
    </w:rPr>
  </w:style>
  <w:style w:type="character" w:customStyle="1" w:styleId="ad">
    <w:name w:val="Основной текст Знак"/>
    <w:link w:val="ac"/>
    <w:rsid w:val="00106C6E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957FF4"/>
    <w:pPr>
      <w:suppressAutoHyphens/>
      <w:spacing w:after="120" w:line="480" w:lineRule="auto"/>
    </w:pPr>
    <w:rPr>
      <w:lang w:eastAsia="zh-CN"/>
    </w:rPr>
  </w:style>
  <w:style w:type="paragraph" w:styleId="ae">
    <w:name w:val="Body Text Indent"/>
    <w:basedOn w:val="a"/>
    <w:link w:val="af"/>
    <w:rsid w:val="00957FF4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957FF4"/>
    <w:rPr>
      <w:sz w:val="24"/>
      <w:szCs w:val="24"/>
    </w:rPr>
  </w:style>
  <w:style w:type="paragraph" w:customStyle="1" w:styleId="31">
    <w:name w:val="Основной текст 31"/>
    <w:basedOn w:val="a"/>
    <w:rsid w:val="00957FF4"/>
    <w:pPr>
      <w:suppressAutoHyphens/>
      <w:spacing w:after="120"/>
    </w:pPr>
    <w:rPr>
      <w:sz w:val="16"/>
      <w:szCs w:val="16"/>
      <w:lang w:eastAsia="zh-CN"/>
    </w:rPr>
  </w:style>
  <w:style w:type="paragraph" w:styleId="af0">
    <w:name w:val="header"/>
    <w:basedOn w:val="a"/>
    <w:link w:val="af1"/>
    <w:rsid w:val="00A90BFA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A90BFA"/>
    <w:rPr>
      <w:sz w:val="24"/>
      <w:szCs w:val="24"/>
    </w:rPr>
  </w:style>
  <w:style w:type="character" w:styleId="af2">
    <w:name w:val="Hyperlink"/>
    <w:rsid w:val="007B6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Анна</cp:lastModifiedBy>
  <cp:revision>2</cp:revision>
  <cp:lastPrinted>2015-11-12T14:52:00Z</cp:lastPrinted>
  <dcterms:created xsi:type="dcterms:W3CDTF">2020-03-13T17:28:00Z</dcterms:created>
  <dcterms:modified xsi:type="dcterms:W3CDTF">2020-03-13T17:28:00Z</dcterms:modified>
</cp:coreProperties>
</file>