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C46DFC" w:rsidRPr="00C46DFC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="00C46DFC" w:rsidRPr="00C46D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Арбитражного суда  </w:t>
      </w:r>
      <w:proofErr w:type="spellStart"/>
      <w:r w:rsidR="00C46DFC" w:rsidRPr="00C46DFC">
        <w:rPr>
          <w:rFonts w:ascii="Times New Roman" w:hAnsi="Times New Roman" w:cs="Times New Roman"/>
          <w:bCs/>
          <w:color w:val="000000"/>
          <w:sz w:val="24"/>
          <w:szCs w:val="24"/>
        </w:rPr>
        <w:t>г.Санкт</w:t>
      </w:r>
      <w:proofErr w:type="spellEnd"/>
      <w:r w:rsidR="00C46DFC" w:rsidRPr="00C46D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C46DFC" w:rsidRPr="00C46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="00C46DFC" w:rsidRPr="00C46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="00C46DFC" w:rsidRPr="00C46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188640, Ленинградская обл., г. Всеволожск, Всеволожский пр-т, д. 29, ИНН 7834000138, ОГРН 1027800004517) 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 w:rsidP="00C46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5101AB" w:rsidRPr="005101AB" w:rsidRDefault="005101AB" w:rsidP="00510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101AB">
        <w:rPr>
          <w:rFonts w:ascii="Times New Roman" w:hAnsi="Times New Roman" w:cs="Times New Roman"/>
          <w:color w:val="000000"/>
          <w:sz w:val="24"/>
          <w:szCs w:val="24"/>
        </w:rPr>
        <w:t>Акции ЗАО "САНКТ-ПЕТЕРБУРГСКАЯ ВАЛЮТНАЯ БИРЖА", ИНН 7825331045, 5 шт., обыкновенные именные бездокументарные, рег. № 1-03-00392-А, номинальная стоимость - 2 000,00 руб., г. 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101AB">
        <w:rPr>
          <w:rFonts w:ascii="Times New Roman" w:hAnsi="Times New Roman" w:cs="Times New Roman"/>
          <w:color w:val="000000"/>
          <w:sz w:val="24"/>
          <w:szCs w:val="24"/>
        </w:rPr>
        <w:t>2 720 000,00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5101AB" w:rsidRDefault="005101AB" w:rsidP="00510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101AB">
        <w:rPr>
          <w:rFonts w:ascii="Times New Roman" w:hAnsi="Times New Roman" w:cs="Times New Roman"/>
          <w:color w:val="000000"/>
          <w:sz w:val="24"/>
          <w:szCs w:val="24"/>
        </w:rPr>
        <w:t xml:space="preserve">Акции ЗАО «Санкт-Петербургский расчетно-депозитарный центр», ИНН 7812001441, 80 шт., обыкновенные, рег. № 1-01-05707-J, номинальная стоимость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100,00 руб., г. Санкт-Петербург - </w:t>
      </w:r>
      <w:r w:rsidRPr="005101AB">
        <w:rPr>
          <w:rFonts w:ascii="Times New Roman" w:hAnsi="Times New Roman" w:cs="Times New Roman"/>
          <w:color w:val="000000"/>
          <w:sz w:val="24"/>
          <w:szCs w:val="24"/>
        </w:rPr>
        <w:t>8 000,00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A7238" w:rsidRDefault="00EA7238" w:rsidP="00C46D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6DFC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101AB">
        <w:rPr>
          <w:b/>
        </w:rPr>
        <w:t>22 января 2020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5101AB">
        <w:rPr>
          <w:b/>
          <w:color w:val="000000"/>
        </w:rPr>
        <w:t>22 января 2020</w:t>
      </w:r>
      <w:r w:rsidR="00C11EFF" w:rsidRPr="00C46DFC">
        <w:rPr>
          <w:b/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5101AB">
        <w:rPr>
          <w:b/>
        </w:rPr>
        <w:t>1</w:t>
      </w:r>
      <w:r w:rsidR="00931EC4">
        <w:rPr>
          <w:b/>
        </w:rPr>
        <w:t>8 марта 2020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931EC4">
        <w:rPr>
          <w:b/>
        </w:rPr>
        <w:t>26</w:t>
      </w:r>
      <w:r w:rsidR="00C5662F">
        <w:rPr>
          <w:b/>
        </w:rPr>
        <w:t xml:space="preserve"> ноября </w:t>
      </w:r>
      <w:r w:rsidR="001012AB">
        <w:rPr>
          <w:b/>
        </w:rPr>
        <w:t>2019</w:t>
      </w:r>
      <w:r w:rsidR="001012AB" w:rsidRPr="00C11EFF">
        <w:rPr>
          <w:b/>
        </w:rPr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931EC4">
        <w:rPr>
          <w:b/>
        </w:rPr>
        <w:t>03 февраля 2020</w:t>
      </w:r>
      <w:r w:rsidR="00C11EFF" w:rsidRPr="001012AB">
        <w:rPr>
          <w:b/>
        </w:rP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931EC4">
        <w:rPr>
          <w:b/>
        </w:rPr>
        <w:t>24 марта</w:t>
      </w:r>
      <w:r w:rsidR="001012AB">
        <w:rPr>
          <w:b/>
        </w:rPr>
        <w:t xml:space="preserve"> 20</w:t>
      </w:r>
      <w:r w:rsidR="00AF39BC">
        <w:rPr>
          <w:b/>
        </w:rPr>
        <w:t>20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931EC4">
        <w:rPr>
          <w:b/>
          <w:bCs/>
          <w:color w:val="000000"/>
        </w:rPr>
        <w:t>18 июля</w:t>
      </w:r>
      <w:r w:rsidR="001012AB">
        <w:rPr>
          <w:b/>
          <w:bCs/>
          <w:color w:val="000000"/>
        </w:rPr>
        <w:t xml:space="preserve"> 20</w:t>
      </w:r>
      <w:r w:rsidR="00C5662F">
        <w:rPr>
          <w:b/>
          <w:bCs/>
          <w:color w:val="000000"/>
        </w:rPr>
        <w:t>20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931EC4">
        <w:t>24 марта</w:t>
      </w:r>
      <w:r w:rsidR="001012AB">
        <w:t xml:space="preserve"> 20</w:t>
      </w:r>
      <w:r w:rsidR="00C5662F">
        <w:t>20</w:t>
      </w:r>
      <w:r w:rsidR="001012AB">
        <w:t xml:space="preserve">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C5662F" w:rsidRDefault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5662F">
        <w:rPr>
          <w:b/>
          <w:color w:val="000000"/>
        </w:rPr>
        <w:t>Для Лот</w:t>
      </w:r>
      <w:r w:rsidR="00931EC4">
        <w:rPr>
          <w:b/>
          <w:color w:val="000000"/>
        </w:rPr>
        <w:t>а 1</w:t>
      </w:r>
      <w:r w:rsidRPr="00C5662F">
        <w:rPr>
          <w:b/>
          <w:color w:val="000000"/>
        </w:rPr>
        <w:t>: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24 марта 2020 г. по 04 мая 2020 г. - в размере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05 мая 2020 г. по 13 мая 2020 г. - в размере 91,12%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14 мая 2020 г. по 20 мая 2020 г. - в размере 82,24%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21 мая 2020 г. по 27 мая 2020 г. - в размере 73,36%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28 мая 2020 г. по 03 июня 2020 г. - в размере 64,48%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04 июня 2020 г. по 10 июня 2020 г. - в размере 55,60%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11 июня 2020 г. по 20 июня 2020 г. - в размере 46,72%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21 июня 2020 г. по 27 июня 2020 г. - в размере 37,84%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28 июня 2020 г. по 04 июля 2020 г. - в размере 28,96%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05 июля 2020 г. по 11 июля 2020 г. - в размере 20,08% от начальной цены продажи лотов;</w:t>
      </w:r>
    </w:p>
    <w:p w:rsidR="00C5662F" w:rsidRPr="00C5662F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1EC4">
        <w:rPr>
          <w:color w:val="000000"/>
        </w:rPr>
        <w:t xml:space="preserve">с 12 июля 2020 г. по 18 июля 2020 г. - в размере 11,20% </w:t>
      </w:r>
      <w:r>
        <w:rPr>
          <w:color w:val="000000"/>
        </w:rPr>
        <w:t>от начальной цены продажи лотов.</w:t>
      </w:r>
    </w:p>
    <w:p w:rsidR="00C5662F" w:rsidRDefault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 w:rsidR="00931EC4">
        <w:rPr>
          <w:b/>
          <w:color w:val="000000"/>
        </w:rPr>
        <w:t>а</w:t>
      </w:r>
      <w:r>
        <w:rPr>
          <w:b/>
          <w:color w:val="000000"/>
        </w:rPr>
        <w:t xml:space="preserve"> 2: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24 марта 2020 г. по 04 мая 2020 г. - в размере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05 мая 2020 г. по 13 мая 2020 г. - в размере 94,00%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14 мая 2020 г. по 20 мая 2020 г. - в размере 88,00%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21 мая 2020 г. по 27 мая 2020 г. - в размере 82,00%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28 мая 2020 г. по 03 июня 2020 г. - в размере 76,00%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04 июня 2020 г. по 10 июня 2020 г. - в размере 70,00%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11 июня 2020 г. по 20 июня 2020 г. - в размере 64,00%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21 июня 2020 г. по 27 июня 2020 г. - в размере 58,00%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28 июня 2020 г. по 04 июля 2020 г. - в размере 52,00%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EC4">
        <w:rPr>
          <w:color w:val="000000"/>
        </w:rPr>
        <w:t>с 05 июля 2020 г. по 11 июля 2020 г. - в размере 46,00% от начальной цены продажи лотов;</w:t>
      </w:r>
    </w:p>
    <w:p w:rsidR="00931EC4" w:rsidRPr="00931EC4" w:rsidRDefault="00931EC4" w:rsidP="00931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1EC4">
        <w:rPr>
          <w:color w:val="000000"/>
        </w:rPr>
        <w:t xml:space="preserve">с 12 июля 2020 г. по 18 июля 2020 г. - в размере 40,00% </w:t>
      </w:r>
      <w:r w:rsidRPr="00931EC4">
        <w:rPr>
          <w:color w:val="000000"/>
        </w:rPr>
        <w:t>от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9945D7" w:rsidRDefault="00F11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предназначен для физических и юридических лиц, в установленном порядке </w:t>
      </w:r>
      <w:r w:rsidR="009945D7">
        <w:rPr>
          <w:rFonts w:ascii="Times New Roman" w:hAnsi="Times New Roman" w:cs="Times New Roman"/>
          <w:color w:val="000000"/>
          <w:sz w:val="24"/>
          <w:szCs w:val="24"/>
        </w:rPr>
        <w:t xml:space="preserve">подавших заявку и приложенные к ней требуемые для участия в торгах документы, с учетом требований, установленных ст. 7 Федерального закона от 21.11.2011 №325-ФЗ «Об организованных торгах». </w:t>
      </w:r>
    </w:p>
    <w:p w:rsidR="00F110AC" w:rsidRDefault="00994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 w:rsidRPr="009945D7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 для физических и юридических лиц, в установленном порядке подавших заявку и приложенные к ней требуемые для участия в торгах документы, с учетом требований, установленных ст. </w:t>
      </w:r>
      <w:r>
        <w:rPr>
          <w:rFonts w:ascii="Times New Roman" w:hAnsi="Times New Roman" w:cs="Times New Roman"/>
          <w:color w:val="000000"/>
          <w:sz w:val="24"/>
          <w:szCs w:val="24"/>
        </w:rPr>
        <w:t>10.1-2</w:t>
      </w:r>
      <w:r w:rsidRPr="009945D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22.04.1996 №39-ФЗ «О рынке ценных бумаг».</w:t>
      </w:r>
      <w:bookmarkStart w:id="0" w:name="_GoBack"/>
      <w:bookmarkEnd w:id="0"/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3F59AE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</w:t>
      </w:r>
      <w:r w:rsidR="0015099D" w:rsidRPr="003F59A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15099D" w:rsidRPr="003F59AE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3F59AE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F39B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F39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F39B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EA7238" w:rsidRDefault="00EA7238" w:rsidP="00C46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C46DFC" w:rsidRPr="00C46DFC" w:rsidRDefault="00C46DFC" w:rsidP="00AF39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FC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до 18:00 часов по адресу: г. Санкт-Петербург, пр-т Каменноостровский, д.40, лит. А, тел. +7 (812)670-97-09, доб.10</w:t>
      </w:r>
      <w:r w:rsidR="00AF39B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AF39BC"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московскому времени в будние дни, тел. 8(812) 334-20-50, </w:t>
      </w:r>
      <w:hyperlink r:id="rId8" w:history="1">
        <w:r w:rsidR="00AF39BC" w:rsidRPr="00AF39BC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AF39BC" w:rsidRPr="00AF39B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46DFC" w:rsidRPr="00C46DFC" w:rsidRDefault="00C46DFC" w:rsidP="00C46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C46D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46DF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46DFC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C46DFC" w:rsidRPr="00C46DFC" w:rsidRDefault="00C46DFC" w:rsidP="00C46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012AB"/>
    <w:rsid w:val="0015099D"/>
    <w:rsid w:val="001F039D"/>
    <w:rsid w:val="002C312D"/>
    <w:rsid w:val="00365722"/>
    <w:rsid w:val="003F59AE"/>
    <w:rsid w:val="00467D6B"/>
    <w:rsid w:val="005101AB"/>
    <w:rsid w:val="0070175B"/>
    <w:rsid w:val="007229EA"/>
    <w:rsid w:val="00722ECA"/>
    <w:rsid w:val="00830A8B"/>
    <w:rsid w:val="00865FD7"/>
    <w:rsid w:val="00897AE9"/>
    <w:rsid w:val="008A37E3"/>
    <w:rsid w:val="00931EC4"/>
    <w:rsid w:val="009730D9"/>
    <w:rsid w:val="009945D7"/>
    <w:rsid w:val="00997993"/>
    <w:rsid w:val="009C6E48"/>
    <w:rsid w:val="009F0E7B"/>
    <w:rsid w:val="00A03865"/>
    <w:rsid w:val="00AF39BC"/>
    <w:rsid w:val="00C11EFF"/>
    <w:rsid w:val="00C46DFC"/>
    <w:rsid w:val="00C5662F"/>
    <w:rsid w:val="00C9585C"/>
    <w:rsid w:val="00D57DB3"/>
    <w:rsid w:val="00D62667"/>
    <w:rsid w:val="00D95A9A"/>
    <w:rsid w:val="00DB0166"/>
    <w:rsid w:val="00E614D3"/>
    <w:rsid w:val="00EA7238"/>
    <w:rsid w:val="00F05E04"/>
    <w:rsid w:val="00F110AC"/>
    <w:rsid w:val="00F520E6"/>
    <w:rsid w:val="00FB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065593AB-7F82-4726-B0A1-0AE759B2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7E3C-7DEF-4C7D-A1DF-0B2C0EB3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2074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10</cp:revision>
  <dcterms:created xsi:type="dcterms:W3CDTF">2019-03-22T06:57:00Z</dcterms:created>
  <dcterms:modified xsi:type="dcterms:W3CDTF">2019-11-15T09:39:00Z</dcterms:modified>
</cp:coreProperties>
</file>