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DC" w:rsidRPr="0050797A" w:rsidRDefault="008950DC" w:rsidP="008950DC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 xml:space="preserve">СОГЛАШЕНИЕ О ЗАДАТКЕ </w:t>
      </w:r>
      <w:r w:rsidR="000D2A5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>ПО ЛОТУ №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г. </w:t>
      </w:r>
      <w:r w:rsidR="00EF3710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Урай</w:t>
      </w:r>
      <w:r w:rsidR="00925AFD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(</w:t>
      </w:r>
      <w:proofErr w:type="gramStart"/>
      <w:r w:rsidR="00925AFD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ХМАО)   </w:t>
      </w:r>
      <w:proofErr w:type="gramEnd"/>
      <w:r w:rsidR="00531CA9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                               </w:t>
      </w:r>
      <w:r w:rsidR="00C13305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13305" w:rsidRPr="0050797A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0</w:t>
      </w:r>
      <w:r w:rsidR="00EF3710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20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eastAsia="ru-RU"/>
        </w:rPr>
      </w:pPr>
    </w:p>
    <w:p w:rsidR="005F255C" w:rsidRPr="0050797A" w:rsidRDefault="00212927" w:rsidP="00ED44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Финансовый управляющий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Васильев Алексей </w:t>
      </w:r>
      <w:proofErr w:type="spellStart"/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Валериянович</w:t>
      </w:r>
      <w:proofErr w:type="spellEnd"/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дейст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ий в интересах 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Копылов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Сергеевич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основании решения Арбитражного суда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автономного округа – </w:t>
      </w:r>
      <w:proofErr w:type="gramStart"/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Югры 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03D3" w:rsidRPr="00FB0DB0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="005303D3" w:rsidRPr="00FB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делу № 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А75-15060/2017</w:t>
      </w:r>
      <w:r w:rsidR="005303D3" w:rsidRPr="00DE7C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«Продавец»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5303D3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именуемое в дальнейшем «Покупатель», в лице 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, действующе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</w:t>
      </w:r>
      <w:r w:rsidR="005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</w:t>
      </w:r>
      <w:r w:rsidR="005303D3" w:rsidRPr="00183B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303D3" w:rsidRPr="00183B2E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</w:t>
      </w:r>
      <w:r w:rsidR="00210161" w:rsidRPr="00183B2E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(далее – Договор) о нижеследующем</w:t>
      </w:r>
      <w:r w:rsidR="005F255C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8950DC" w:rsidRPr="0050797A" w:rsidRDefault="008950DC" w:rsidP="00895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Предмет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1.1.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В соответствии с условиями настоящего соглашения Претендент для участия в торгах по продаже имущества 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Копылов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Сергеевич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7AD3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по лоту №</w:t>
      </w:r>
      <w:r w:rsidR="00296FE6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перечисляет денежные средства в размере </w:t>
      </w:r>
      <w:r w:rsidR="004A2849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% (</w:t>
      </w:r>
      <w:r w:rsidR="004A284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Пять 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процентов) начальной продажной</w:t>
      </w:r>
      <w:r w:rsidR="000D2A5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цены имущества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, далее – «Задаток», а «</w:t>
      </w:r>
      <w:r w:rsidR="00610C8F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Продавец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» принимает Задаток.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подписанию протокола об итогах торгов с организатором торгов;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по подписанию с </w:t>
      </w:r>
      <w:proofErr w:type="gramStart"/>
      <w:r w:rsidR="0021292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финансовым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управляющим</w:t>
      </w:r>
      <w:proofErr w:type="gram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Копылов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Сергеевич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договора купли-продажи предмета торгов в течение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пяти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оплате в полном объеме стоимости имущества, определенной по итогам торгов, в течение тридцати дней с даты заключения договора купли-продажи.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Состав и описание предмета торгов, а также условия проведения торгов размещены на сайте </w:t>
      </w:r>
      <w:hyperlink r:id="rId7" w:history="1">
        <w:r w:rsidR="00EF3710">
          <w:rPr>
            <w:rStyle w:val="a3"/>
            <w:rFonts w:ascii="Times New Roman" w:hAnsi="Times New Roman" w:cs="Times New Roman"/>
          </w:rPr>
          <w:t>https://sales.lot-online.ru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в сообщениях, опубликованных в официальном издании – газете «Коммерсантъ», </w:t>
      </w:r>
      <w:r w:rsidRPr="0050797A">
        <w:rPr>
          <w:rFonts w:ascii="Times New Roman" w:hAnsi="Times New Roman" w:cs="Times New Roman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hAnsi="Times New Roman" w:cs="Times New Roman"/>
          <w:b/>
        </w:rPr>
        <w:t>1.</w:t>
      </w:r>
      <w:r w:rsidR="00866685" w:rsidRPr="0050797A">
        <w:rPr>
          <w:rFonts w:ascii="Times New Roman" w:hAnsi="Times New Roman" w:cs="Times New Roman"/>
          <w:b/>
        </w:rPr>
        <w:t>4</w:t>
      </w:r>
      <w:r w:rsidRPr="0050797A">
        <w:rPr>
          <w:rFonts w:ascii="Times New Roman" w:hAnsi="Times New Roman" w:cs="Times New Roman"/>
          <w:b/>
        </w:rPr>
        <w:t>.</w:t>
      </w:r>
      <w:r w:rsidRPr="0050797A">
        <w:rPr>
          <w:rFonts w:ascii="Times New Roman" w:hAnsi="Times New Roman" w:cs="Times New Roman"/>
        </w:rPr>
        <w:t xml:space="preserve"> Подписанием настоящего соглашения Претендент подтверждает факт того, что он ознакомлен и согласен с условиями, сроками и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8" w:history="1">
        <w:r w:rsidR="00EF3710">
          <w:rPr>
            <w:rStyle w:val="a3"/>
            <w:rFonts w:ascii="Times New Roman" w:hAnsi="Times New Roman" w:cs="Times New Roman"/>
          </w:rPr>
          <w:t>https://sales.lot-online.ru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и в сообщении, опубликованном в официальном издании – газете «Коммерсантъ»</w:t>
      </w:r>
      <w:r w:rsidR="00866685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Подписанием настоящего соглашения Претендент подтверждает, что ему известно о том, что торги по продаже имущества 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Копылов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Сергеевич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183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проходят в электронной форме на электронной торговой площадке </w:t>
      </w:r>
      <w:bookmarkStart w:id="0" w:name="_GoBack"/>
      <w:bookmarkEnd w:id="0"/>
      <w:r w:rsidR="002C23AB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(</w:t>
      </w:r>
      <w:hyperlink r:id="rId9" w:history="1">
        <w:r w:rsidR="00EF3710">
          <w:rPr>
            <w:rStyle w:val="a3"/>
            <w:rFonts w:ascii="Times New Roman" w:hAnsi="Times New Roman" w:cs="Times New Roman"/>
          </w:rPr>
          <w:t>https://sales.lot-online.ru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случае неисполнения (ненадлежащего исполнения) Претендентом обязательств, указанных в п.1.</w:t>
      </w:r>
      <w:r w:rsidR="00CC79F4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настоящего соглашения сумма задатка Претенденту не возвращается, и подлежит включению в конкурсную массу 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Копылов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Сергеевич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 Порядок внесения задатка.</w:t>
      </w:r>
    </w:p>
    <w:p w:rsidR="005F255C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должен быть зачислен Претендентом</w:t>
      </w:r>
      <w:r w:rsidR="000B0BD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срок не позднее даты и времени составления протокола об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определении участников торгов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по следующим реквизитам:</w:t>
      </w:r>
    </w:p>
    <w:p w:rsidR="00C20C5B" w:rsidRPr="000B0BD0" w:rsidRDefault="000B0BD0" w:rsidP="000B0BD0">
      <w:pPr>
        <w:pStyle w:val="ab"/>
        <w:ind w:left="0" w:firstLine="709"/>
        <w:jc w:val="both"/>
        <w:rPr>
          <w:sz w:val="22"/>
          <w:szCs w:val="22"/>
        </w:rPr>
      </w:pPr>
      <w:r w:rsidRPr="00631A51">
        <w:rPr>
          <w:sz w:val="22"/>
          <w:szCs w:val="22"/>
        </w:rPr>
        <w:t xml:space="preserve">Задаток перечисляется на расчетный счет </w:t>
      </w:r>
      <w:proofErr w:type="gramStart"/>
      <w:r w:rsidR="00610C8F">
        <w:rPr>
          <w:sz w:val="22"/>
          <w:szCs w:val="22"/>
        </w:rPr>
        <w:t>продавца</w:t>
      </w:r>
      <w:r w:rsidRPr="00631A51">
        <w:rPr>
          <w:sz w:val="22"/>
          <w:szCs w:val="22"/>
        </w:rPr>
        <w:t xml:space="preserve"> </w:t>
      </w:r>
      <w:r w:rsidR="00EB5970" w:rsidRPr="00EB5970">
        <w:rPr>
          <w:color w:val="000000"/>
        </w:rPr>
        <w:t xml:space="preserve"> </w:t>
      </w:r>
      <w:r w:rsidR="001600F2" w:rsidRPr="001600F2">
        <w:rPr>
          <w:color w:val="000000"/>
        </w:rPr>
        <w:t>Получатель</w:t>
      </w:r>
      <w:proofErr w:type="gramEnd"/>
      <w:r w:rsidR="001600F2" w:rsidRPr="001600F2">
        <w:rPr>
          <w:color w:val="000000"/>
        </w:rPr>
        <w:t xml:space="preserve"> </w:t>
      </w:r>
      <w:r w:rsidR="00EF3710" w:rsidRPr="00EF3710">
        <w:rPr>
          <w:color w:val="000000"/>
        </w:rPr>
        <w:t>КОПЫЛОВ СЕРГЕЙ СЕРГЕЕВИЧ, ИНН 860603266804, р/</w:t>
      </w:r>
      <w:proofErr w:type="spellStart"/>
      <w:r w:rsidR="00EF3710" w:rsidRPr="00EF3710">
        <w:rPr>
          <w:color w:val="000000"/>
        </w:rPr>
        <w:t>сч</w:t>
      </w:r>
      <w:proofErr w:type="spellEnd"/>
      <w:r w:rsidR="00EF3710" w:rsidRPr="00EF3710">
        <w:rPr>
          <w:color w:val="000000"/>
        </w:rPr>
        <w:t xml:space="preserve"> 40817810367460461666, ЗАПАДНО-СИБИРСКОЕ ОТДЕЛЕНИЕ№8647 ПАО СБЕРБАНК, БИК 047102651, к/</w:t>
      </w:r>
      <w:proofErr w:type="spellStart"/>
      <w:r w:rsidR="00EF3710" w:rsidRPr="00EF3710">
        <w:rPr>
          <w:color w:val="000000"/>
        </w:rPr>
        <w:t>сч</w:t>
      </w:r>
      <w:proofErr w:type="spellEnd"/>
      <w:r w:rsidR="00EF3710" w:rsidRPr="00EF3710">
        <w:rPr>
          <w:color w:val="000000"/>
        </w:rPr>
        <w:t xml:space="preserve"> 30101810800000000651</w:t>
      </w:r>
      <w:r w:rsidR="00D21896" w:rsidRPr="00D21896">
        <w:rPr>
          <w:color w:val="000000"/>
        </w:rPr>
        <w:t>.</w:t>
      </w:r>
      <w:r w:rsidR="00D21896">
        <w:rPr>
          <w:color w:val="000000"/>
        </w:rPr>
        <w:t xml:space="preserve"> </w:t>
      </w:r>
      <w:r w:rsidR="00C20C5B" w:rsidRPr="00C20C5B">
        <w:rPr>
          <w:sz w:val="23"/>
          <w:szCs w:val="23"/>
        </w:rPr>
        <w:t xml:space="preserve">Назначение платежа: «Задаток за участие в торгах по продаже имущества </w:t>
      </w:r>
      <w:r w:rsidR="00EF3710" w:rsidRPr="00EF3710">
        <w:rPr>
          <w:bCs/>
        </w:rPr>
        <w:t>Копылов</w:t>
      </w:r>
      <w:r w:rsidR="00EF3710">
        <w:rPr>
          <w:bCs/>
        </w:rPr>
        <w:t>а</w:t>
      </w:r>
      <w:r w:rsidR="00EF3710" w:rsidRPr="00EF3710">
        <w:rPr>
          <w:bCs/>
        </w:rPr>
        <w:t xml:space="preserve"> Серге</w:t>
      </w:r>
      <w:r w:rsidR="00EF3710">
        <w:rPr>
          <w:bCs/>
        </w:rPr>
        <w:t>я</w:t>
      </w:r>
      <w:r w:rsidR="00EF3710" w:rsidRPr="00EF3710">
        <w:rPr>
          <w:bCs/>
        </w:rPr>
        <w:t xml:space="preserve"> Сергеевич</w:t>
      </w:r>
      <w:r w:rsidR="00EF3710">
        <w:rPr>
          <w:bCs/>
        </w:rPr>
        <w:t>а</w:t>
      </w:r>
      <w:r w:rsidR="00EF3710" w:rsidRPr="00C20C5B">
        <w:rPr>
          <w:sz w:val="23"/>
          <w:szCs w:val="23"/>
        </w:rPr>
        <w:t xml:space="preserve"> </w:t>
      </w:r>
      <w:r w:rsidR="00C20C5B" w:rsidRPr="00C20C5B">
        <w:rPr>
          <w:sz w:val="23"/>
          <w:szCs w:val="23"/>
        </w:rPr>
        <w:t>(код торгов №_) по Лоту №, НДС не облагается».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Моментом исполнения обязательства Претендента по оплате задатка считается момент зачисления денежных средств на расчетный счет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 что подтверждается выпиской с этого счета.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Риски несвоевременного исполнения банками платежных документов и зачисления денежных средств несет Претендент.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 Порядок возврата и удержания задатка.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не допущен к участию в торгах;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участвовал в торгах, но не выиграл их;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признаны несостоявшимися не по вине Претендента;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отмены не по вине Претендента.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3.2.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Организатор торгов не возвращает задаток Претенденту в случаях: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отказа или уклонения Претендента, признанного победителем торгов, от подписания договора купли-продажи имущества с 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Копылов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Сергеевич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F371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</w:t>
      </w:r>
      <w:proofErr w:type="gramEnd"/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установленный срок.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3.3.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с 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>Копылов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F3710" w:rsidRPr="00EF37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Сергеевич</w:t>
      </w:r>
      <w:r w:rsidR="00EF371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600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 Срок действия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Настоящее соглашение вступает в силу со дня его подписания сторонами.</w:t>
      </w:r>
    </w:p>
    <w:p w:rsidR="005F255C" w:rsidRPr="0050797A" w:rsidRDefault="005F255C" w:rsidP="004723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 Заключительные положения.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Споры, возникающие при исполнении настоящего соглашения, разрешаются сторонами путем переговоров между собой. При </w:t>
      </w:r>
      <w:r w:rsidR="00E0059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недостижении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согласия споры и разногласия подлежат рассмотрению в Арбитражном суде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ХМАО-Югры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составлен в двух экземплярах, имеющих одинаковую юридическую силу, один из которых находится у «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», а другой у «Претендента».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 Адреса и реквизиты сторон.</w:t>
      </w:r>
    </w:p>
    <w:p w:rsidR="00325D6C" w:rsidRPr="0050797A" w:rsidRDefault="00325D6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tbl>
      <w:tblPr>
        <w:tblStyle w:val="a4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5D6C" w:rsidRPr="0050797A" w:rsidTr="00325D6C">
        <w:tc>
          <w:tcPr>
            <w:tcW w:w="5068" w:type="dxa"/>
          </w:tcPr>
          <w:p w:rsidR="00325D6C" w:rsidRPr="0050797A" w:rsidRDefault="00610C8F" w:rsidP="00325D6C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Продавец</w:t>
            </w:r>
            <w:r w:rsidR="00325D6C"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069" w:type="dxa"/>
          </w:tcPr>
          <w:p w:rsidR="00325D6C" w:rsidRPr="0050797A" w:rsidRDefault="00E00597" w:rsidP="00325D6C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Претендент:</w:t>
            </w:r>
          </w:p>
        </w:tc>
      </w:tr>
      <w:tr w:rsidR="00C23E11" w:rsidRPr="0050797A" w:rsidTr="00325D6C">
        <w:tc>
          <w:tcPr>
            <w:tcW w:w="5068" w:type="dxa"/>
          </w:tcPr>
          <w:p w:rsidR="00C23E11" w:rsidRPr="00EB5970" w:rsidRDefault="00C23E11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600F2" w:rsidRDefault="00EF3710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37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Копылов Серге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EF37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Сергеевич</w:t>
            </w:r>
            <w:r w:rsidR="001600F2"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ИНН </w:t>
            </w:r>
            <w:r w:rsidR="00EF3710" w:rsidRPr="00EF371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860603266804</w:t>
            </w: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расчетный счет </w:t>
            </w:r>
            <w:r w:rsidR="00EF3710" w:rsidRPr="00EF371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40817810367460461666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 </w:t>
            </w:r>
            <w:proofErr w:type="gramStart"/>
            <w:r w:rsidR="00EF3710" w:rsidRPr="00EF371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ЗАПАДНО-СИБИРСКОЕ</w:t>
            </w:r>
            <w:proofErr w:type="gramEnd"/>
            <w:r w:rsidR="00EF3710" w:rsidRPr="00EF371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ОТДЕЛЕНИЕ№8647 ПАО СБЕРБАНК</w:t>
            </w: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</w:p>
          <w:p w:rsidR="001600F2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Корсчет 30101810800000000651, </w:t>
            </w:r>
          </w:p>
          <w:p w:rsidR="00D21896" w:rsidRPr="00D21896" w:rsidRDefault="001600F2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600F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БИК 047102651</w:t>
            </w: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C23E11" w:rsidRPr="0050797A" w:rsidTr="009E7A46">
        <w:trPr>
          <w:trHeight w:val="596"/>
        </w:trPr>
        <w:tc>
          <w:tcPr>
            <w:tcW w:w="5068" w:type="dxa"/>
          </w:tcPr>
          <w:p w:rsidR="00C23E11" w:rsidRDefault="00212927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Финансовый</w:t>
            </w:r>
            <w:r w:rsidR="00C23E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управляющий </w:t>
            </w:r>
          </w:p>
          <w:p w:rsidR="00C23E11" w:rsidRPr="0050797A" w:rsidRDefault="00EF3710" w:rsidP="00C23E11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Васильев А.В.</w:t>
            </w: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325D6C" w:rsidRPr="0050797A" w:rsidRDefault="00325D6C" w:rsidP="00D2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sectPr w:rsidR="00325D6C" w:rsidRPr="0050797A" w:rsidSect="00D55A35">
      <w:headerReference w:type="default" r:id="rId10"/>
      <w:footerReference w:type="default" r:id="rId11"/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95" w:rsidRDefault="00394895" w:rsidP="00040B08">
      <w:pPr>
        <w:spacing w:after="0" w:line="240" w:lineRule="auto"/>
      </w:pPr>
      <w:r>
        <w:separator/>
      </w:r>
    </w:p>
  </w:endnote>
  <w:endnote w:type="continuationSeparator" w:id="0">
    <w:p w:rsidR="00394895" w:rsidRDefault="00394895" w:rsidP="000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66800"/>
      <w:docPartObj>
        <w:docPartGallery w:val="Page Numbers (Bottom of Page)"/>
        <w:docPartUnique/>
      </w:docPartObj>
    </w:sdtPr>
    <w:sdtEndPr/>
    <w:sdtContent>
      <w:p w:rsidR="00040B08" w:rsidRDefault="00040B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C4">
          <w:rPr>
            <w:noProof/>
          </w:rPr>
          <w:t>2</w:t>
        </w:r>
        <w:r>
          <w:fldChar w:fldCharType="end"/>
        </w:r>
      </w:p>
    </w:sdtContent>
  </w:sdt>
  <w:p w:rsidR="00040B08" w:rsidRDefault="00040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95" w:rsidRDefault="00394895" w:rsidP="00040B08">
      <w:pPr>
        <w:spacing w:after="0" w:line="240" w:lineRule="auto"/>
      </w:pPr>
      <w:r>
        <w:separator/>
      </w:r>
    </w:p>
  </w:footnote>
  <w:footnote w:type="continuationSeparator" w:id="0">
    <w:p w:rsidR="00394895" w:rsidRDefault="00394895" w:rsidP="0004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4" w:rsidRPr="00D810C4" w:rsidRDefault="00D810C4" w:rsidP="00D810C4">
    <w:pPr>
      <w:pStyle w:val="a5"/>
      <w:jc w:val="right"/>
      <w:rPr>
        <w:rFonts w:ascii="Times New Roman" w:hAnsi="Times New Roman" w:cs="Times New Roman"/>
      </w:rPr>
    </w:pPr>
    <w:r w:rsidRPr="00D810C4">
      <w:rPr>
        <w:rFonts w:ascii="Times New Roman" w:hAnsi="Times New Roman" w:cs="Times New Roman"/>
        <w:lang w:val="en-US"/>
      </w:rPr>
      <w:t>#</w:t>
    </w:r>
    <w:r w:rsidRPr="00D810C4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0"/>
    <w:rsid w:val="00017E0F"/>
    <w:rsid w:val="00040B08"/>
    <w:rsid w:val="000B0BD0"/>
    <w:rsid w:val="000D2A58"/>
    <w:rsid w:val="00105E43"/>
    <w:rsid w:val="00125EF6"/>
    <w:rsid w:val="001600F2"/>
    <w:rsid w:val="001668DC"/>
    <w:rsid w:val="00195B59"/>
    <w:rsid w:val="001B62FD"/>
    <w:rsid w:val="001C2943"/>
    <w:rsid w:val="001E3672"/>
    <w:rsid w:val="00210161"/>
    <w:rsid w:val="00212927"/>
    <w:rsid w:val="00274477"/>
    <w:rsid w:val="00276442"/>
    <w:rsid w:val="00296FE6"/>
    <w:rsid w:val="002B4DEC"/>
    <w:rsid w:val="002C23AB"/>
    <w:rsid w:val="002E7464"/>
    <w:rsid w:val="002F2106"/>
    <w:rsid w:val="00325D6C"/>
    <w:rsid w:val="00377AD3"/>
    <w:rsid w:val="00394895"/>
    <w:rsid w:val="003C490C"/>
    <w:rsid w:val="003D279F"/>
    <w:rsid w:val="00416F75"/>
    <w:rsid w:val="0042127B"/>
    <w:rsid w:val="004670EF"/>
    <w:rsid w:val="0047237D"/>
    <w:rsid w:val="00487904"/>
    <w:rsid w:val="004941B0"/>
    <w:rsid w:val="004A2849"/>
    <w:rsid w:val="004B10D2"/>
    <w:rsid w:val="004C0DB5"/>
    <w:rsid w:val="004E45A0"/>
    <w:rsid w:val="0050797A"/>
    <w:rsid w:val="005303D3"/>
    <w:rsid w:val="00531CA9"/>
    <w:rsid w:val="005D038E"/>
    <w:rsid w:val="005E0E13"/>
    <w:rsid w:val="005E1FC7"/>
    <w:rsid w:val="005F255C"/>
    <w:rsid w:val="00606CCA"/>
    <w:rsid w:val="00610C8F"/>
    <w:rsid w:val="00621FA9"/>
    <w:rsid w:val="0067562B"/>
    <w:rsid w:val="007D3ECF"/>
    <w:rsid w:val="00866685"/>
    <w:rsid w:val="008950DC"/>
    <w:rsid w:val="008B4C79"/>
    <w:rsid w:val="008D52C1"/>
    <w:rsid w:val="0090445A"/>
    <w:rsid w:val="00925AFD"/>
    <w:rsid w:val="00960DC9"/>
    <w:rsid w:val="009829D1"/>
    <w:rsid w:val="009A51F8"/>
    <w:rsid w:val="009A78DA"/>
    <w:rsid w:val="009E7A46"/>
    <w:rsid w:val="009F697F"/>
    <w:rsid w:val="00A12D12"/>
    <w:rsid w:val="00A21145"/>
    <w:rsid w:val="00A63143"/>
    <w:rsid w:val="00AD40B8"/>
    <w:rsid w:val="00AF139D"/>
    <w:rsid w:val="00B02876"/>
    <w:rsid w:val="00C12934"/>
    <w:rsid w:val="00C13305"/>
    <w:rsid w:val="00C20C5B"/>
    <w:rsid w:val="00C23E11"/>
    <w:rsid w:val="00C35488"/>
    <w:rsid w:val="00C66A46"/>
    <w:rsid w:val="00CC79F4"/>
    <w:rsid w:val="00D21896"/>
    <w:rsid w:val="00D40222"/>
    <w:rsid w:val="00D429BB"/>
    <w:rsid w:val="00D55A35"/>
    <w:rsid w:val="00D628A6"/>
    <w:rsid w:val="00D810C4"/>
    <w:rsid w:val="00D8769D"/>
    <w:rsid w:val="00DB1A5F"/>
    <w:rsid w:val="00DB50E0"/>
    <w:rsid w:val="00DC6DDE"/>
    <w:rsid w:val="00E00597"/>
    <w:rsid w:val="00E57141"/>
    <w:rsid w:val="00E95868"/>
    <w:rsid w:val="00EA32B7"/>
    <w:rsid w:val="00EA6CED"/>
    <w:rsid w:val="00EB5970"/>
    <w:rsid w:val="00ED4467"/>
    <w:rsid w:val="00EF3710"/>
    <w:rsid w:val="00F12049"/>
    <w:rsid w:val="00F163C4"/>
    <w:rsid w:val="00F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EBBA-FFE7-44D6-962B-5F48D8E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72"/>
    <w:rPr>
      <w:color w:val="0000FF"/>
      <w:u w:val="single"/>
    </w:rPr>
  </w:style>
  <w:style w:type="table" w:styleId="a4">
    <w:name w:val="Table Grid"/>
    <w:basedOn w:val="a1"/>
    <w:uiPriority w:val="39"/>
    <w:rsid w:val="002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08"/>
  </w:style>
  <w:style w:type="paragraph" w:styleId="a7">
    <w:name w:val="footer"/>
    <w:basedOn w:val="a"/>
    <w:link w:val="a8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08"/>
  </w:style>
  <w:style w:type="paragraph" w:styleId="a9">
    <w:name w:val="Balloon Text"/>
    <w:basedOn w:val="a"/>
    <w:link w:val="aa"/>
    <w:uiPriority w:val="99"/>
    <w:semiHidden/>
    <w:unhideWhenUsed/>
    <w:rsid w:val="00C1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B0B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10C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ug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pug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p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Киселева</dc:creator>
  <cp:keywords/>
  <dc:description/>
  <cp:lastModifiedBy>Dmitriy Khitrov</cp:lastModifiedBy>
  <cp:revision>4</cp:revision>
  <cp:lastPrinted>2017-01-27T08:42:00Z</cp:lastPrinted>
  <dcterms:created xsi:type="dcterms:W3CDTF">2020-01-23T12:08:00Z</dcterms:created>
  <dcterms:modified xsi:type="dcterms:W3CDTF">2020-01-23T12:09:00Z</dcterms:modified>
</cp:coreProperties>
</file>