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89" w:rsidRPr="002863D9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DB1F49" w:rsidRPr="002863D9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DB1F49" w:rsidRPr="002863D9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3FBC" w:rsidRPr="002863D9" w:rsidRDefault="00EF2BBC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Нижний Новгород                                                                                        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>«___»_________20</w:t>
      </w:r>
      <w:r w:rsidR="00E00E4E">
        <w:rPr>
          <w:rFonts w:ascii="Times New Roman" w:hAnsi="Times New Roman" w:cs="Times New Roman"/>
          <w:b/>
          <w:sz w:val="22"/>
          <w:szCs w:val="22"/>
          <w:lang w:val="ru-RU"/>
        </w:rPr>
        <w:t>20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  </w:t>
      </w:r>
    </w:p>
    <w:p w:rsidR="00FE049E" w:rsidRPr="002863D9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CA1" w:rsidRPr="00E94B54" w:rsidRDefault="00E94B54" w:rsidP="007A4C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Общество с ограниченной ответственностью «Мастер-Люкс СМ» (адрес: 603093, г. Н.Новгород, ул. Родионова, д.23А, ОГРН 1095260011912, ИНН 5260264685) в лице конкурсного  управляющего </w:t>
      </w:r>
      <w:proofErr w:type="spellStart"/>
      <w:r w:rsidRPr="00E94B54">
        <w:rPr>
          <w:rFonts w:ascii="Times New Roman" w:hAnsi="Times New Roman" w:cs="Times New Roman"/>
          <w:sz w:val="22"/>
          <w:szCs w:val="22"/>
          <w:lang w:val="ru-RU"/>
        </w:rPr>
        <w:t>Тигулева</w:t>
      </w:r>
      <w:proofErr w:type="spellEnd"/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Александра Анатольевича, действующего на основании Решения Арбитражного суда Нижегородской области по делу №А43-24507/2018 от 25.03.2019г.</w:t>
      </w:r>
      <w:r w:rsidR="00402402" w:rsidRPr="00E94B54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0373DF" w:rsidRPr="00E94B54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9559B7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именуем</w:t>
      </w:r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="009559B7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74098C"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«Продавец»</w:t>
      </w:r>
      <w:r w:rsidR="0074098C" w:rsidRPr="00E94B54">
        <w:rPr>
          <w:rFonts w:ascii="Times New Roman" w:hAnsi="Times New Roman" w:cs="Times New Roman"/>
          <w:sz w:val="22"/>
          <w:szCs w:val="22"/>
          <w:lang w:val="ru-RU"/>
        </w:rPr>
        <w:t>, с одной стороны</w:t>
      </w:r>
      <w:r w:rsidR="00A72C40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и,</w:t>
      </w:r>
      <w:r w:rsidR="00D6024A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72C40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_____________________________________________________________________________________ </w:t>
      </w:r>
      <w:r w:rsidR="009559B7"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«Покупатель»</w:t>
      </w:r>
      <w:r w:rsidR="009559B7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, с </w:t>
      </w:r>
      <w:r w:rsidR="00EB0889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другой </w:t>
      </w:r>
      <w:r w:rsidR="0074098C" w:rsidRPr="00E94B54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9559B7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тороны и вместе именуемые </w:t>
      </w:r>
      <w:r w:rsidR="009559B7"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>«Стороны»</w:t>
      </w:r>
      <w:r w:rsidR="009559B7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D6024A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</w:t>
      </w:r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>Протокола</w:t>
      </w:r>
      <w:proofErr w:type="gramEnd"/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№ </w:t>
      </w:r>
      <w:proofErr w:type="spellStart"/>
      <w:r w:rsidR="00A72C40" w:rsidRPr="00E94B54">
        <w:rPr>
          <w:rFonts w:ascii="Times New Roman" w:hAnsi="Times New Roman" w:cs="Times New Roman"/>
          <w:sz w:val="22"/>
          <w:szCs w:val="22"/>
          <w:lang w:val="ru-RU"/>
        </w:rPr>
        <w:t>___________</w:t>
      </w:r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>от</w:t>
      </w:r>
      <w:proofErr w:type="spellEnd"/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72C40" w:rsidRPr="00E94B54">
        <w:rPr>
          <w:rFonts w:ascii="Times New Roman" w:hAnsi="Times New Roman" w:cs="Times New Roman"/>
          <w:sz w:val="22"/>
          <w:szCs w:val="22"/>
          <w:lang w:val="ru-RU"/>
        </w:rPr>
        <w:t>__________</w:t>
      </w:r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>г</w:t>
      </w:r>
      <w:proofErr w:type="gramEnd"/>
      <w:r w:rsidR="007A4CA1" w:rsidRPr="00E94B54">
        <w:rPr>
          <w:rFonts w:ascii="Times New Roman" w:hAnsi="Times New Roman" w:cs="Times New Roman"/>
          <w:sz w:val="22"/>
          <w:szCs w:val="22"/>
          <w:lang w:val="ru-RU"/>
        </w:rPr>
        <w:t>. заключили настоящий договор, далее «Договор», о нижеследующем:</w:t>
      </w:r>
    </w:p>
    <w:p w:rsidR="0074098C" w:rsidRPr="00E94B54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559B7" w:rsidRPr="00E94B54" w:rsidRDefault="009559B7" w:rsidP="00363F1F">
      <w:pPr>
        <w:widowControl w:val="0"/>
        <w:numPr>
          <w:ilvl w:val="0"/>
          <w:numId w:val="1"/>
        </w:numPr>
        <w:shd w:val="clear" w:color="auto" w:fill="FFFFFF"/>
        <w:tabs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:rsidR="00123C66" w:rsidRPr="00E94B54" w:rsidRDefault="009559B7" w:rsidP="00363F1F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7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>Продавец передает в собственность Покупателю, а Покупатель обязуется принять и оплатить следующее</w:t>
      </w:r>
      <w:r w:rsidR="00402402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не</w:t>
      </w:r>
      <w:r w:rsidR="00DD4F5B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движимое 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D6024A" w:rsidRPr="00E94B54">
        <w:rPr>
          <w:rFonts w:ascii="Times New Roman" w:hAnsi="Times New Roman" w:cs="Times New Roman"/>
          <w:sz w:val="22"/>
          <w:szCs w:val="22"/>
          <w:lang w:val="ru-RU"/>
        </w:rPr>
        <w:t>, именуемое в дальнейшем «</w:t>
      </w:r>
      <w:r w:rsidR="007F6E72" w:rsidRPr="00E94B54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D6024A" w:rsidRPr="00E94B54">
        <w:rPr>
          <w:rFonts w:ascii="Times New Roman" w:hAnsi="Times New Roman" w:cs="Times New Roman"/>
          <w:sz w:val="22"/>
          <w:szCs w:val="22"/>
          <w:lang w:val="ru-RU"/>
        </w:rPr>
        <w:t>»:</w:t>
      </w:r>
    </w:p>
    <w:p w:rsidR="00C419DB" w:rsidRPr="00E94B54" w:rsidRDefault="00AC4EAE" w:rsidP="00402402">
      <w:pPr>
        <w:widowControl w:val="0"/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_____________________________________________________________________________________</w:t>
      </w:r>
    </w:p>
    <w:p w:rsidR="0074098C" w:rsidRPr="00E94B54" w:rsidRDefault="0074098C" w:rsidP="00363F1F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удовлетворен качественным состоянием </w:t>
      </w:r>
      <w:r w:rsidR="007F6E72" w:rsidRPr="00E94B54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:rsidR="000373DF" w:rsidRPr="00E94B54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:rsidR="0074098C" w:rsidRPr="00E94B54" w:rsidRDefault="0074098C" w:rsidP="00363F1F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:rsidR="00B6638C" w:rsidRPr="00E94B54" w:rsidRDefault="00B6638C" w:rsidP="00363F1F">
      <w:pPr>
        <w:pStyle w:val="a7"/>
        <w:widowControl w:val="0"/>
        <w:numPr>
          <w:ilvl w:val="1"/>
          <w:numId w:val="19"/>
        </w:numPr>
        <w:shd w:val="clear" w:color="auto" w:fill="FFFFFF"/>
        <w:tabs>
          <w:tab w:val="num" w:pos="32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Продажная цена </w:t>
      </w:r>
      <w:r w:rsidR="007F6E72" w:rsidRPr="00E94B54">
        <w:rPr>
          <w:rFonts w:ascii="Times New Roman" w:hAnsi="Times New Roman" w:cs="Times New Roman"/>
          <w:color w:val="000000"/>
          <w:sz w:val="22"/>
          <w:szCs w:val="22"/>
          <w:lang w:val="ru-RU"/>
        </w:rPr>
        <w:t>Имущества</w:t>
      </w:r>
      <w:r w:rsidRPr="00E94B54">
        <w:rPr>
          <w:rFonts w:ascii="Times New Roman" w:hAnsi="Times New Roman" w:cs="Times New Roman"/>
          <w:color w:val="000000"/>
          <w:sz w:val="22"/>
          <w:szCs w:val="22"/>
          <w:lang w:val="ru-RU"/>
        </w:rPr>
        <w:t>, указанного в п.</w:t>
      </w:r>
      <w:r w:rsidR="002F045B" w:rsidRPr="00E94B5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E94B5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настоящего договора, определена </w:t>
      </w:r>
      <w:r w:rsidR="00DD4F5B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E94B54" w:rsidRPr="00E94B54">
        <w:rPr>
          <w:rFonts w:ascii="Times New Roman" w:hAnsi="Times New Roman" w:cs="Times New Roman"/>
          <w:sz w:val="22"/>
          <w:szCs w:val="22"/>
          <w:lang w:val="ru-RU"/>
        </w:rPr>
        <w:t>_______________20</w:t>
      </w:r>
      <w:r w:rsidR="00E00E4E">
        <w:rPr>
          <w:rFonts w:ascii="Times New Roman" w:hAnsi="Times New Roman" w:cs="Times New Roman"/>
          <w:sz w:val="22"/>
          <w:szCs w:val="22"/>
          <w:lang w:val="ru-RU"/>
        </w:rPr>
        <w:t>20</w:t>
      </w:r>
      <w:r w:rsidR="00DD4F5B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B6638C" w:rsidRPr="00E94B54" w:rsidRDefault="00B6638C" w:rsidP="003270B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Цена </w:t>
      </w:r>
      <w:r w:rsidR="009C406B" w:rsidRPr="00E94B54">
        <w:rPr>
          <w:rFonts w:ascii="Times New Roman" w:hAnsi="Times New Roman" w:cs="Times New Roman"/>
          <w:sz w:val="22"/>
          <w:szCs w:val="22"/>
          <w:lang w:val="ru-RU"/>
        </w:rPr>
        <w:t>продаваемого по настоящему</w:t>
      </w:r>
      <w:r w:rsidR="000B660F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договору Имущества</w:t>
      </w:r>
      <w:r w:rsidR="009C406B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</w:t>
      </w:r>
      <w:r w:rsidR="009C406B" w:rsidRPr="00E94B54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0B660F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D1512" w:rsidRPr="00E94B54">
        <w:rPr>
          <w:rFonts w:ascii="Times New Roman" w:hAnsi="Times New Roman" w:cs="Times New Roman"/>
          <w:sz w:val="22"/>
          <w:szCs w:val="22"/>
          <w:lang w:val="ru-RU"/>
        </w:rPr>
        <w:t>______________</w:t>
      </w:r>
    </w:p>
    <w:p w:rsidR="000B660F" w:rsidRPr="00E94B54" w:rsidRDefault="000B660F" w:rsidP="00363F1F">
      <w:pPr>
        <w:pStyle w:val="a7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>Ранее оплаченный задаток засчитывается в счет оплаты по настоящему договору.</w:t>
      </w:r>
    </w:p>
    <w:p w:rsidR="00F65424" w:rsidRPr="00E94B54" w:rsidRDefault="003270BC" w:rsidP="003270BC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2.3 </w:t>
      </w:r>
      <w:r w:rsidR="0074098C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Оплата производится Покупателем в течение </w:t>
      </w:r>
      <w:r w:rsidR="00E94B54" w:rsidRPr="00E94B54"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2F045B" w:rsidRPr="00E94B54">
        <w:rPr>
          <w:rFonts w:ascii="Times New Roman" w:hAnsi="Times New Roman" w:cs="Times New Roman"/>
          <w:sz w:val="22"/>
          <w:szCs w:val="22"/>
          <w:lang w:val="ru-RU"/>
        </w:rPr>
        <w:t>0</w:t>
      </w:r>
      <w:r w:rsidR="0074098C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</w:t>
      </w:r>
      <w:r w:rsidR="00D62BBA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4098C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подписания настоящего </w:t>
      </w:r>
      <w:r w:rsidR="00D62BBA" w:rsidRPr="00E94B54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74098C" w:rsidRPr="00E94B54">
        <w:rPr>
          <w:rFonts w:ascii="Times New Roman" w:hAnsi="Times New Roman" w:cs="Times New Roman"/>
          <w:sz w:val="22"/>
          <w:szCs w:val="22"/>
          <w:lang w:val="ru-RU"/>
        </w:rPr>
        <w:t>оговора</w:t>
      </w:r>
      <w:r w:rsidR="0098455D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по реквизитам, указанным в п. </w:t>
      </w:r>
      <w:r w:rsidR="008561F0" w:rsidRPr="00E94B54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98455D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:rsidR="0098455D" w:rsidRPr="00E94B54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4098C" w:rsidRPr="00E94B54" w:rsidRDefault="0074098C" w:rsidP="00363F1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Передача </w:t>
      </w:r>
      <w:r w:rsidR="007F6E72" w:rsidRPr="00E94B54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E94B54" w:rsidRPr="00E94B54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0846FB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>передается по месту его нахождения</w:t>
      </w:r>
      <w:r w:rsidR="00AC4EA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E94B54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E94B54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</w:t>
      </w:r>
      <w:proofErr w:type="gramStart"/>
      <w:r w:rsidRPr="00E94B54">
        <w:rPr>
          <w:rFonts w:ascii="Times New Roman" w:hAnsi="Times New Roman" w:cs="Times New Roman"/>
          <w:sz w:val="22"/>
          <w:szCs w:val="22"/>
          <w:lang w:val="ru-RU"/>
        </w:rPr>
        <w:t>по</w:t>
      </w:r>
      <w:proofErr w:type="gramEnd"/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E94B54">
        <w:rPr>
          <w:rFonts w:ascii="Times New Roman" w:hAnsi="Times New Roman" w:cs="Times New Roman"/>
          <w:sz w:val="22"/>
          <w:szCs w:val="22"/>
          <w:lang w:val="ru-RU"/>
        </w:rPr>
        <w:t>подписываемому</w:t>
      </w:r>
      <w:proofErr w:type="gramEnd"/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сторонами акт</w:t>
      </w:r>
      <w:r w:rsidR="002E4448" w:rsidRPr="00E94B54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приема-передачи. С момента подписания передаточного акта обязанность Продавца по передаче </w:t>
      </w:r>
      <w:r w:rsidR="00FA2599" w:rsidRPr="00E94B54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считается исполненной. Продавец также передает Покупателю документы права собственности.</w:t>
      </w:r>
    </w:p>
    <w:p w:rsidR="0074098C" w:rsidRPr="00E94B54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Имущества 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должна быть осуществлена в течение </w:t>
      </w:r>
      <w:r w:rsidR="0098455D" w:rsidRPr="00E94B54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 его оплаты, но не позднее передачи договора на регистрацию перехода права собственности на движимое имущество</w:t>
      </w:r>
      <w:r w:rsidR="00A64642" w:rsidRPr="00E94B5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E94B54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Риск случайной гибели или случайного повреждения </w:t>
      </w:r>
      <w:r w:rsidR="009B756B" w:rsidRPr="00E94B54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 xml:space="preserve">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9B756B" w:rsidRPr="00E94B54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E94B5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E94B54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4B36A5" w:rsidRPr="00237966" w:rsidRDefault="004B36A5" w:rsidP="004B36A5">
      <w:pPr>
        <w:pStyle w:val="a8"/>
        <w:ind w:left="0" w:right="0" w:firstLine="90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4.</w:t>
      </w:r>
      <w:r w:rsidRPr="00237966">
        <w:rPr>
          <w:b/>
          <w:i w:val="0"/>
          <w:sz w:val="24"/>
          <w:szCs w:val="24"/>
        </w:rPr>
        <w:t xml:space="preserve"> Заключительные положения.</w:t>
      </w:r>
    </w:p>
    <w:p w:rsidR="004B36A5" w:rsidRPr="004B36A5" w:rsidRDefault="004B36A5" w:rsidP="008561F0">
      <w:pPr>
        <w:keepLines/>
        <w:widowControl w:val="0"/>
        <w:tabs>
          <w:tab w:val="num" w:pos="720"/>
          <w:tab w:val="left" w:pos="1080"/>
        </w:tabs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право собственности на 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, подписания акта приема-передачи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и государственной регистрации</w:t>
      </w:r>
      <w:proofErr w:type="gramStart"/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ознакомлен с техническим состоянием, комплектностью приобретаем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 Претензий к Продавцу не имеет.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4.3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Передача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производится по акту приема-передачи. Акт приема-передачи подписывается сторонами после проведения полной оплаты за Объект. После подписания акта приема-передачи обязательства сторон по настоящему договору считаются выполненными полностью.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4.4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Расходы, связанные с оформлением настоящего договора и государственной регистрацией перехода прав, несет Покупатель.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.5.  Настоящий договор вступает в силу со дня его подписания сторонами </w:t>
      </w:r>
      <w:r w:rsidRPr="004B36A5">
        <w:rPr>
          <w:rFonts w:ascii="Times New Roman" w:hAnsi="Times New Roman" w:cs="Times New Roman"/>
          <w:snapToGrid w:val="0"/>
          <w:color w:val="000000"/>
          <w:sz w:val="22"/>
          <w:szCs w:val="22"/>
          <w:lang w:val="ru-RU"/>
        </w:rPr>
        <w:t xml:space="preserve">и действует до полного выполнения сторонами по настоящему договору своих обязательств. 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.6. Все споры и разногласия, возникающие в связи с настоящим договором, стороны обязуются решать путем переговоров, в случае не достижения согласия все споры по настоящему договору решаются Нижегородским районным судом города Нижнего Новгорода.</w:t>
      </w:r>
    </w:p>
    <w:p w:rsidR="004B36A5" w:rsidRPr="004B36A5" w:rsidRDefault="004B36A5" w:rsidP="004B36A5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.7. Настоящий договор составлен в 3-х экземплярах, имеющих равную юридическую силу, один из которых хранится в Управлении Федеральной Службы государственной регистрации, один - у Покупателя, один - у Продавца.</w:t>
      </w:r>
    </w:p>
    <w:p w:rsidR="00EC518A" w:rsidRPr="004B36A5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4B36A5" w:rsidRDefault="004B36A5" w:rsidP="004B36A5">
      <w:pPr>
        <w:widowControl w:val="0"/>
        <w:autoSpaceDE w:val="0"/>
        <w:autoSpaceDN w:val="0"/>
        <w:adjustRightInd w:val="0"/>
        <w:ind w:left="255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5.</w:t>
      </w:r>
      <w:r w:rsidR="00EC518A" w:rsidRPr="004B36A5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:rsidR="00EC518A" w:rsidRPr="004B36A5" w:rsidRDefault="004B36A5" w:rsidP="004B36A5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</w:t>
      </w:r>
      <w:r w:rsidR="00EC518A" w:rsidRPr="004B36A5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EC518A" w:rsidRPr="0062236C" w:rsidRDefault="004B36A5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="002D5849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="00EC518A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tbl>
      <w:tblPr>
        <w:tblStyle w:val="a3"/>
        <w:tblW w:w="10173" w:type="dxa"/>
        <w:tblLook w:val="01E0"/>
      </w:tblPr>
      <w:tblGrid>
        <w:gridCol w:w="4644"/>
        <w:gridCol w:w="426"/>
        <w:gridCol w:w="5103"/>
      </w:tblGrid>
      <w:tr w:rsidR="00342159" w:rsidRPr="0062236C" w:rsidTr="002863D9">
        <w:trPr>
          <w:trHeight w:val="14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42159" w:rsidRDefault="00A64642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  <w:p w:rsidR="004523F0" w:rsidRPr="0062236C" w:rsidRDefault="004523F0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62236C" w:rsidRDefault="00342159" w:rsidP="00DB2B9A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4523F0" w:rsidRDefault="00A64642" w:rsidP="00DB2B9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="00342159"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2F045B" w:rsidRPr="00E00E4E" w:rsidTr="00D107BB">
        <w:trPr>
          <w:trHeight w:hRule="exact" w:val="359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ООО «Мастер-Люкс </w:t>
            </w:r>
            <w:proofErr w:type="gramStart"/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СМ</w:t>
            </w:r>
            <w:proofErr w:type="gramEnd"/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Н.Новгород, ул. Родионова, д.23А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5260264685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ОГРН 1095260011912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КПП  526001001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 w:rsidRPr="00E94B5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</w:t>
            </w:r>
            <w:proofErr w:type="spellEnd"/>
            <w:r w:rsidRPr="00E94B5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/с №4</w:t>
            </w:r>
            <w:r w:rsidR="001A62D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0702810</w:t>
            </w:r>
            <w:r w:rsidR="00AC4EA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9</w:t>
            </w:r>
            <w:r w:rsidR="001A62D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4200004193</w:t>
            </w:r>
            <w:r w:rsidR="00AC4EA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Дополнительный офис № 9042/0110</w:t>
            </w:r>
          </w:p>
          <w:p w:rsidR="00E94B54" w:rsidRPr="00E94B54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Банк получатель: Волго-Вятский банк ПАО «Сбербанк»</w:t>
            </w:r>
            <w:r w:rsidRPr="00E94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БИК 042202603</w:t>
            </w:r>
          </w:p>
          <w:p w:rsidR="00E94B54" w:rsidRPr="001A62D5" w:rsidRDefault="00E94B54" w:rsidP="00E94B5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A62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к/с 30101810900000000603</w:t>
            </w:r>
          </w:p>
          <w:p w:rsidR="00FF0A6D" w:rsidRPr="0062236C" w:rsidRDefault="00FF0A6D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A6D" w:rsidRDefault="00D263C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Конкурсный</w:t>
            </w:r>
            <w:r w:rsidR="00FF0A6D"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B515F"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r w:rsidR="00FF0A6D"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правляющий</w:t>
            </w:r>
          </w:p>
          <w:p w:rsidR="00CB515F" w:rsidRDefault="00CB515F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А.А.                   </w:t>
            </w:r>
          </w:p>
          <w:p w:rsidR="00CB515F" w:rsidRDefault="00CB515F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43A25" w:rsidRDefault="00E43A25" w:rsidP="00CB515F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А.А.                 ------------------------</w:t>
            </w:r>
          </w:p>
          <w:p w:rsidR="00E43A25" w:rsidRDefault="00E43A25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43A25" w:rsidRPr="0062236C" w:rsidRDefault="00E43A25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A6D" w:rsidRPr="0062236C" w:rsidRDefault="00FF0A6D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F045B" w:rsidRPr="0062236C" w:rsidRDefault="00FF0A6D" w:rsidP="00D263C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_____________________/</w:t>
            </w:r>
            <w:r w:rsidR="00D263C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Е.И.Волкова</w:t>
            </w:r>
            <w:r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="00D263C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____        ______________________           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DB2B9A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CB515F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sectPr w:rsidR="00DC2C7E" w:rsidSect="003270BC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707"/>
    <w:multiLevelType w:val="multilevel"/>
    <w:tmpl w:val="F16EB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042D54D0"/>
    <w:multiLevelType w:val="multilevel"/>
    <w:tmpl w:val="68562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">
    <w:nsid w:val="0F1126B5"/>
    <w:multiLevelType w:val="multilevel"/>
    <w:tmpl w:val="59928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">
    <w:nsid w:val="1AA42A0B"/>
    <w:multiLevelType w:val="multilevel"/>
    <w:tmpl w:val="6A2CA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>
    <w:nsid w:val="1F4C6C26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5">
    <w:nsid w:val="1F745104"/>
    <w:multiLevelType w:val="multilevel"/>
    <w:tmpl w:val="84D2F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6">
    <w:nsid w:val="239D7890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7">
    <w:nsid w:val="312C2F7C"/>
    <w:multiLevelType w:val="multilevel"/>
    <w:tmpl w:val="BA5CE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8">
    <w:nsid w:val="32F77871"/>
    <w:multiLevelType w:val="multilevel"/>
    <w:tmpl w:val="C7F21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9">
    <w:nsid w:val="36BA2951"/>
    <w:multiLevelType w:val="multilevel"/>
    <w:tmpl w:val="7B781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0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569063C"/>
    <w:multiLevelType w:val="multilevel"/>
    <w:tmpl w:val="CE46D6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3">
    <w:nsid w:val="59EA1F10"/>
    <w:multiLevelType w:val="multilevel"/>
    <w:tmpl w:val="C4F2FA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4">
    <w:nsid w:val="5D531425"/>
    <w:multiLevelType w:val="multilevel"/>
    <w:tmpl w:val="14D6C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>
    <w:nsid w:val="62617DA9"/>
    <w:multiLevelType w:val="multilevel"/>
    <w:tmpl w:val="19622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  <w:b w:val="0"/>
      </w:rPr>
    </w:lvl>
  </w:abstractNum>
  <w:abstractNum w:abstractNumId="16">
    <w:nsid w:val="637D024D"/>
    <w:multiLevelType w:val="multilevel"/>
    <w:tmpl w:val="C5443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">
    <w:nsid w:val="660F1156"/>
    <w:multiLevelType w:val="multilevel"/>
    <w:tmpl w:val="6FE28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color w:val="000000"/>
      </w:rPr>
    </w:lvl>
  </w:abstractNum>
  <w:abstractNum w:abstractNumId="18">
    <w:nsid w:val="686B1D77"/>
    <w:multiLevelType w:val="multilevel"/>
    <w:tmpl w:val="0F06A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9">
    <w:nsid w:val="76E1633E"/>
    <w:multiLevelType w:val="multilevel"/>
    <w:tmpl w:val="17CA1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0">
    <w:nsid w:val="7A322D7E"/>
    <w:multiLevelType w:val="multilevel"/>
    <w:tmpl w:val="DE40B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color w:val="000000"/>
      </w:rPr>
    </w:lvl>
  </w:abstractNum>
  <w:abstractNum w:abstractNumId="21">
    <w:nsid w:val="7B0E2367"/>
    <w:multiLevelType w:val="multilevel"/>
    <w:tmpl w:val="D2A0B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22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3">
    <w:nsid w:val="7FD6799B"/>
    <w:multiLevelType w:val="multilevel"/>
    <w:tmpl w:val="F998FB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11"/>
  </w:num>
  <w:num w:numId="4">
    <w:abstractNumId w:val="15"/>
  </w:num>
  <w:num w:numId="5">
    <w:abstractNumId w:val="17"/>
  </w:num>
  <w:num w:numId="6">
    <w:abstractNumId w:val="13"/>
  </w:num>
  <w:num w:numId="7">
    <w:abstractNumId w:val="23"/>
  </w:num>
  <w:num w:numId="8">
    <w:abstractNumId w:val="5"/>
  </w:num>
  <w:num w:numId="9">
    <w:abstractNumId w:val="12"/>
  </w:num>
  <w:num w:numId="10">
    <w:abstractNumId w:val="4"/>
  </w:num>
  <w:num w:numId="11">
    <w:abstractNumId w:val="20"/>
  </w:num>
  <w:num w:numId="12">
    <w:abstractNumId w:val="0"/>
  </w:num>
  <w:num w:numId="13">
    <w:abstractNumId w:val="8"/>
  </w:num>
  <w:num w:numId="14">
    <w:abstractNumId w:val="19"/>
  </w:num>
  <w:num w:numId="15">
    <w:abstractNumId w:val="1"/>
  </w:num>
  <w:num w:numId="16">
    <w:abstractNumId w:val="6"/>
  </w:num>
  <w:num w:numId="17">
    <w:abstractNumId w:val="21"/>
  </w:num>
  <w:num w:numId="18">
    <w:abstractNumId w:val="14"/>
  </w:num>
  <w:num w:numId="19">
    <w:abstractNumId w:val="9"/>
  </w:num>
  <w:num w:numId="20">
    <w:abstractNumId w:val="16"/>
  </w:num>
  <w:num w:numId="21">
    <w:abstractNumId w:val="3"/>
  </w:num>
  <w:num w:numId="22">
    <w:abstractNumId w:val="2"/>
  </w:num>
  <w:num w:numId="23">
    <w:abstractNumId w:val="7"/>
  </w:num>
  <w:num w:numId="24">
    <w:abstractNumId w:val="1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74098C"/>
    <w:rsid w:val="000373DF"/>
    <w:rsid w:val="000420FA"/>
    <w:rsid w:val="0006313D"/>
    <w:rsid w:val="00071AF6"/>
    <w:rsid w:val="000802BF"/>
    <w:rsid w:val="000846FB"/>
    <w:rsid w:val="000B660F"/>
    <w:rsid w:val="00123C66"/>
    <w:rsid w:val="0014049E"/>
    <w:rsid w:val="001444B1"/>
    <w:rsid w:val="001A62D5"/>
    <w:rsid w:val="001B07AC"/>
    <w:rsid w:val="001B1F98"/>
    <w:rsid w:val="001C3CFF"/>
    <w:rsid w:val="001E114A"/>
    <w:rsid w:val="00226D56"/>
    <w:rsid w:val="00230F12"/>
    <w:rsid w:val="00247652"/>
    <w:rsid w:val="0025610B"/>
    <w:rsid w:val="0027238E"/>
    <w:rsid w:val="002863D9"/>
    <w:rsid w:val="002D5849"/>
    <w:rsid w:val="002E3FF0"/>
    <w:rsid w:val="002E4448"/>
    <w:rsid w:val="002F045B"/>
    <w:rsid w:val="003270BC"/>
    <w:rsid w:val="00342159"/>
    <w:rsid w:val="00351B15"/>
    <w:rsid w:val="00363F1F"/>
    <w:rsid w:val="00364A3A"/>
    <w:rsid w:val="003920B8"/>
    <w:rsid w:val="003C4DB7"/>
    <w:rsid w:val="003E39F2"/>
    <w:rsid w:val="003E6250"/>
    <w:rsid w:val="003F26BC"/>
    <w:rsid w:val="00402402"/>
    <w:rsid w:val="00421F31"/>
    <w:rsid w:val="004523F0"/>
    <w:rsid w:val="00464F48"/>
    <w:rsid w:val="00485F3F"/>
    <w:rsid w:val="004B36A5"/>
    <w:rsid w:val="004D0EE9"/>
    <w:rsid w:val="00517633"/>
    <w:rsid w:val="00587AD3"/>
    <w:rsid w:val="005A7FE8"/>
    <w:rsid w:val="00605B13"/>
    <w:rsid w:val="0062236C"/>
    <w:rsid w:val="00644C40"/>
    <w:rsid w:val="006521FB"/>
    <w:rsid w:val="00652AD9"/>
    <w:rsid w:val="006968CB"/>
    <w:rsid w:val="006D1512"/>
    <w:rsid w:val="006F2E71"/>
    <w:rsid w:val="00704B66"/>
    <w:rsid w:val="00717BDD"/>
    <w:rsid w:val="007333ED"/>
    <w:rsid w:val="0074098C"/>
    <w:rsid w:val="007A4CA1"/>
    <w:rsid w:val="007C10C7"/>
    <w:rsid w:val="007E0077"/>
    <w:rsid w:val="007F6E72"/>
    <w:rsid w:val="0083078F"/>
    <w:rsid w:val="008561F0"/>
    <w:rsid w:val="00890010"/>
    <w:rsid w:val="008A66CF"/>
    <w:rsid w:val="008D73B0"/>
    <w:rsid w:val="00913784"/>
    <w:rsid w:val="00942632"/>
    <w:rsid w:val="00943361"/>
    <w:rsid w:val="00951592"/>
    <w:rsid w:val="009559B7"/>
    <w:rsid w:val="009713B5"/>
    <w:rsid w:val="00980EE0"/>
    <w:rsid w:val="0098455D"/>
    <w:rsid w:val="00992233"/>
    <w:rsid w:val="009B756B"/>
    <w:rsid w:val="009C406B"/>
    <w:rsid w:val="009D2BBE"/>
    <w:rsid w:val="009E4484"/>
    <w:rsid w:val="00A144D7"/>
    <w:rsid w:val="00A43E86"/>
    <w:rsid w:val="00A60F9B"/>
    <w:rsid w:val="00A64642"/>
    <w:rsid w:val="00A72C40"/>
    <w:rsid w:val="00A919B5"/>
    <w:rsid w:val="00A95685"/>
    <w:rsid w:val="00AB57B1"/>
    <w:rsid w:val="00AC16EB"/>
    <w:rsid w:val="00AC4EAE"/>
    <w:rsid w:val="00B6638C"/>
    <w:rsid w:val="00B76AF7"/>
    <w:rsid w:val="00B83249"/>
    <w:rsid w:val="00B94D95"/>
    <w:rsid w:val="00BB5CC2"/>
    <w:rsid w:val="00BC134D"/>
    <w:rsid w:val="00BC4122"/>
    <w:rsid w:val="00BC4ADB"/>
    <w:rsid w:val="00BF7769"/>
    <w:rsid w:val="00C41108"/>
    <w:rsid w:val="00C419DB"/>
    <w:rsid w:val="00C66D6B"/>
    <w:rsid w:val="00C837E1"/>
    <w:rsid w:val="00C911D3"/>
    <w:rsid w:val="00CB515F"/>
    <w:rsid w:val="00CB7BA9"/>
    <w:rsid w:val="00CF54D6"/>
    <w:rsid w:val="00D107BB"/>
    <w:rsid w:val="00D20EBB"/>
    <w:rsid w:val="00D263CE"/>
    <w:rsid w:val="00D33E81"/>
    <w:rsid w:val="00D43372"/>
    <w:rsid w:val="00D53CCB"/>
    <w:rsid w:val="00D6024A"/>
    <w:rsid w:val="00D62BBA"/>
    <w:rsid w:val="00D9574C"/>
    <w:rsid w:val="00DA025B"/>
    <w:rsid w:val="00DA6643"/>
    <w:rsid w:val="00DB1F49"/>
    <w:rsid w:val="00DB2B9A"/>
    <w:rsid w:val="00DB4354"/>
    <w:rsid w:val="00DC2C7E"/>
    <w:rsid w:val="00DD4F5B"/>
    <w:rsid w:val="00DF1610"/>
    <w:rsid w:val="00DF30B9"/>
    <w:rsid w:val="00E00793"/>
    <w:rsid w:val="00E00E4E"/>
    <w:rsid w:val="00E12DEC"/>
    <w:rsid w:val="00E34822"/>
    <w:rsid w:val="00E43A25"/>
    <w:rsid w:val="00E83CC8"/>
    <w:rsid w:val="00E86246"/>
    <w:rsid w:val="00E87775"/>
    <w:rsid w:val="00E94B54"/>
    <w:rsid w:val="00EB0889"/>
    <w:rsid w:val="00EC3C32"/>
    <w:rsid w:val="00EC518A"/>
    <w:rsid w:val="00EC5C9A"/>
    <w:rsid w:val="00ED4A19"/>
    <w:rsid w:val="00EE3F1F"/>
    <w:rsid w:val="00EF1CA2"/>
    <w:rsid w:val="00EF2BBC"/>
    <w:rsid w:val="00F21A39"/>
    <w:rsid w:val="00F32793"/>
    <w:rsid w:val="00F33F12"/>
    <w:rsid w:val="00F363BA"/>
    <w:rsid w:val="00F523DD"/>
    <w:rsid w:val="00F65424"/>
    <w:rsid w:val="00F73D02"/>
    <w:rsid w:val="00F9537D"/>
    <w:rsid w:val="00FA2599"/>
    <w:rsid w:val="00FA3FBC"/>
    <w:rsid w:val="00FD134D"/>
    <w:rsid w:val="00FE049E"/>
    <w:rsid w:val="00FE6FE9"/>
    <w:rsid w:val="00FF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EF1CA2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F1CA2"/>
    <w:pPr>
      <w:ind w:left="720"/>
      <w:contextualSpacing/>
    </w:pPr>
  </w:style>
  <w:style w:type="paragraph" w:styleId="a8">
    <w:name w:val="Block Text"/>
    <w:basedOn w:val="a"/>
    <w:rsid w:val="004B36A5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5A41C-F4A1-4654-9055-65887DFC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DNS</cp:lastModifiedBy>
  <cp:revision>28</cp:revision>
  <cp:lastPrinted>2017-07-20T10:07:00Z</cp:lastPrinted>
  <dcterms:created xsi:type="dcterms:W3CDTF">2017-05-29T08:28:00Z</dcterms:created>
  <dcterms:modified xsi:type="dcterms:W3CDTF">2020-03-19T08:47:00Z</dcterms:modified>
</cp:coreProperties>
</file>