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EBD4E8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4129E" w:rsidRPr="009412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4129E" w:rsidRPr="0094129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4129E" w:rsidRPr="0094129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94129E" w:rsidRPr="00941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4129E" w:rsidRPr="0094129E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4 сентября 2015 г. по делу №А58-4172/2015 конкурсным управляющим (ликвидатором) Акционерным банком «</w:t>
      </w:r>
      <w:proofErr w:type="spellStart"/>
      <w:r w:rsidR="0094129E" w:rsidRPr="0094129E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="0094129E" w:rsidRPr="0094129E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(АБ «</w:t>
      </w:r>
      <w:proofErr w:type="spellStart"/>
      <w:r w:rsidR="0094129E" w:rsidRPr="0094129E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proofErr w:type="gramEnd"/>
      <w:r w:rsidR="0094129E" w:rsidRPr="0094129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="0094129E" w:rsidRPr="0094129E">
        <w:rPr>
          <w:rFonts w:ascii="Times New Roman" w:hAnsi="Times New Roman" w:cs="Times New Roman"/>
          <w:color w:val="000000"/>
          <w:sz w:val="24"/>
          <w:szCs w:val="24"/>
        </w:rPr>
        <w:t>АО) (ОГРН 1021400001040, ИНН 1402000838, адрес регистрации: 678900, Республика Саха (Якутия), г. Алдан, ул. 10 лет Якутии, д. 31а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AB5798" w14:textId="00359926" w:rsidR="00DA3E69" w:rsidRPr="00DA3E69" w:rsidRDefault="0094129E" w:rsidP="00DA3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Pr="0094129E">
        <w:t>Audi</w:t>
      </w:r>
      <w:proofErr w:type="spellEnd"/>
      <w:r w:rsidRPr="0094129E">
        <w:t xml:space="preserve"> Q7, темно-серый, 2006, пробег - нет данных, 3.0 АТ (233 л. с.), дизель, полный, VIN WAUZZZ4LXD065220, г. Санкт-Петербург</w:t>
      </w:r>
      <w:r>
        <w:t xml:space="preserve"> - </w:t>
      </w:r>
      <w:r w:rsidR="00DA3E69" w:rsidRPr="00DA3E69">
        <w:t>1 020 000,00</w:t>
      </w:r>
      <w:r w:rsidR="00DA3E69"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8B6F97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A3E6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24213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A3E69">
        <w:rPr>
          <w:b/>
        </w:rPr>
        <w:t>18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88948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A3E69">
        <w:rPr>
          <w:color w:val="000000"/>
        </w:rPr>
        <w:t>18 марта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A3E69">
        <w:rPr>
          <w:b/>
        </w:rPr>
        <w:t>19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A29BEB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A3E69">
        <w:t>04 февраля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A3E69">
        <w:t>27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06EB8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DA3E69">
        <w:rPr>
          <w:b/>
        </w:rPr>
        <w:t>25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A3E69">
        <w:rPr>
          <w:b/>
          <w:bCs/>
          <w:color w:val="000000"/>
        </w:rPr>
        <w:t>08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529B8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DA3E69">
        <w:t xml:space="preserve">25 мая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57BCF71B" w14:textId="77777777" w:rsidR="00DA3E69" w:rsidRPr="00DA3E69" w:rsidRDefault="00DA3E69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69">
        <w:rPr>
          <w:rFonts w:ascii="Times New Roman" w:hAnsi="Times New Roman" w:cs="Times New Roman"/>
          <w:color w:val="000000"/>
          <w:sz w:val="24"/>
          <w:szCs w:val="24"/>
        </w:rPr>
        <w:t>с 25 мая 2020 г. по 07 июля 2020 г. - в размере начальной цены продажи лота;</w:t>
      </w:r>
    </w:p>
    <w:p w14:paraId="0760BCD3" w14:textId="30888557" w:rsidR="00DA3E69" w:rsidRPr="00DA3E69" w:rsidRDefault="00DA3E69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69">
        <w:rPr>
          <w:rFonts w:ascii="Times New Roman" w:hAnsi="Times New Roman" w:cs="Times New Roman"/>
          <w:color w:val="000000"/>
          <w:sz w:val="24"/>
          <w:szCs w:val="24"/>
        </w:rPr>
        <w:t>с 08 июля 2020 г. по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89,5</w:t>
      </w:r>
      <w:r w:rsidRPr="00DA3E6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538ACD1" w14:textId="77777777" w:rsidR="00DA3E69" w:rsidRPr="00DA3E69" w:rsidRDefault="00DA3E69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69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79,00% от начальной цены продажи лота;</w:t>
      </w:r>
    </w:p>
    <w:p w14:paraId="0A4A9051" w14:textId="5F289207" w:rsidR="00DA3E69" w:rsidRPr="00DA3E69" w:rsidRDefault="00DA3E69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69">
        <w:rPr>
          <w:rFonts w:ascii="Times New Roman" w:hAnsi="Times New Roman" w:cs="Times New Roman"/>
          <w:color w:val="000000"/>
          <w:sz w:val="24"/>
          <w:szCs w:val="24"/>
        </w:rPr>
        <w:t>с 22 июля 2020 г. по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68,5</w:t>
      </w:r>
      <w:r w:rsidRPr="00DA3E6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98F245A" w14:textId="77777777" w:rsidR="00DA3E69" w:rsidRPr="00DA3E69" w:rsidRDefault="00DA3E69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69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58,00% от начальной цены продажи лота;</w:t>
      </w:r>
    </w:p>
    <w:p w14:paraId="337281FD" w14:textId="397DC0D1" w:rsidR="00DA3E69" w:rsidRPr="00DA3E69" w:rsidRDefault="00DA3E69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69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47,5</w:t>
      </w:r>
      <w:r w:rsidRPr="00DA3E6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AF192F6" w14:textId="77777777" w:rsidR="00DA3E69" w:rsidRPr="00DA3E69" w:rsidRDefault="00DA3E69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69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37,00% от начальной цены продажи лота;</w:t>
      </w:r>
    </w:p>
    <w:p w14:paraId="309FCF38" w14:textId="435E08FD" w:rsidR="00DA3E69" w:rsidRPr="00DA3E69" w:rsidRDefault="00DA3E69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69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26,5</w:t>
      </w:r>
      <w:r w:rsidRPr="00DA3E6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DDD67BD" w14:textId="77777777" w:rsidR="00DA3E69" w:rsidRPr="00DA3E69" w:rsidRDefault="00DA3E69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69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16,00% от начальной цены продажи лота;</w:t>
      </w:r>
    </w:p>
    <w:p w14:paraId="3D19534E" w14:textId="128F5D34" w:rsidR="00DA3E69" w:rsidRDefault="00DA3E69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E69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тября 2020 г. - в размере 5,50 </w:t>
      </w:r>
      <w:r w:rsidRPr="00DA3E69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0F9DB261" w:rsidR="00EA7238" w:rsidRPr="00A115B3" w:rsidRDefault="00EA7238" w:rsidP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3BAC90B" w:rsidR="00EA7238" w:rsidRDefault="00DA3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3E69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9.00 до 17.00 часов по адресу: г. Москва, 5-ая ул. Ямского поля, д. 5, стр. 1, тел. +7 (4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95) 725-31-47, доб.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64-57, у ОТ</w:t>
      </w:r>
      <w:r w:rsidRPr="00DA3E6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GoBack"/>
      <w:bookmarkEnd w:id="0"/>
      <w:r w:rsidRPr="00DA3E69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</w:t>
      </w:r>
      <w:r>
        <w:rPr>
          <w:rFonts w:ascii="Times New Roman" w:hAnsi="Times New Roman" w:cs="Times New Roman"/>
          <w:color w:val="000000"/>
          <w:sz w:val="24"/>
          <w:szCs w:val="24"/>
        </w:rPr>
        <w:t>ие дни) 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4129E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A3E69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1784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10</cp:revision>
  <dcterms:created xsi:type="dcterms:W3CDTF">2019-07-23T07:45:00Z</dcterms:created>
  <dcterms:modified xsi:type="dcterms:W3CDTF">2020-01-27T09:03:00Z</dcterms:modified>
</cp:coreProperties>
</file>