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ABB0A6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7951E4"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951E4" w:rsidRPr="002E33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951E4" w:rsidRPr="002E338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113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951E4" w:rsidRPr="002E3383">
        <w:rPr>
          <w:rFonts w:ascii="Times New Roman" w:hAnsi="Times New Roman" w:cs="Times New Roman"/>
          <w:color w:val="000000"/>
          <w:sz w:val="24"/>
          <w:szCs w:val="24"/>
        </w:rPr>
        <w:t>В, 8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="007951E4"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7951E4"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БАНК «ЮГРА» (ПАО БАНК «ЮГРА», адрес регистрации: 101000, г. Москва, </w:t>
      </w:r>
      <w:proofErr w:type="spellStart"/>
      <w:r w:rsidR="007951E4" w:rsidRPr="002E3383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="007951E4"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51E4" w:rsidRPr="002E338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7951E4" w:rsidRPr="002E3383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81F4D95" w14:textId="77777777" w:rsidR="003E6805" w:rsidRDefault="003E6805" w:rsidP="003E6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Доля в уставном капитале ООО «КОММЕРЧЕСКАЯ НЕДВИЖИМОСТЬ», ИНН 9705076189 (100%), номинальная стоимость - 593 528 813,00 руб., г. Москва - 596 770 000,00 руб.</w:t>
      </w:r>
    </w:p>
    <w:p w14:paraId="73F03A12" w14:textId="77777777" w:rsidR="003E6805" w:rsidRDefault="003E6805" w:rsidP="003E6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Доля в уставном капитале ООО «ИНВЕСТА-СТРАХОВАНИЕ», ИНН 7709948905 (19%), номинальная стоимость - 19 000,00 руб., г. Москва - 2 510 000,00 руб.</w:t>
      </w:r>
    </w:p>
    <w:p w14:paraId="308267B4" w14:textId="61F0C8C9" w:rsidR="00467D6B" w:rsidRPr="00A115B3" w:rsidRDefault="003E6805" w:rsidP="003E6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3 - Акции ПАО «ККС-Групп», ИНН 7730183529, 200000 шт. (0,0038%), обыкновенные, рег. №1-01-55462-E, номинальная стоимость 0,005 руб., г. Москва - 54 000,00 руб.</w:t>
      </w:r>
    </w:p>
    <w:p w14:paraId="0406B389" w14:textId="7D9CDC02" w:rsidR="00EA795B" w:rsidRPr="00EA795B" w:rsidRDefault="00EA795B" w:rsidP="00EA79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Реализация </w:t>
      </w:r>
      <w:r w:rsidRPr="00EA795B">
        <w:rPr>
          <w:rFonts w:ascii="Times New Roman CYR" w:hAnsi="Times New Roman CYR" w:cs="Times New Roman CYR"/>
          <w:b/>
          <w:color w:val="000000"/>
        </w:rPr>
        <w:t>лота 2</w:t>
      </w:r>
      <w:r>
        <w:rPr>
          <w:rFonts w:ascii="Times New Roman CYR" w:hAnsi="Times New Roman CYR" w:cs="Times New Roman CYR"/>
          <w:color w:val="000000"/>
        </w:rPr>
        <w:t xml:space="preserve"> осуществляется с учетом требований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предусмотренных ст. 32.10 Закона РФ от 27.11.1992 </w:t>
      </w:r>
      <w:r>
        <w:rPr>
          <w:rFonts w:ascii="Times New Roman CYR" w:hAnsi="Times New Roman CYR" w:cs="Times New Roman CYR"/>
          <w:color w:val="000000"/>
          <w:lang w:val="en-US"/>
        </w:rPr>
        <w:t>N</w:t>
      </w:r>
      <w:r w:rsidRPr="00EA795B">
        <w:rPr>
          <w:rFonts w:ascii="Times New Roman CYR" w:hAnsi="Times New Roman CYR" w:cs="Times New Roman CYR"/>
          <w:color w:val="000000"/>
        </w:rPr>
        <w:t xml:space="preserve"> 4115-1 </w:t>
      </w:r>
      <w:r>
        <w:rPr>
          <w:rFonts w:ascii="Times New Roman CYR" w:hAnsi="Times New Roman CYR" w:cs="Times New Roman CYR"/>
          <w:color w:val="000000"/>
        </w:rPr>
        <w:t xml:space="preserve">«Об организации страхового дела в Российской Федерации», а также </w:t>
      </w:r>
      <w:r>
        <w:t xml:space="preserve">с соблюдением требований Федерального закона от 08.02.1998 N 14-ФЗ  "Об обществах с ограниченной ответственностью" и Уставом Общества о преимущественном праве приобретения </w:t>
      </w:r>
      <w:r w:rsidRPr="00777EEE">
        <w:rPr>
          <w:b/>
          <w:bCs/>
        </w:rPr>
        <w:t>долей в уставном капитале Общества</w:t>
      </w:r>
      <w:r>
        <w:rPr>
          <w:b/>
          <w:bCs/>
        </w:rPr>
        <w:t>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4A0D5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E2506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E6594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E2506">
        <w:rPr>
          <w:b/>
        </w:rPr>
        <w:t>12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D5CE3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E2506">
        <w:rPr>
          <w:color w:val="000000"/>
        </w:rPr>
        <w:t>12 мая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E2506">
        <w:rPr>
          <w:b/>
        </w:rPr>
        <w:t>29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ACD16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E2506">
        <w:t>24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E2506">
        <w:t>19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0570F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8E2506">
        <w:rPr>
          <w:b/>
        </w:rPr>
        <w:t>06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E2506">
        <w:rPr>
          <w:b/>
          <w:bCs/>
          <w:color w:val="000000"/>
        </w:rPr>
        <w:t>30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7A20C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8E2506">
        <w:t xml:space="preserve">06 июля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5FF4A7C8" w14:textId="77777777" w:rsidR="008E2506" w:rsidRPr="008E2506" w:rsidRDefault="008E2506" w:rsidP="004039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2506">
        <w:rPr>
          <w:color w:val="000000"/>
        </w:rPr>
        <w:t>с 06 июля 2020 г. по 16 августа 2020 г. - в размере начальной цены продажи лота;</w:t>
      </w:r>
    </w:p>
    <w:p w14:paraId="47D596AC" w14:textId="77777777" w:rsidR="008E2506" w:rsidRPr="008E2506" w:rsidRDefault="008E2506" w:rsidP="004039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2506">
        <w:rPr>
          <w:color w:val="000000"/>
        </w:rPr>
        <w:t>с 17 августа 2020 г. по 23 августа 2020 г. - в размере 95,00% от начальной цены продажи лота;</w:t>
      </w:r>
    </w:p>
    <w:p w14:paraId="5320FEF3" w14:textId="3598885D" w:rsidR="00EA7238" w:rsidRPr="00A115B3" w:rsidRDefault="008E2506" w:rsidP="004039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2506">
        <w:rPr>
          <w:color w:val="000000"/>
        </w:rPr>
        <w:t>с 24 августа 2020 г. по 30 августа 2020 г. - в размере 90,00%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7CC5F0D" w:rsidR="00EA7238" w:rsidRPr="007951E4" w:rsidRDefault="007951E4" w:rsidP="00A10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10.00 д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17.00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5, стр. 1, тел +7 (495) 725-31-47, доб. 61-88, 67-32, 61-18; у ОТ: </w:t>
      </w:r>
      <w:r w:rsidR="00A10BCD">
        <w:rPr>
          <w:rFonts w:ascii="Times New Roman" w:hAnsi="Times New Roman" w:cs="Times New Roman"/>
          <w:sz w:val="24"/>
          <w:szCs w:val="24"/>
        </w:rPr>
        <w:t>т</w:t>
      </w:r>
      <w:r w:rsidR="00A10BCD" w:rsidRPr="00A10BCD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A10BCD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дни), </w:t>
      </w:r>
      <w:r w:rsidR="00A10BCD" w:rsidRPr="00A10BCD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1338E"/>
    <w:rsid w:val="00130BFB"/>
    <w:rsid w:val="0015099D"/>
    <w:rsid w:val="001F039D"/>
    <w:rsid w:val="002C312D"/>
    <w:rsid w:val="00365722"/>
    <w:rsid w:val="003E6805"/>
    <w:rsid w:val="00403946"/>
    <w:rsid w:val="00467D6B"/>
    <w:rsid w:val="00564010"/>
    <w:rsid w:val="00637A0F"/>
    <w:rsid w:val="006B43E3"/>
    <w:rsid w:val="0070175B"/>
    <w:rsid w:val="007229EA"/>
    <w:rsid w:val="00722ECA"/>
    <w:rsid w:val="007951E4"/>
    <w:rsid w:val="00865FD7"/>
    <w:rsid w:val="008A37E3"/>
    <w:rsid w:val="008E2506"/>
    <w:rsid w:val="00952ED1"/>
    <w:rsid w:val="009730D9"/>
    <w:rsid w:val="00997993"/>
    <w:rsid w:val="009C6E48"/>
    <w:rsid w:val="009F0E7B"/>
    <w:rsid w:val="00A03865"/>
    <w:rsid w:val="00A10BCD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EA795B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1755</Words>
  <Characters>11146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19</cp:revision>
  <dcterms:created xsi:type="dcterms:W3CDTF">2019-07-23T07:45:00Z</dcterms:created>
  <dcterms:modified xsi:type="dcterms:W3CDTF">2020-03-16T14:19:00Z</dcterms:modified>
</cp:coreProperties>
</file>