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57FAAF8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245B" w:rsidRPr="003524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5245B" w:rsidRPr="0035245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5245B" w:rsidRPr="0035245B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="0035245B" w:rsidRPr="003524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«ЛЕНОБЛБАНК» (ООО «ЛЕНОБЛБАНК»</w:t>
      </w:r>
      <w:r w:rsidR="0035245B" w:rsidRPr="0035245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5245B" w:rsidRPr="0035245B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188643, Ленинградская обл., г. Всеволожск, шоссе Дорога Жизни, д. 24/85 ИНН 6229005810, ОГРН 1026200000837, КПП 470301001)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7AF6D5B" w14:textId="0B856C7B" w:rsidR="0035245B" w:rsidRDefault="0035245B" w:rsidP="00352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Сервер ALTELL FORT, г. Санкт-Петербург</w:t>
      </w:r>
      <w:r>
        <w:t xml:space="preserve"> - </w:t>
      </w:r>
      <w:r>
        <w:t>115 578,50</w:t>
      </w:r>
      <w:r>
        <w:t xml:space="preserve"> руб.;</w:t>
      </w:r>
    </w:p>
    <w:p w14:paraId="60030C15" w14:textId="32F19BD8" w:rsidR="0035245B" w:rsidRDefault="0035245B" w:rsidP="00352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 xml:space="preserve">APC </w:t>
      </w:r>
      <w:proofErr w:type="spellStart"/>
      <w:r>
        <w:t>Smart</w:t>
      </w:r>
      <w:proofErr w:type="spellEnd"/>
      <w:r>
        <w:t>-UPS RT RM, г. Санкт-Петербург</w:t>
      </w:r>
      <w:r>
        <w:t xml:space="preserve"> - </w:t>
      </w:r>
      <w:r>
        <w:t>142 895,18</w:t>
      </w:r>
      <w:r w:rsidRPr="0035245B">
        <w:t xml:space="preserve"> </w:t>
      </w:r>
      <w:r>
        <w:t>руб.;</w:t>
      </w:r>
    </w:p>
    <w:p w14:paraId="6FF35B2A" w14:textId="3456BA9D" w:rsidR="0035245B" w:rsidRDefault="0035245B" w:rsidP="00352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3</w:t>
      </w:r>
      <w:r>
        <w:t xml:space="preserve"> - </w:t>
      </w:r>
      <w:r>
        <w:t xml:space="preserve">Сервер HP DL380p Gen8 25-SFF CTO </w:t>
      </w:r>
      <w:proofErr w:type="spellStart"/>
      <w:r>
        <w:t>Server</w:t>
      </w:r>
      <w:proofErr w:type="spellEnd"/>
      <w:r>
        <w:t>, г. Санкт-Петербург</w:t>
      </w:r>
      <w:r>
        <w:t xml:space="preserve"> - </w:t>
      </w:r>
      <w:r>
        <w:t>776 898,82</w:t>
      </w:r>
      <w:r w:rsidRPr="0035245B">
        <w:t xml:space="preserve"> </w:t>
      </w:r>
      <w:r>
        <w:t>руб.;</w:t>
      </w:r>
    </w:p>
    <w:p w14:paraId="65FD5CC8" w14:textId="08F54DC3" w:rsidR="0035245B" w:rsidRDefault="0035245B" w:rsidP="00352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4</w:t>
      </w:r>
      <w:r>
        <w:t xml:space="preserve"> - </w:t>
      </w:r>
      <w:r>
        <w:t>Сервер (DL380G7. X5650.3*8GB.6*300GB.2*PWS460.512FBWC), г. Санкт-Петербург</w:t>
      </w:r>
      <w:r>
        <w:t xml:space="preserve"> - </w:t>
      </w:r>
      <w:r>
        <w:t>440 880,95</w:t>
      </w:r>
      <w:r w:rsidRPr="0035245B">
        <w:t xml:space="preserve"> </w:t>
      </w:r>
      <w:r>
        <w:t>руб.;</w:t>
      </w:r>
    </w:p>
    <w:p w14:paraId="43DD4EAE" w14:textId="1384C015" w:rsidR="0035245B" w:rsidRDefault="0035245B" w:rsidP="00352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5</w:t>
      </w:r>
      <w:r>
        <w:t xml:space="preserve"> - </w:t>
      </w:r>
      <w:r>
        <w:t xml:space="preserve">АРС </w:t>
      </w:r>
      <w:proofErr w:type="spellStart"/>
      <w:r>
        <w:t>Smart</w:t>
      </w:r>
      <w:proofErr w:type="spellEnd"/>
      <w:r>
        <w:t>-UPS, г. Санкт-Петербург</w:t>
      </w:r>
      <w:r>
        <w:t xml:space="preserve"> - </w:t>
      </w:r>
      <w:r>
        <w:t>224 738,72</w:t>
      </w:r>
      <w:r w:rsidRPr="0035245B">
        <w:t xml:space="preserve"> </w:t>
      </w:r>
      <w:r>
        <w:t>руб.;</w:t>
      </w:r>
    </w:p>
    <w:p w14:paraId="1C2043E0" w14:textId="571B1D14" w:rsidR="0035245B" w:rsidRDefault="0035245B" w:rsidP="00352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6</w:t>
      </w:r>
      <w:r>
        <w:t xml:space="preserve"> - </w:t>
      </w:r>
      <w:r>
        <w:t xml:space="preserve">ПАК </w:t>
      </w:r>
      <w:proofErr w:type="spellStart"/>
      <w:r>
        <w:t>VipNet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HW1000, г. Санкт-Петербург</w:t>
      </w:r>
      <w:r>
        <w:t xml:space="preserve"> - </w:t>
      </w:r>
      <w:r>
        <w:t>102 966,10</w:t>
      </w:r>
      <w:r w:rsidRPr="0035245B">
        <w:t xml:space="preserve"> </w:t>
      </w:r>
      <w:r>
        <w:t>руб.;</w:t>
      </w:r>
    </w:p>
    <w:p w14:paraId="1CD8B9F9" w14:textId="4A7AB509" w:rsidR="0035245B" w:rsidRDefault="0035245B" w:rsidP="00352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7</w:t>
      </w:r>
      <w:r>
        <w:t xml:space="preserve"> - </w:t>
      </w:r>
      <w:r>
        <w:t xml:space="preserve">ПАК </w:t>
      </w:r>
      <w:proofErr w:type="spellStart"/>
      <w:r>
        <w:t>VipNet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HW1000, г. Санкт-Петербург</w:t>
      </w:r>
      <w:r>
        <w:t xml:space="preserve"> - </w:t>
      </w:r>
      <w:r>
        <w:t>102 966,10</w:t>
      </w:r>
      <w:r w:rsidRPr="0035245B">
        <w:t xml:space="preserve"> </w:t>
      </w:r>
      <w:r>
        <w:t>руб.;</w:t>
      </w:r>
    </w:p>
    <w:p w14:paraId="308267B4" w14:textId="71122F96" w:rsidR="00467D6B" w:rsidRPr="00A115B3" w:rsidRDefault="0035245B" w:rsidP="00352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</w:t>
      </w:r>
      <w:r>
        <w:t>8</w:t>
      </w:r>
      <w:r>
        <w:t xml:space="preserve"> - </w:t>
      </w:r>
      <w:r>
        <w:t>Вывеска световая "ЛЕНОБЛБАНК", г. Санкт-Петербург</w:t>
      </w:r>
      <w:r>
        <w:t xml:space="preserve"> - </w:t>
      </w:r>
      <w:r>
        <w:t>108 294,91</w:t>
      </w:r>
      <w:r w:rsidRPr="0035245B"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EF01F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5245B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AB0BC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5245B">
        <w:rPr>
          <w:b/>
        </w:rPr>
        <w:t>24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7B718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5245B">
        <w:rPr>
          <w:color w:val="000000"/>
        </w:rPr>
        <w:t>24 марта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5245B">
        <w:rPr>
          <w:b/>
        </w:rPr>
        <w:t>19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65831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5245B">
        <w:t xml:space="preserve">11 февраля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5245B">
        <w:t>31 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8BA49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35245B">
        <w:rPr>
          <w:b/>
        </w:rPr>
        <w:t>26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5245B">
        <w:rPr>
          <w:b/>
          <w:bCs/>
          <w:color w:val="000000"/>
        </w:rPr>
        <w:t>15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AFD25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5245B">
        <w:t>26 мая</w:t>
      </w:r>
      <w:r w:rsidR="00C11EFF" w:rsidRPr="00A115B3">
        <w:t xml:space="preserve"> 20</w:t>
      </w:r>
      <w:r w:rsidR="0035245B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3AD31107" w14:textId="77777777" w:rsidR="00927259" w:rsidRPr="00927259" w:rsidRDefault="00927259" w:rsidP="00927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7259">
        <w:rPr>
          <w:color w:val="000000"/>
        </w:rPr>
        <w:t>с 26 мая 2020 г. по 07 июля 2020 г. - в размере начальной цены продажи лота;</w:t>
      </w:r>
    </w:p>
    <w:p w14:paraId="4E410C1D" w14:textId="77777777" w:rsidR="00927259" w:rsidRPr="00927259" w:rsidRDefault="00927259" w:rsidP="00927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7259">
        <w:rPr>
          <w:color w:val="000000"/>
        </w:rPr>
        <w:t>с 08 июля 2020 г. по 14 июля 2020 г. - в размере 90,01% от начальной цены продажи лота;</w:t>
      </w:r>
    </w:p>
    <w:p w14:paraId="307A94D2" w14:textId="77777777" w:rsidR="00927259" w:rsidRPr="00927259" w:rsidRDefault="00927259" w:rsidP="00927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7259">
        <w:rPr>
          <w:color w:val="000000"/>
        </w:rPr>
        <w:t>с 15 июля 2020 г. по 21 июля 2020 г. - в размере 80,02% от начальной цены продажи лота;</w:t>
      </w:r>
    </w:p>
    <w:p w14:paraId="69ABFF6C" w14:textId="77777777" w:rsidR="00927259" w:rsidRPr="00927259" w:rsidRDefault="00927259" w:rsidP="00927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7259">
        <w:rPr>
          <w:color w:val="000000"/>
        </w:rPr>
        <w:t>с 22 июля 2020 г. по 28 июля 2020 г. - в размере 70,03% от начальной цены продажи лота;</w:t>
      </w:r>
    </w:p>
    <w:p w14:paraId="0672C8DA" w14:textId="77777777" w:rsidR="00927259" w:rsidRPr="00927259" w:rsidRDefault="00927259" w:rsidP="00927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7259">
        <w:rPr>
          <w:color w:val="000000"/>
        </w:rPr>
        <w:t>с 29 июля 2020 г. по 04 августа 2020 г. - в размере 60,04% от начальной цены продажи лота;</w:t>
      </w:r>
    </w:p>
    <w:p w14:paraId="7C8FF4E9" w14:textId="77777777" w:rsidR="00927259" w:rsidRPr="00927259" w:rsidRDefault="00927259" w:rsidP="00927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7259">
        <w:rPr>
          <w:color w:val="000000"/>
        </w:rPr>
        <w:t>с 05 августа 2020 г. по 11 августа 2020 г. - в размере 50,05% от начальной цены продажи лота;</w:t>
      </w:r>
    </w:p>
    <w:p w14:paraId="39B384CF" w14:textId="77777777" w:rsidR="00927259" w:rsidRPr="00927259" w:rsidRDefault="00927259" w:rsidP="00927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7259">
        <w:rPr>
          <w:color w:val="000000"/>
        </w:rPr>
        <w:t>с 12 августа 2020 г. по 18 августа 2020 г. - в размере 40,06% от начальной цены продажи лота;</w:t>
      </w:r>
    </w:p>
    <w:p w14:paraId="36FABDE9" w14:textId="77777777" w:rsidR="00927259" w:rsidRPr="00927259" w:rsidRDefault="00927259" w:rsidP="00927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7259">
        <w:rPr>
          <w:color w:val="000000"/>
        </w:rPr>
        <w:t>с 19 августа 2020 г. по 25 августа 2020 г. - в размере 30,07% от начальной цены продажи лота;</w:t>
      </w:r>
    </w:p>
    <w:p w14:paraId="4C545CC6" w14:textId="77777777" w:rsidR="00927259" w:rsidRPr="00927259" w:rsidRDefault="00927259" w:rsidP="00927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7259">
        <w:rPr>
          <w:color w:val="000000"/>
        </w:rPr>
        <w:t>с 26 августа 2020 г. по 01 сентября 2020 г. - в размере 20,08% от начальной цены продажи лота;</w:t>
      </w:r>
    </w:p>
    <w:p w14:paraId="5B77FC8F" w14:textId="77777777" w:rsidR="00927259" w:rsidRPr="00927259" w:rsidRDefault="00927259" w:rsidP="00927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7259">
        <w:rPr>
          <w:color w:val="000000"/>
        </w:rPr>
        <w:t>с 02 сентября 2020 г. по 08 сентября 2020 г. - в размере 10,09% от начальной цены продажи лота;</w:t>
      </w:r>
    </w:p>
    <w:p w14:paraId="5320FEF3" w14:textId="30B2F9A6" w:rsidR="00EA7238" w:rsidRPr="00A115B3" w:rsidRDefault="00927259" w:rsidP="00927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259">
        <w:rPr>
          <w:color w:val="000000"/>
        </w:rPr>
        <w:t>с 09 сентября 2020 г. по 15 сентября 2020 г. - в размере 0,10%</w:t>
      </w:r>
      <w:r>
        <w:rPr>
          <w:color w:val="000000"/>
        </w:rPr>
        <w:t xml:space="preserve"> от начальной цены продажи лота.</w:t>
      </w:r>
      <w:bookmarkStart w:id="0" w:name="_GoBack"/>
      <w:bookmarkEnd w:id="0"/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CF23E60" w:rsidR="00EA7238" w:rsidRDefault="00C04C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C6A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по 18:00 часов по адресу: г. Санкт-Петербург, пр. Каменноостровский, д.40 литер А, тел. + 7 (812)670-97-09, доб.1014 и у ОТ: 8(812) 334-20-50 (с 9.00 до 18.00 по Московскому времени в будние дни) inform@auction-house.ru.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F039D"/>
    <w:rsid w:val="002C312D"/>
    <w:rsid w:val="0035245B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27259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04C6A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1878</Words>
  <Characters>11579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10</cp:revision>
  <dcterms:created xsi:type="dcterms:W3CDTF">2019-07-23T07:45:00Z</dcterms:created>
  <dcterms:modified xsi:type="dcterms:W3CDTF">2020-01-31T07:09:00Z</dcterms:modified>
</cp:coreProperties>
</file>