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0" w:rsidRPr="00B433B9" w:rsidRDefault="00153ED0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ПРОЕКТ ДОГОВОРА</w:t>
      </w:r>
    </w:p>
    <w:p w:rsidR="00153ED0" w:rsidRPr="00B433B9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О ЗАДАТКЕ</w:t>
      </w:r>
    </w:p>
    <w:p w:rsidR="00153ED0" w:rsidRPr="00B433B9" w:rsidRDefault="00F56875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г. _________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proofErr w:type="gramStart"/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  «</w:t>
      </w:r>
      <w:proofErr w:type="gramEnd"/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>___»__________20______ года</w:t>
      </w:r>
    </w:p>
    <w:p w:rsidR="00153ED0" w:rsidRPr="00B433B9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:rsidR="00153ED0" w:rsidRPr="00B433B9" w:rsidRDefault="00BF2E7A" w:rsidP="00795662">
      <w:pPr>
        <w:pStyle w:val="a3"/>
        <w:ind w:firstLine="851"/>
        <w:rPr>
          <w:rFonts w:asciiTheme="majorHAnsi" w:hAnsiTheme="majorHAnsi" w:cs="Times New Roman"/>
          <w:b/>
          <w:snapToGrid w:val="0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И</w:t>
      </w:r>
      <w:r w:rsidRPr="00BF2E7A">
        <w:rPr>
          <w:rFonts w:asciiTheme="majorHAnsi" w:hAnsiTheme="majorHAnsi"/>
          <w:color w:val="auto"/>
          <w:sz w:val="22"/>
          <w:szCs w:val="22"/>
        </w:rPr>
        <w:t>сполняющий обязанности конкурсного управляющего</w:t>
      </w:r>
      <w:r w:rsidR="00A72D48" w:rsidRPr="00BF2E7A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BF2E7A">
        <w:rPr>
          <w:rFonts w:asciiTheme="majorHAnsi" w:hAnsiTheme="majorHAnsi"/>
          <w:color w:val="auto"/>
          <w:sz w:val="22"/>
          <w:szCs w:val="22"/>
        </w:rPr>
        <w:t xml:space="preserve">ООО «Траверз Компани» </w:t>
      </w:r>
      <w:r w:rsidR="00A72D48" w:rsidRPr="00B433B9">
        <w:rPr>
          <w:rFonts w:asciiTheme="majorHAnsi" w:hAnsiTheme="majorHAnsi"/>
          <w:color w:val="auto"/>
          <w:sz w:val="22"/>
          <w:szCs w:val="22"/>
        </w:rPr>
        <w:t>(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420021, г. Казань, ул. Парижской Коммуны, д. 25/39, оф. 15</w:t>
      </w:r>
      <w:r w:rsidR="00A72D48" w:rsidRPr="00B433B9">
        <w:rPr>
          <w:rFonts w:asciiTheme="majorHAnsi" w:hAnsiTheme="majorHAnsi"/>
          <w:color w:val="auto"/>
          <w:sz w:val="22"/>
          <w:szCs w:val="22"/>
        </w:rPr>
        <w:t xml:space="preserve">; ИНН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1655056126</w:t>
      </w:r>
      <w:r w:rsidR="00A72D48" w:rsidRPr="00B433B9">
        <w:rPr>
          <w:rFonts w:asciiTheme="majorHAnsi" w:hAnsiTheme="majorHAnsi"/>
          <w:color w:val="auto"/>
          <w:sz w:val="22"/>
          <w:szCs w:val="22"/>
        </w:rPr>
        <w:t xml:space="preserve">; ОГРН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1021602827080</w:t>
      </w:r>
      <w:r w:rsidR="00A72D48" w:rsidRPr="00B433B9">
        <w:rPr>
          <w:rFonts w:asciiTheme="majorHAnsi" w:hAnsiTheme="majorHAnsi"/>
          <w:color w:val="auto"/>
          <w:sz w:val="22"/>
          <w:szCs w:val="22"/>
        </w:rPr>
        <w:t xml:space="preserve">), </w:t>
      </w:r>
      <w:proofErr w:type="spellStart"/>
      <w:r w:rsidR="00A72D48" w:rsidRPr="00B433B9">
        <w:rPr>
          <w:rFonts w:asciiTheme="majorHAnsi" w:hAnsiTheme="majorHAnsi"/>
          <w:color w:val="auto"/>
          <w:sz w:val="22"/>
          <w:szCs w:val="22"/>
        </w:rPr>
        <w:t>Сибгатов</w:t>
      </w:r>
      <w:proofErr w:type="spellEnd"/>
      <w:r w:rsidR="00A72D48" w:rsidRPr="00B433B9">
        <w:rPr>
          <w:rFonts w:asciiTheme="majorHAnsi" w:hAnsiTheme="majorHAnsi"/>
          <w:color w:val="auto"/>
          <w:sz w:val="22"/>
          <w:szCs w:val="22"/>
        </w:rPr>
        <w:t xml:space="preserve"> Динар </w:t>
      </w:r>
      <w:proofErr w:type="spellStart"/>
      <w:r w:rsidR="00A72D48" w:rsidRPr="00B433B9">
        <w:rPr>
          <w:rFonts w:asciiTheme="majorHAnsi" w:hAnsiTheme="majorHAnsi"/>
          <w:color w:val="auto"/>
          <w:sz w:val="22"/>
          <w:szCs w:val="22"/>
        </w:rPr>
        <w:t>Рауфович</w:t>
      </w:r>
      <w:proofErr w:type="spellEnd"/>
      <w:r w:rsidR="00A72D48" w:rsidRPr="00B433B9">
        <w:rPr>
          <w:rFonts w:asciiTheme="majorHAnsi" w:hAnsiTheme="majorHAnsi"/>
          <w:color w:val="auto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</w:t>
      </w:r>
      <w:r w:rsidRPr="00BF2E7A">
        <w:rPr>
          <w:rFonts w:asciiTheme="majorHAnsi" w:hAnsiTheme="majorHAnsi"/>
          <w:color w:val="auto"/>
          <w:sz w:val="22"/>
          <w:szCs w:val="22"/>
        </w:rPr>
        <w:t>действующий на основании Определения Верховного суда Российской Федерации от 03.02.2020 г. (резолютивная часть) № 306-ЭС19-19051 по делу № А65-7195/2017</w:t>
      </w:r>
      <w:r w:rsidR="00795662" w:rsidRPr="00B433B9">
        <w:rPr>
          <w:rFonts w:asciiTheme="majorHAnsi" w:hAnsiTheme="majorHAnsi"/>
          <w:color w:val="auto"/>
          <w:sz w:val="22"/>
          <w:szCs w:val="22"/>
          <w:shd w:val="clear" w:color="auto" w:fill="FFFFFF"/>
        </w:rPr>
        <w:t>,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B433B9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</w:t>
      </w:r>
      <w:r w:rsidR="00153ED0" w:rsidRPr="00B433B9">
        <w:rPr>
          <w:rFonts w:asciiTheme="majorHAnsi" w:hAnsiTheme="majorHAnsi" w:cs="Times New Roman"/>
          <w:b/>
          <w:color w:val="auto"/>
          <w:sz w:val="22"/>
          <w:szCs w:val="22"/>
        </w:rPr>
        <w:t>«Организатор торгов»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>, с одной стороны, и</w:t>
      </w:r>
    </w:p>
    <w:p w:rsidR="00153ED0" w:rsidRPr="00B433B9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B433B9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</w:t>
      </w:r>
      <w:r w:rsidR="00153ED0" w:rsidRPr="00B433B9">
        <w:rPr>
          <w:rFonts w:asciiTheme="majorHAnsi" w:hAnsiTheme="majorHAnsi" w:cs="Times New Roman"/>
          <w:b/>
          <w:color w:val="auto"/>
          <w:sz w:val="22"/>
          <w:szCs w:val="22"/>
        </w:rPr>
        <w:t>«Претендент»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, с другой стороны, </w:t>
      </w:r>
    </w:p>
    <w:p w:rsidR="00153ED0" w:rsidRPr="00B433B9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B433B9">
        <w:rPr>
          <w:rFonts w:asciiTheme="majorHAnsi" w:hAnsiTheme="majorHAnsi" w:cs="Times New Roman"/>
          <w:color w:val="auto"/>
          <w:sz w:val="22"/>
          <w:szCs w:val="22"/>
        </w:rPr>
        <w:t>2002 г.</w:t>
      </w:r>
      <w:r w:rsidR="00D168CA" w:rsidRPr="00B433B9">
        <w:rPr>
          <w:rFonts w:asciiTheme="majorHAnsi" w:hAnsiTheme="majorHAnsi" w:cs="Times New Roman"/>
          <w:color w:val="auto"/>
          <w:sz w:val="22"/>
          <w:szCs w:val="22"/>
        </w:rPr>
        <w:t>,</w:t>
      </w:r>
      <w:r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заключили настоящий договор о нижеследующем:</w:t>
      </w:r>
    </w:p>
    <w:p w:rsidR="00153ED0" w:rsidRPr="00B433B9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1.1.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в качестве задатка на участие </w:t>
      </w:r>
      <w:r w:rsidR="00BF2E7A">
        <w:rPr>
          <w:rFonts w:asciiTheme="majorHAnsi" w:hAnsiTheme="majorHAnsi"/>
          <w:sz w:val="22"/>
          <w:szCs w:val="22"/>
        </w:rPr>
        <w:t xml:space="preserve">в </w:t>
      </w:r>
      <w:r w:rsidRPr="00B433B9">
        <w:rPr>
          <w:rFonts w:asciiTheme="majorHAnsi" w:hAnsiTheme="majorHAnsi"/>
          <w:sz w:val="22"/>
          <w:szCs w:val="22"/>
        </w:rPr>
        <w:t xml:space="preserve">торгах </w:t>
      </w:r>
      <w:r w:rsidR="00BF2E7A">
        <w:rPr>
          <w:rFonts w:asciiTheme="majorHAnsi" w:hAnsiTheme="majorHAnsi"/>
          <w:sz w:val="22"/>
          <w:szCs w:val="22"/>
        </w:rPr>
        <w:t xml:space="preserve">в </w:t>
      </w:r>
      <w:r w:rsidRPr="00B433B9">
        <w:rPr>
          <w:rFonts w:asciiTheme="majorHAnsi" w:hAnsiTheme="majorHAnsi"/>
          <w:sz w:val="22"/>
          <w:szCs w:val="22"/>
        </w:rPr>
        <w:t xml:space="preserve">форме </w:t>
      </w:r>
      <w:r w:rsidR="00BF2E7A">
        <w:rPr>
          <w:rFonts w:asciiTheme="majorHAnsi" w:hAnsiTheme="majorHAnsi"/>
          <w:sz w:val="22"/>
          <w:szCs w:val="22"/>
        </w:rPr>
        <w:t>публичного предложения</w:t>
      </w:r>
      <w:r w:rsidRPr="00B433B9">
        <w:rPr>
          <w:rFonts w:asciiTheme="majorHAnsi" w:hAnsiTheme="majorHAnsi"/>
          <w:sz w:val="22"/>
          <w:szCs w:val="22"/>
        </w:rPr>
        <w:t xml:space="preserve"> на электронной торговой площадке с доступом </w:t>
      </w:r>
      <w:r w:rsidR="00F303BD" w:rsidRPr="00B433B9">
        <w:rPr>
          <w:rFonts w:asciiTheme="majorHAnsi" w:hAnsiTheme="majorHAnsi"/>
          <w:sz w:val="22"/>
          <w:szCs w:val="22"/>
        </w:rPr>
        <w:t xml:space="preserve">к сайту: </w:t>
      </w:r>
      <w:r w:rsidR="004E7D37" w:rsidRPr="00B433B9">
        <w:rPr>
          <w:rFonts w:asciiTheme="majorHAnsi" w:hAnsiTheme="majorHAnsi"/>
          <w:sz w:val="22"/>
          <w:szCs w:val="22"/>
        </w:rPr>
        <w:t>ОАО «Российский аукционный дом»</w:t>
      </w:r>
      <w:r w:rsidR="00B433B9">
        <w:rPr>
          <w:rFonts w:asciiTheme="majorHAnsi" w:hAnsiTheme="majorHAnsi"/>
          <w:sz w:val="22"/>
          <w:szCs w:val="22"/>
        </w:rPr>
        <w:t xml:space="preserve"> </w:t>
      </w:r>
      <w:r w:rsidR="004E7D37" w:rsidRPr="00B433B9">
        <w:rPr>
          <w:rFonts w:asciiTheme="majorHAnsi" w:hAnsiTheme="majorHAnsi"/>
          <w:sz w:val="22"/>
          <w:szCs w:val="22"/>
        </w:rPr>
        <w:t>(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http</w:t>
      </w:r>
      <w:r w:rsidR="004E7D37" w:rsidRPr="00B433B9">
        <w:rPr>
          <w:rFonts w:asciiTheme="majorHAnsi" w:hAnsiTheme="majorHAnsi"/>
          <w:sz w:val="22"/>
          <w:szCs w:val="22"/>
        </w:rPr>
        <w:t>://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www</w:t>
      </w:r>
      <w:r w:rsidR="004E7D37" w:rsidRPr="00B433B9">
        <w:rPr>
          <w:rFonts w:asciiTheme="majorHAnsi" w:hAnsiTheme="majorHAnsi"/>
          <w:sz w:val="22"/>
          <w:szCs w:val="22"/>
        </w:rPr>
        <w:t>.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auction</w:t>
      </w:r>
      <w:r w:rsidR="004E7D37" w:rsidRPr="00B433B9">
        <w:rPr>
          <w:rFonts w:asciiTheme="majorHAnsi" w:hAnsiTheme="majorHAnsi"/>
          <w:sz w:val="22"/>
          <w:szCs w:val="22"/>
        </w:rPr>
        <w:t>-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house</w:t>
      </w:r>
      <w:r w:rsidR="004E7D37" w:rsidRPr="00B433B9">
        <w:rPr>
          <w:rFonts w:asciiTheme="majorHAnsi" w:hAnsiTheme="majorHAnsi"/>
          <w:sz w:val="22"/>
          <w:szCs w:val="22"/>
        </w:rPr>
        <w:t>.</w:t>
      </w:r>
      <w:proofErr w:type="spellStart"/>
      <w:r w:rsidR="004E7D37" w:rsidRPr="00B433B9">
        <w:rPr>
          <w:rFonts w:asciiTheme="majorHAnsi" w:hAnsiTheme="majorHAnsi"/>
          <w:sz w:val="22"/>
          <w:szCs w:val="22"/>
          <w:lang w:val="en-US"/>
        </w:rPr>
        <w:t>ru</w:t>
      </w:r>
      <w:proofErr w:type="spellEnd"/>
      <w:r w:rsidR="004E7D37" w:rsidRPr="00B433B9">
        <w:rPr>
          <w:rFonts w:asciiTheme="majorHAnsi" w:hAnsiTheme="majorHAnsi"/>
          <w:sz w:val="22"/>
          <w:szCs w:val="22"/>
        </w:rPr>
        <w:t>)</w:t>
      </w:r>
      <w:r w:rsidR="004349D1">
        <w:rPr>
          <w:rFonts w:asciiTheme="majorHAnsi" w:hAnsiTheme="majorHAnsi"/>
          <w:sz w:val="22"/>
          <w:szCs w:val="22"/>
        </w:rPr>
        <w:t xml:space="preserve"> по лоту №1</w:t>
      </w:r>
      <w:r w:rsidRPr="00B433B9">
        <w:rPr>
          <w:rFonts w:asciiTheme="majorHAnsi" w:hAnsiTheme="majorHAnsi"/>
          <w:sz w:val="22"/>
          <w:szCs w:val="22"/>
        </w:rPr>
        <w:t xml:space="preserve">, перечисляет денежные средства в размере </w:t>
      </w:r>
      <w:r w:rsidR="004E7D37" w:rsidRPr="00B433B9">
        <w:rPr>
          <w:rFonts w:asciiTheme="majorHAnsi" w:hAnsiTheme="majorHAnsi"/>
          <w:sz w:val="22"/>
          <w:szCs w:val="22"/>
        </w:rPr>
        <w:t>2</w:t>
      </w:r>
      <w:r w:rsidRPr="00B433B9">
        <w:rPr>
          <w:rFonts w:asciiTheme="majorHAnsi" w:hAnsiTheme="majorHAnsi"/>
          <w:sz w:val="22"/>
          <w:szCs w:val="22"/>
        </w:rPr>
        <w:t xml:space="preserve">0 % </w:t>
      </w:r>
      <w:r w:rsidR="00BF2E7A" w:rsidRPr="00BF2E7A">
        <w:rPr>
          <w:rFonts w:asciiTheme="majorHAnsi" w:hAnsiTheme="majorHAnsi"/>
          <w:sz w:val="22"/>
          <w:szCs w:val="22"/>
        </w:rPr>
        <w:t>от начальной цены, установленной для соответствующего периода проведения торгов</w:t>
      </w:r>
      <w:r w:rsidRPr="00B433B9">
        <w:rPr>
          <w:rFonts w:asciiTheme="majorHAnsi" w:hAnsiTheme="majorHAnsi"/>
          <w:sz w:val="22"/>
          <w:szCs w:val="22"/>
        </w:rPr>
        <w:t xml:space="preserve">, а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принимает задаток на расчетный счет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806062" w:rsidRPr="00B433B9">
        <w:rPr>
          <w:rFonts w:asciiTheme="majorHAnsi" w:hAnsiTheme="majorHAnsi"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>, указанный в п. 5.1 Договора.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1.2. Задаток вносится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качестве обеспечения обязательств по участию в торгах в форме </w:t>
      </w:r>
      <w:r w:rsidR="00B45CA0">
        <w:rPr>
          <w:rFonts w:asciiTheme="majorHAnsi" w:hAnsiTheme="majorHAnsi"/>
          <w:sz w:val="22"/>
          <w:szCs w:val="22"/>
        </w:rPr>
        <w:t xml:space="preserve">публичного предложения </w:t>
      </w:r>
      <w:r w:rsidRPr="00B433B9">
        <w:rPr>
          <w:rFonts w:asciiTheme="majorHAnsi" w:hAnsiTheme="majorHAnsi"/>
          <w:sz w:val="22"/>
          <w:szCs w:val="22"/>
        </w:rPr>
        <w:t xml:space="preserve">и оплате лота в случае его приобретения, принятых на себя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соответствии с подаваемой им заявкой и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на расчетный счет </w:t>
      </w:r>
      <w:r w:rsidR="00E46D7B" w:rsidRPr="00B433B9">
        <w:rPr>
          <w:rFonts w:asciiTheme="majorHAnsi" w:hAnsiTheme="majorHAnsi"/>
          <w:b/>
          <w:sz w:val="22"/>
          <w:szCs w:val="22"/>
        </w:rPr>
        <w:t>ООО «</w:t>
      </w:r>
      <w:r w:rsidR="000F491E" w:rsidRPr="00B433B9">
        <w:rPr>
          <w:rFonts w:asciiTheme="majorHAnsi" w:hAnsiTheme="majorHAnsi"/>
          <w:b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b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 xml:space="preserve"> </w:t>
      </w:r>
      <w:r w:rsidR="004D07BF">
        <w:rPr>
          <w:rFonts w:asciiTheme="majorHAnsi" w:hAnsiTheme="majorHAnsi"/>
          <w:sz w:val="22"/>
          <w:szCs w:val="22"/>
        </w:rPr>
        <w:t>не позднее последнего дня соответствующего периода действия цены</w:t>
      </w:r>
      <w:r w:rsidRPr="00B433B9">
        <w:rPr>
          <w:rFonts w:asciiTheme="majorHAnsi" w:hAnsiTheme="majorHAnsi"/>
          <w:sz w:val="22"/>
          <w:szCs w:val="22"/>
        </w:rPr>
        <w:t xml:space="preserve"> по реквизитам: </w:t>
      </w:r>
    </w:p>
    <w:p w:rsidR="00153ED0" w:rsidRPr="00B433B9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Получатель </w:t>
      </w:r>
      <w:r w:rsidR="00065C6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1A17AF" w:rsidRPr="00B433B9">
        <w:rPr>
          <w:rFonts w:asciiTheme="majorHAnsi" w:hAnsiTheme="majorHAnsi"/>
          <w:sz w:val="22"/>
          <w:szCs w:val="22"/>
        </w:rPr>
        <w:t xml:space="preserve">» ИНН/КПП </w:t>
      </w:r>
      <w:r w:rsidR="000F491E" w:rsidRPr="00B433B9">
        <w:rPr>
          <w:rFonts w:asciiTheme="majorHAnsi" w:hAnsiTheme="majorHAnsi" w:cs="Arial"/>
          <w:sz w:val="22"/>
          <w:szCs w:val="22"/>
        </w:rPr>
        <w:t>1655056126</w:t>
      </w:r>
      <w:r w:rsidR="00A72D48" w:rsidRPr="00B433B9">
        <w:rPr>
          <w:rFonts w:asciiTheme="majorHAnsi" w:hAnsiTheme="majorHAnsi" w:cs="Arial"/>
          <w:sz w:val="22"/>
          <w:szCs w:val="22"/>
        </w:rPr>
        <w:t>5</w:t>
      </w:r>
      <w:r w:rsidR="00F56875" w:rsidRPr="00B433B9">
        <w:rPr>
          <w:rFonts w:asciiTheme="majorHAnsi" w:hAnsiTheme="majorHAnsi"/>
          <w:sz w:val="22"/>
          <w:szCs w:val="22"/>
        </w:rPr>
        <w:t>/</w:t>
      </w:r>
      <w:r w:rsidR="000F491E" w:rsidRPr="00B433B9">
        <w:rPr>
          <w:rFonts w:asciiTheme="majorHAnsi" w:hAnsiTheme="majorHAnsi"/>
          <w:sz w:val="22"/>
          <w:szCs w:val="22"/>
        </w:rPr>
        <w:t>165501001</w:t>
      </w:r>
      <w:r w:rsidR="00F56875" w:rsidRPr="00B433B9">
        <w:rPr>
          <w:rFonts w:asciiTheme="majorHAnsi" w:hAnsiTheme="majorHAnsi"/>
          <w:sz w:val="22"/>
          <w:szCs w:val="22"/>
        </w:rPr>
        <w:t xml:space="preserve">, р/с </w:t>
      </w:r>
      <w:r w:rsidR="000F491E" w:rsidRPr="00B433B9">
        <w:rPr>
          <w:rFonts w:asciiTheme="majorHAnsi" w:hAnsiTheme="majorHAnsi"/>
          <w:sz w:val="22"/>
          <w:szCs w:val="22"/>
        </w:rPr>
        <w:t>40702810903000047118</w:t>
      </w:r>
      <w:r w:rsidR="001A17AF" w:rsidRPr="00B433B9">
        <w:rPr>
          <w:rFonts w:asciiTheme="majorHAnsi" w:hAnsiTheme="majorHAnsi"/>
          <w:sz w:val="22"/>
          <w:szCs w:val="22"/>
        </w:rPr>
        <w:t xml:space="preserve"> в </w:t>
      </w:r>
      <w:r w:rsidR="00024CDC" w:rsidRPr="00B433B9">
        <w:rPr>
          <w:rFonts w:asciiTheme="majorHAnsi" w:hAnsiTheme="majorHAnsi"/>
          <w:sz w:val="22"/>
          <w:szCs w:val="22"/>
        </w:rPr>
        <w:t>Приволжский ф-л ПАО «ПРОМСВЯЗЬБАНК», г. Нижний Новгород, БИК 042202803, к/с 30101810700000000803</w:t>
      </w:r>
      <w:r w:rsidR="00153ED0" w:rsidRPr="00B433B9">
        <w:rPr>
          <w:rFonts w:asciiTheme="majorHAnsi" w:hAnsiTheme="majorHAnsi"/>
          <w:sz w:val="22"/>
          <w:szCs w:val="22"/>
        </w:rPr>
        <w:t xml:space="preserve">, и считаются внесенными с момента их зачисления на расчетный счет </w:t>
      </w:r>
      <w:r w:rsidR="001A17AF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Pr="00B433B9">
        <w:rPr>
          <w:rFonts w:asciiTheme="majorHAnsi" w:hAnsiTheme="majorHAnsi"/>
          <w:sz w:val="22"/>
          <w:szCs w:val="22"/>
        </w:rPr>
        <w:t>»</w:t>
      </w:r>
      <w:r w:rsidR="00153ED0" w:rsidRPr="00B433B9">
        <w:rPr>
          <w:rFonts w:asciiTheme="majorHAnsi" w:hAnsiTheme="majorHAnsi"/>
          <w:sz w:val="22"/>
          <w:szCs w:val="22"/>
        </w:rPr>
        <w:t>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2.3. В случае отсутствия в означенный выше срок задатка на расчетном счете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 xml:space="preserve">, обязательства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по внесению задатка считаются неисполненными. В этом случае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не допускается к участию в торгах.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2.4.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не вправе распоряжаться денежными средствами, поступившими на счет в качестве задатка.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2.5.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сумму задатка, внесенного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установленных настоящим договором случаях в соответствии со статьей 3 настоящего договора.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2.6. Возврат задатка в соответствии со статьей 3 настоящего Договора осуществляется на расчетный счет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>, указанный в п. 5.2 Договора.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6122C" w:rsidRPr="00B433B9" w:rsidRDefault="0076122C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A6F76" w:rsidRPr="00B433B9" w:rsidRDefault="003A6F76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9B291F" w:rsidRPr="00B433B9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3. ВОЗВРАТ, УДЕРЖАНИЕ ДЕНЕЖНЫХ СРЕДСТВ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3.1.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Претенденту</w:t>
      </w:r>
      <w:r w:rsidRPr="00B433B9">
        <w:rPr>
          <w:rFonts w:asciiTheme="majorHAnsi" w:hAnsiTheme="majorHAnsi"/>
          <w:sz w:val="22"/>
          <w:szCs w:val="22"/>
        </w:rPr>
        <w:t xml:space="preserve"> было отказано в принятии заявки на участие в торгах,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(банковским днем считается день, в который Центральный банк и коммерческие банки РФ открыты для осуществления платежей) с даты принятия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решения об отказе в допуске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="00B45CA0">
        <w:rPr>
          <w:rFonts w:asciiTheme="majorHAnsi" w:hAnsiTheme="majorHAnsi"/>
          <w:sz w:val="22"/>
          <w:szCs w:val="22"/>
        </w:rPr>
        <w:t xml:space="preserve"> к участию в торгах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3.2.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участвовал в торгах и не был признан победителем торгов,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</w:t>
      </w:r>
      <w:r w:rsidRPr="00B433B9">
        <w:rPr>
          <w:rFonts w:asciiTheme="majorHAnsi" w:hAnsiTheme="majorHAnsi"/>
          <w:b/>
          <w:sz w:val="22"/>
          <w:szCs w:val="22"/>
        </w:rPr>
        <w:t>Организатора торгов</w:t>
      </w:r>
      <w:r w:rsidRPr="00B433B9">
        <w:rPr>
          <w:rFonts w:asciiTheme="majorHAnsi" w:hAnsiTheme="majorHAnsi"/>
          <w:sz w:val="22"/>
          <w:szCs w:val="22"/>
        </w:rPr>
        <w:t xml:space="preserve"> сумму задатка указанным в п.п. 2.6, 2.7 способом в течение 5 (пяти) банковских дней с даты проведения торгов.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3.3. В случае отзыва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установленном порядке и в срок, указанный в п. 2.1 настоящего Договора, заявки на участие в торгах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получения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от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письменного уведомления об отзыве заявки.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3.4. В случае признания торгов несостоявшимися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подписания Протокола об итогах торгов.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принятия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решения об отмене торгов. 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3.</w:t>
      </w:r>
      <w:r w:rsidR="00F13EC5" w:rsidRPr="00B433B9">
        <w:rPr>
          <w:rFonts w:asciiTheme="majorHAnsi" w:hAnsiTheme="majorHAnsi"/>
          <w:sz w:val="22"/>
          <w:szCs w:val="22"/>
        </w:rPr>
        <w:t>6</w:t>
      </w:r>
      <w:r w:rsidRPr="00B433B9">
        <w:rPr>
          <w:rFonts w:asciiTheme="majorHAnsi" w:hAnsiTheme="majorHAnsi"/>
          <w:sz w:val="22"/>
          <w:szCs w:val="22"/>
        </w:rPr>
        <w:t xml:space="preserve">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>, призна</w:t>
      </w:r>
      <w:r w:rsidR="004349D1">
        <w:rPr>
          <w:rFonts w:asciiTheme="majorHAnsi" w:hAnsiTheme="majorHAnsi"/>
          <w:sz w:val="22"/>
          <w:szCs w:val="22"/>
        </w:rPr>
        <w:t>нный победителем торгов по лоту №1</w:t>
      </w:r>
      <w:r w:rsidRPr="00B433B9">
        <w:rPr>
          <w:rFonts w:asciiTheme="majorHAnsi" w:hAnsiTheme="majorHAnsi"/>
          <w:sz w:val="22"/>
          <w:szCs w:val="22"/>
        </w:rPr>
        <w:t>, отказался от подписания Протокола о результатах торгов, либо уклонился от подписания догов</w:t>
      </w:r>
      <w:r w:rsidR="004349D1">
        <w:rPr>
          <w:rFonts w:asciiTheme="majorHAnsi" w:hAnsiTheme="majorHAnsi"/>
          <w:sz w:val="22"/>
          <w:szCs w:val="22"/>
        </w:rPr>
        <w:t>оров купли-продажи по выигранному лоту</w:t>
      </w:r>
      <w:r w:rsidRPr="00B433B9">
        <w:rPr>
          <w:rFonts w:asciiTheme="majorHAnsi" w:hAnsiTheme="majorHAnsi"/>
          <w:sz w:val="22"/>
          <w:szCs w:val="22"/>
        </w:rPr>
        <w:t xml:space="preserve">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</w:t>
      </w:r>
      <w:r w:rsidRPr="00B433B9">
        <w:rPr>
          <w:rFonts w:asciiTheme="majorHAnsi" w:hAnsiTheme="majorHAnsi"/>
          <w:b/>
          <w:sz w:val="22"/>
          <w:szCs w:val="22"/>
        </w:rPr>
        <w:t>Претенденту</w:t>
      </w:r>
      <w:r w:rsidRPr="00B433B9">
        <w:rPr>
          <w:rFonts w:asciiTheme="majorHAnsi" w:hAnsiTheme="majorHAnsi"/>
          <w:sz w:val="22"/>
          <w:szCs w:val="22"/>
        </w:rPr>
        <w:t xml:space="preserve"> не возвращается в соответствии с Гражданским кодексом РФ и настоящим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3.</w:t>
      </w:r>
      <w:r w:rsidR="00F13EC5" w:rsidRPr="00B433B9">
        <w:rPr>
          <w:rFonts w:asciiTheme="majorHAnsi" w:hAnsiTheme="majorHAnsi"/>
          <w:sz w:val="22"/>
          <w:szCs w:val="22"/>
        </w:rPr>
        <w:t>7</w:t>
      </w:r>
      <w:r w:rsidRPr="00B433B9">
        <w:rPr>
          <w:rFonts w:asciiTheme="majorHAnsi" w:hAnsiTheme="majorHAnsi"/>
          <w:sz w:val="22"/>
          <w:szCs w:val="22"/>
        </w:rPr>
        <w:t xml:space="preserve">. Внесенный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задаток засчитывается в счет о</w:t>
      </w:r>
      <w:r w:rsidR="00B45CA0">
        <w:rPr>
          <w:rFonts w:asciiTheme="majorHAnsi" w:hAnsiTheme="majorHAnsi"/>
          <w:sz w:val="22"/>
          <w:szCs w:val="22"/>
        </w:rPr>
        <w:t>платы приобретаемого на торгах</w:t>
      </w:r>
      <w:r w:rsidRPr="00B433B9">
        <w:rPr>
          <w:rFonts w:asciiTheme="majorHAnsi" w:hAnsiTheme="majorHAnsi"/>
          <w:sz w:val="22"/>
          <w:szCs w:val="22"/>
        </w:rPr>
        <w:t xml:space="preserve"> имущества при подписании в установленном порядке Договора купли-продажи.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4.1. Настоящий договор вступает в силу с момента его подписания Сторонами и прекращает свое</w:t>
      </w:r>
      <w:r w:rsidR="00806062">
        <w:rPr>
          <w:rFonts w:asciiTheme="majorHAnsi" w:hAnsiTheme="majorHAnsi"/>
          <w:sz w:val="22"/>
          <w:szCs w:val="22"/>
        </w:rPr>
        <w:t xml:space="preserve"> действие с момента исполнения </w:t>
      </w:r>
      <w:r w:rsidRPr="00B433B9">
        <w:rPr>
          <w:rFonts w:asciiTheme="majorHAnsi" w:hAnsiTheme="majorHAnsi"/>
          <w:sz w:val="22"/>
          <w:szCs w:val="22"/>
        </w:rPr>
        <w:t>Сторонами обязательств, предусмотренных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FF548B" w:rsidRPr="00B433B9">
        <w:rPr>
          <w:rFonts w:asciiTheme="majorHAnsi" w:hAnsiTheme="majorHAnsi"/>
          <w:sz w:val="22"/>
          <w:szCs w:val="22"/>
        </w:rPr>
        <w:t xml:space="preserve">Арбитражный суд </w:t>
      </w:r>
      <w:r w:rsidR="001E3CDD" w:rsidRPr="00B433B9">
        <w:rPr>
          <w:rFonts w:asciiTheme="majorHAnsi" w:hAnsiTheme="majorHAnsi"/>
          <w:sz w:val="22"/>
          <w:szCs w:val="22"/>
        </w:rPr>
        <w:t>РТ</w:t>
      </w:r>
      <w:r w:rsidR="00FF548B" w:rsidRPr="00B433B9">
        <w:rPr>
          <w:rFonts w:asciiTheme="majorHAnsi" w:hAnsiTheme="majorHAnsi"/>
          <w:sz w:val="22"/>
          <w:szCs w:val="22"/>
        </w:rPr>
        <w:t xml:space="preserve"> </w:t>
      </w:r>
      <w:r w:rsidRPr="00B433B9">
        <w:rPr>
          <w:rFonts w:asciiTheme="majorHAnsi" w:hAnsiTheme="majorHAnsi"/>
          <w:sz w:val="22"/>
          <w:szCs w:val="22"/>
        </w:rPr>
        <w:t>в соответствии с действующим законодательством.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153ED0" w:rsidRPr="00B433B9" w:rsidRDefault="00806062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5. РЕКВИЗИТЫ </w:t>
      </w:r>
      <w:r w:rsidR="00153ED0" w:rsidRPr="00B433B9">
        <w:rPr>
          <w:rFonts w:asciiTheme="majorHAnsi" w:hAnsiTheme="majorHAnsi"/>
          <w:b/>
          <w:bCs/>
          <w:sz w:val="22"/>
          <w:szCs w:val="22"/>
        </w:rPr>
        <w:t>И ПОДПИСИ СТОРОН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:rsidR="00795662" w:rsidRPr="00B433B9" w:rsidRDefault="00BF2E7A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BF2E7A">
        <w:rPr>
          <w:rFonts w:asciiTheme="majorHAnsi" w:hAnsiTheme="majorHAnsi"/>
          <w:sz w:val="22"/>
          <w:szCs w:val="22"/>
        </w:rPr>
        <w:t xml:space="preserve">Исполняющий обязанности конкурсного управляющего ООО «Траверз Компани» (420021, г. Казань, ул. Парижской Коммуны, д. 25/39, оф. 15; ИНН 1655056126; ОГРН 1021602827080), </w:t>
      </w:r>
      <w:proofErr w:type="spellStart"/>
      <w:r w:rsidRPr="00BF2E7A">
        <w:rPr>
          <w:rFonts w:asciiTheme="majorHAnsi" w:hAnsiTheme="majorHAnsi"/>
          <w:sz w:val="22"/>
          <w:szCs w:val="22"/>
        </w:rPr>
        <w:t>Сибгатов</w:t>
      </w:r>
      <w:proofErr w:type="spellEnd"/>
      <w:r w:rsidRPr="00BF2E7A">
        <w:rPr>
          <w:rFonts w:asciiTheme="majorHAnsi" w:hAnsiTheme="majorHAnsi"/>
          <w:sz w:val="22"/>
          <w:szCs w:val="22"/>
        </w:rPr>
        <w:t xml:space="preserve"> Динар </w:t>
      </w:r>
      <w:proofErr w:type="spellStart"/>
      <w:r w:rsidRPr="00BF2E7A">
        <w:rPr>
          <w:rFonts w:asciiTheme="majorHAnsi" w:hAnsiTheme="majorHAnsi"/>
          <w:sz w:val="22"/>
          <w:szCs w:val="22"/>
        </w:rPr>
        <w:t>Рауфович</w:t>
      </w:r>
      <w:proofErr w:type="spellEnd"/>
      <w:r w:rsidRPr="00BF2E7A">
        <w:rPr>
          <w:rFonts w:asciiTheme="majorHAnsi" w:hAnsiTheme="majorHAnsi"/>
          <w:sz w:val="22"/>
          <w:szCs w:val="22"/>
        </w:rPr>
        <w:t xml:space="preserve"> (ИНН 163401770275; СНИЛС 104-231-611-89), член СОЮЗ «СОАУ «Альянс» (603000, г. Нижний </w:t>
      </w:r>
      <w:bookmarkStart w:id="0" w:name="_GoBack"/>
      <w:bookmarkEnd w:id="0"/>
      <w:r w:rsidRPr="00BF2E7A">
        <w:rPr>
          <w:rFonts w:asciiTheme="majorHAnsi" w:hAnsiTheme="majorHAnsi"/>
          <w:sz w:val="22"/>
          <w:szCs w:val="22"/>
        </w:rPr>
        <w:t>Новгород, ул. Ильинская, д. 69, к. 10; ИНН 5260111600; ОГРН 1025203032062), действующий на основании Определения Верховного суда Российской Федерации от 03.02.2020 г. (резолютивная часть) № 306-ЭС19-19051 по делу № А65-7195/2017</w:t>
      </w:r>
      <w:r>
        <w:rPr>
          <w:rFonts w:asciiTheme="majorHAnsi" w:hAnsiTheme="majorHAnsi"/>
          <w:sz w:val="22"/>
          <w:szCs w:val="22"/>
        </w:rPr>
        <w:t>.</w:t>
      </w:r>
    </w:p>
    <w:p w:rsidR="00795662" w:rsidRPr="00B433B9" w:rsidRDefault="00795662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B433B9">
        <w:rPr>
          <w:rFonts w:asciiTheme="majorHAnsi" w:hAnsiTheme="majorHAnsi"/>
          <w:sz w:val="22"/>
          <w:szCs w:val="22"/>
          <w:shd w:val="clear" w:color="auto" w:fill="FFFFFF"/>
        </w:rPr>
        <w:t>Банковские реквизиты:</w:t>
      </w:r>
    </w:p>
    <w:p w:rsidR="00795662" w:rsidRPr="00B433B9" w:rsidRDefault="000F491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Получатель ООО «</w:t>
      </w:r>
      <w:r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Pr="00B433B9">
        <w:rPr>
          <w:rFonts w:asciiTheme="majorHAnsi" w:hAnsiTheme="majorHAnsi"/>
          <w:sz w:val="22"/>
          <w:szCs w:val="22"/>
        </w:rPr>
        <w:t xml:space="preserve">» ИНН/КПП </w:t>
      </w:r>
      <w:r w:rsidRPr="00B433B9">
        <w:rPr>
          <w:rFonts w:asciiTheme="majorHAnsi" w:hAnsiTheme="majorHAnsi" w:cs="Arial"/>
          <w:sz w:val="22"/>
          <w:szCs w:val="22"/>
        </w:rPr>
        <w:t>16550561265</w:t>
      </w:r>
      <w:r w:rsidRPr="00B433B9">
        <w:rPr>
          <w:rFonts w:asciiTheme="majorHAnsi" w:hAnsiTheme="majorHAnsi"/>
          <w:sz w:val="22"/>
          <w:szCs w:val="22"/>
        </w:rPr>
        <w:t xml:space="preserve">/165501001, р/с </w:t>
      </w:r>
      <w:r w:rsidRPr="00B433B9">
        <w:rPr>
          <w:rFonts w:asciiTheme="majorHAnsi" w:hAnsiTheme="majorHAnsi"/>
          <w:sz w:val="22"/>
          <w:szCs w:val="22"/>
        </w:rPr>
        <w:lastRenderedPageBreak/>
        <w:t>40702810903000047118 в Приволжский ф-л ПАО «ПРОМСВЯЗЬБАНК», г. Нижний Новгород, БИК 042202803, к/с 30101810700000000803</w:t>
      </w:r>
      <w:r w:rsidR="00024CDC" w:rsidRPr="00B433B9">
        <w:rPr>
          <w:rFonts w:asciiTheme="majorHAnsi" w:hAnsiTheme="majorHAnsi"/>
          <w:sz w:val="22"/>
          <w:szCs w:val="22"/>
        </w:rPr>
        <w:t>.</w:t>
      </w:r>
    </w:p>
    <w:p w:rsidR="00F90133" w:rsidRPr="00B433B9" w:rsidRDefault="00F90133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 xml:space="preserve">____________ Д.Р. </w:t>
      </w:r>
      <w:proofErr w:type="spellStart"/>
      <w:r w:rsidRPr="00B433B9">
        <w:rPr>
          <w:rFonts w:asciiTheme="majorHAnsi" w:hAnsiTheme="majorHAnsi"/>
          <w:b/>
          <w:sz w:val="22"/>
          <w:szCs w:val="22"/>
        </w:rPr>
        <w:t>Сибгатов</w:t>
      </w:r>
      <w:proofErr w:type="spellEnd"/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5.2. Претендент</w:t>
      </w:r>
    </w:p>
    <w:p w:rsidR="00C43082" w:rsidRPr="00B433B9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Реквизиты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_______________________</w:t>
      </w:r>
    </w:p>
    <w:p w:rsidR="00153ED0" w:rsidRPr="00B433B9" w:rsidRDefault="00153ED0" w:rsidP="00153ED0">
      <w:pPr>
        <w:jc w:val="both"/>
        <w:rPr>
          <w:rFonts w:asciiTheme="majorHAnsi" w:hAnsiTheme="majorHAnsi"/>
          <w:sz w:val="22"/>
          <w:szCs w:val="22"/>
        </w:rPr>
      </w:pPr>
    </w:p>
    <w:p w:rsidR="000020D6" w:rsidRPr="00B433B9" w:rsidRDefault="000020D6"/>
    <w:sectPr w:rsidR="000020D6" w:rsidRPr="00B433B9" w:rsidSect="000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D0"/>
    <w:rsid w:val="000020D6"/>
    <w:rsid w:val="00024CDC"/>
    <w:rsid w:val="00041876"/>
    <w:rsid w:val="00060E88"/>
    <w:rsid w:val="00065C6B"/>
    <w:rsid w:val="000A7328"/>
    <w:rsid w:val="000D2203"/>
    <w:rsid w:val="000F491E"/>
    <w:rsid w:val="00153ED0"/>
    <w:rsid w:val="001A17AF"/>
    <w:rsid w:val="001A1A8B"/>
    <w:rsid w:val="001B4BE6"/>
    <w:rsid w:val="001E3CDD"/>
    <w:rsid w:val="0024091B"/>
    <w:rsid w:val="00287A61"/>
    <w:rsid w:val="002B64B6"/>
    <w:rsid w:val="00344472"/>
    <w:rsid w:val="00394716"/>
    <w:rsid w:val="003A6F76"/>
    <w:rsid w:val="004349D1"/>
    <w:rsid w:val="004D07BF"/>
    <w:rsid w:val="004E7D37"/>
    <w:rsid w:val="006E4DCC"/>
    <w:rsid w:val="006F0A14"/>
    <w:rsid w:val="0076122C"/>
    <w:rsid w:val="00795662"/>
    <w:rsid w:val="007F0E86"/>
    <w:rsid w:val="00806062"/>
    <w:rsid w:val="008131B6"/>
    <w:rsid w:val="008B7976"/>
    <w:rsid w:val="008D3845"/>
    <w:rsid w:val="008E5FAA"/>
    <w:rsid w:val="00910113"/>
    <w:rsid w:val="009A4590"/>
    <w:rsid w:val="009B291F"/>
    <w:rsid w:val="009B574E"/>
    <w:rsid w:val="00A72D48"/>
    <w:rsid w:val="00AE5CA8"/>
    <w:rsid w:val="00B2059C"/>
    <w:rsid w:val="00B433B9"/>
    <w:rsid w:val="00B45CA0"/>
    <w:rsid w:val="00B86687"/>
    <w:rsid w:val="00BA12A2"/>
    <w:rsid w:val="00BC2100"/>
    <w:rsid w:val="00BF2E7A"/>
    <w:rsid w:val="00C43082"/>
    <w:rsid w:val="00C73954"/>
    <w:rsid w:val="00C747FC"/>
    <w:rsid w:val="00CA685F"/>
    <w:rsid w:val="00CB52B2"/>
    <w:rsid w:val="00CE081B"/>
    <w:rsid w:val="00CE18E6"/>
    <w:rsid w:val="00CE79D8"/>
    <w:rsid w:val="00D168CA"/>
    <w:rsid w:val="00D8775B"/>
    <w:rsid w:val="00E46D7B"/>
    <w:rsid w:val="00E52479"/>
    <w:rsid w:val="00F13EC5"/>
    <w:rsid w:val="00F303BD"/>
    <w:rsid w:val="00F549B1"/>
    <w:rsid w:val="00F56875"/>
    <w:rsid w:val="00F90133"/>
    <w:rsid w:val="00FB0EBD"/>
    <w:rsid w:val="00FD1D2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61FA"/>
  <w15:docId w15:val="{AE430561-35FF-468E-B400-E8C3403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2018-05-18T04:51:00Z</cp:lastPrinted>
  <dcterms:created xsi:type="dcterms:W3CDTF">2014-10-01T05:08:00Z</dcterms:created>
  <dcterms:modified xsi:type="dcterms:W3CDTF">2020-03-20T13:22:00Z</dcterms:modified>
</cp:coreProperties>
</file>