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4" w:rsidRDefault="001676ED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2D0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3A0D12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6A62F2">
        <w:rPr>
          <w:rFonts w:ascii="Times New Roman" w:hAnsi="Times New Roman" w:cs="Times New Roman"/>
          <w:sz w:val="24"/>
          <w:lang w:eastAsia="ru-RU"/>
        </w:rPr>
        <w:t>2030018840</w:t>
      </w:r>
      <w:r w:rsidRPr="003A0D12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6A62F2">
        <w:rPr>
          <w:rFonts w:ascii="Times New Roman" w:hAnsi="Times New Roman" w:cs="Times New Roman"/>
          <w:sz w:val="24"/>
          <w:lang w:eastAsia="ru-RU"/>
        </w:rPr>
        <w:t>№56(6777) от 28.03.2020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7F4A94">
        <w:rPr>
          <w:rFonts w:ascii="Times New Roman" w:hAnsi="Times New Roman" w:cs="Times New Roman"/>
          <w:sz w:val="24"/>
          <w:lang w:eastAsia="ru-RU"/>
        </w:rPr>
        <w:t>3, 5-38, 40-105, 108-117.</w:t>
      </w:r>
      <w:proofErr w:type="gramEnd"/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7F4A94" w:rsidRPr="007F4A94">
        <w:rPr>
          <w:rFonts w:ascii="Times New Roman" w:hAnsi="Times New Roman" w:cs="Times New Roman"/>
          <w:sz w:val="24"/>
          <w:lang w:eastAsia="ru-RU"/>
        </w:rPr>
        <w:t>3, 5-38, 40-105, 108-117</w:t>
      </w:r>
      <w:r w:rsidR="007F4A94">
        <w:rPr>
          <w:rFonts w:ascii="Times New Roman" w:hAnsi="Times New Roman" w:cs="Times New Roman"/>
          <w:sz w:val="24"/>
          <w:lang w:eastAsia="ru-RU"/>
        </w:rPr>
        <w:t xml:space="preserve"> </w:t>
      </w:r>
      <w:r w:rsidR="00843D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7F4A94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C73D67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7F4A94" w:rsidRPr="007F4A94" w:rsidRDefault="00167506" w:rsidP="007F4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лотов </w:t>
      </w:r>
      <w:r w:rsidR="007F4A94"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13-23: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2020 г. по 28 июля 2020 г. - в размере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2020 г. по 04 августа 2020 г. - в размере 91,00%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05 августа 2020 г. по 11 августа 2020 г. - в размере 82,00%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августа 2020 г. по 18 августа 2020 г. - в размере 73,00%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августа 2020 г. по 25 августа 2020 г. - в размере 64,00%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26 августа 2020 г. по 01 сентября 2020 г. - в размере 55,00% от начальной цены продажи лота;</w:t>
      </w:r>
    </w:p>
    <w:p w:rsidR="007F4A94" w:rsidRPr="007F4A94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сентября 2020 г. по 08 сентября 2020 г. - в размере 46,00%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лота</w:t>
      </w:r>
      <w:r w:rsidR="007F4A94" w:rsidRPr="007F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4" w:rsidRPr="007F4A94" w:rsidRDefault="007F4A94" w:rsidP="007F4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лотов </w:t>
      </w:r>
      <w:r w:rsidR="00972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3, 5</w:t>
      </w: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2020 г. по 28 июля 2020 г. - в размере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2020 г. по 04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густа 2020 г. - в размере 86,5</w:t>
      </w: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05 августа 2020 г. по 11 августа 2020 г. - в размере 73,00%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августа 2020 г. по 18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густа 2020 г. - в размере 59,5</w:t>
      </w: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августа 2020 г. по 25 августа 2020 г. - в размере 46,00%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26 августа 2020 г. по 01 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 2020 г. - в размере 32,5</w:t>
      </w: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лота;</w:t>
      </w:r>
    </w:p>
    <w:p w:rsidR="007F4A94" w:rsidRPr="007F4A94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сентября 2020 г. по 08 сентября 2020 г. - в размере 19,00% от начальной цены продажи лота;</w:t>
      </w:r>
    </w:p>
    <w:p w:rsidR="007F4A94" w:rsidRPr="007F4A94" w:rsidRDefault="007F4A94" w:rsidP="007F4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6-12: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2020 г. по 28 июля 2020 г. - в размере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2020 г. по 04 августа 2020 г. - в размере 90,00%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05 августа 2020 г. по 11 августа 2020 г. - в размере 80,00%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12 августа 2020 г. по 18 августа 2020 г. - в размере 70,00%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августа 2020 г. по 25 августа 2020 г. - в размере 60,00%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26 августа 2020 г. по 01 сентября 2020 г. - в размере 50,00% от начальной цены продажи лота;</w:t>
      </w:r>
    </w:p>
    <w:p w:rsidR="007F4A94" w:rsidRPr="007F4A94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сентября 2020 г. по 08 сентября 2020 г. - в размере 40,00%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лота</w:t>
      </w:r>
      <w:r w:rsidR="007F4A94" w:rsidRPr="007F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4" w:rsidRPr="007F4A94" w:rsidRDefault="007F4A94" w:rsidP="007F4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24-27: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2020 г. по 28 июля 2020 г. - в размере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2020 г. по 04 августа 2020 г. - в размере 92,00%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05 августа 2020 г. по 11 августа 2020 г. - в размере 84,00%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августа 2020 г. по 18 августа 2020 г. - в размере 76,00%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августа 2020 г. по 25 августа 2020 г. - в размере 68,00%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26 августа 2020 г. по 01 сентября 2020 г. - в размере 60,00% от начальной цены продажи лота;</w:t>
      </w:r>
    </w:p>
    <w:p w:rsidR="007F4A94" w:rsidRPr="007F4A94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сентября 2020 г. по 08 сентября 2020 г. - в размере 52,00%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лота</w:t>
      </w:r>
      <w:r w:rsidR="007F4A94" w:rsidRPr="007F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4" w:rsidRPr="007F4A94" w:rsidRDefault="007F4A94" w:rsidP="007F4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28-33: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2020 г. по 28 июля 2020 г. - в размере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2020 г. по 04 августа 2020 г. - в размере 93,00%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05 августа 2020 г. по 11 августа 2020 г. - в размере 86,00%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августа 2020 г. по 18 августа 2020 г. - в размере 79,00%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августа 2020 г. по 25 августа 2020 г. - в размере 72,00% от начальной цены продажи лота;</w:t>
      </w:r>
    </w:p>
    <w:p w:rsidR="00972DC6" w:rsidRPr="00972DC6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26 августа 2020 г. по 01 сентября 2020 г. - в размере 65,00% от начальной цены продажи лота;</w:t>
      </w:r>
    </w:p>
    <w:p w:rsidR="007F4A94" w:rsidRPr="007F4A94" w:rsidRDefault="00972DC6" w:rsidP="00972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сентября 2020 г. по 08 сентября 2020 г. - в размере 58,00%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лота</w:t>
      </w:r>
      <w:r w:rsidR="007F4A94" w:rsidRPr="007F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4" w:rsidRPr="007F4A94" w:rsidRDefault="007F4A94" w:rsidP="007F4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лотов 34</w:t>
      </w:r>
      <w:r w:rsidR="00167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-38, 40-105, 108</w:t>
      </w:r>
      <w:r w:rsidRPr="007F4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-117:</w:t>
      </w:r>
    </w:p>
    <w:p w:rsidR="00955329" w:rsidRPr="00955329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апреля 2020 г. по 28 июля 2020 г. - в размере начальной цены продажи лота;</w:t>
      </w:r>
    </w:p>
    <w:p w:rsidR="00955329" w:rsidRPr="00955329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29 июля 2020 г. по 04 августа 2020 г. - в размере 94,00% от начальной цены продажи лота;</w:t>
      </w:r>
    </w:p>
    <w:p w:rsidR="00955329" w:rsidRPr="00955329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05 августа 2020 г. по 11 августа 2020 г. - в размере 88,00% от начальной цены продажи лота;</w:t>
      </w:r>
    </w:p>
    <w:p w:rsidR="00955329" w:rsidRPr="00955329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августа 2020 г. по 18 августа 2020 г. - в размере 82,00% от начальной цены продажи лота;</w:t>
      </w:r>
    </w:p>
    <w:p w:rsidR="00955329" w:rsidRPr="00955329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августа 2020 г. по 25 августа 2020 г. - в размере 76,00% от начальной цены продажи лота;</w:t>
      </w:r>
    </w:p>
    <w:p w:rsidR="00955329" w:rsidRPr="00955329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26 августа 2020 г. по 01 сентября 2020 г. - в размере 70,00% от начальной цены продажи лота;</w:t>
      </w:r>
    </w:p>
    <w:p w:rsidR="007F4A94" w:rsidRPr="007F4A94" w:rsidRDefault="00955329" w:rsidP="0095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02 сентября 2020 г. по 08 сентября 2020 г. - в размере 64,00%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лота</w:t>
      </w:r>
      <w:r w:rsidR="007F4A94" w:rsidRPr="007F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76BD" w:rsidRPr="008000F6" w:rsidRDefault="00843DFF" w:rsidP="008000F6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sectPr w:rsidR="002276BD" w:rsidRPr="008000F6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50B84"/>
    <w:rsid w:val="00167506"/>
    <w:rsid w:val="001676ED"/>
    <w:rsid w:val="00186E0E"/>
    <w:rsid w:val="001C1E80"/>
    <w:rsid w:val="002276BD"/>
    <w:rsid w:val="003A0D12"/>
    <w:rsid w:val="003B7C4F"/>
    <w:rsid w:val="003C2CA3"/>
    <w:rsid w:val="003F35D1"/>
    <w:rsid w:val="004A3985"/>
    <w:rsid w:val="004C1870"/>
    <w:rsid w:val="005050B9"/>
    <w:rsid w:val="005E5DC1"/>
    <w:rsid w:val="00697C1E"/>
    <w:rsid w:val="007F4A94"/>
    <w:rsid w:val="007F6563"/>
    <w:rsid w:val="008000F6"/>
    <w:rsid w:val="00843DFF"/>
    <w:rsid w:val="008B56F1"/>
    <w:rsid w:val="00955329"/>
    <w:rsid w:val="00972DC6"/>
    <w:rsid w:val="00A50FF2"/>
    <w:rsid w:val="00AC5F5A"/>
    <w:rsid w:val="00C73D67"/>
    <w:rsid w:val="00CB2364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32</cp:revision>
  <dcterms:created xsi:type="dcterms:W3CDTF">2020-04-06T06:13:00Z</dcterms:created>
  <dcterms:modified xsi:type="dcterms:W3CDTF">2020-06-15T14:05:00Z</dcterms:modified>
</cp:coreProperties>
</file>