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8573" w14:textId="18A7CDFE" w:rsidR="00D73B82" w:rsidRPr="00DE33A2" w:rsidRDefault="0042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E33A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="001324FC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B505A9" w:rsidRPr="00DE33A2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586B77" w:rsidRPr="00DE33A2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</w:t>
      </w:r>
      <w:r w:rsidR="00B90BD8" w:rsidRPr="00DE33A2">
        <w:rPr>
          <w:rFonts w:ascii="Times New Roman" w:hAnsi="Times New Roman" w:cs="Times New Roman"/>
          <w:color w:val="000000"/>
          <w:sz w:val="24"/>
          <w:szCs w:val="24"/>
        </w:rPr>
        <w:t>г. Москва, ул. Высоцкого, д. 4)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, являющейся на основании решения Арбитражного суда </w:t>
      </w:r>
      <w:r w:rsidR="00586B77" w:rsidRPr="00DE33A2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86B77" w:rsidRPr="00DE33A2">
        <w:rPr>
          <w:rFonts w:ascii="Times New Roman" w:hAnsi="Times New Roman" w:cs="Times New Roman"/>
          <w:color w:val="000000"/>
          <w:sz w:val="24"/>
          <w:szCs w:val="24"/>
        </w:rPr>
        <w:t>31 октября 2014 г.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586B77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А55-23933/2014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C574EE" w:rsidRPr="00DE33A2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 обществом Б</w:t>
      </w:r>
      <w:r w:rsidR="00586B77" w:rsidRPr="00DE33A2">
        <w:rPr>
          <w:rFonts w:ascii="Times New Roman" w:hAnsi="Times New Roman" w:cs="Times New Roman"/>
          <w:color w:val="000000"/>
          <w:sz w:val="24"/>
          <w:szCs w:val="24"/>
        </w:rPr>
        <w:t>анком «Приоритет» (ОАО Банк «Приоритет</w:t>
      </w:r>
      <w:proofErr w:type="gramEnd"/>
      <w:r w:rsidR="00586B77" w:rsidRPr="00DE33A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586B77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443086, г. Самара, ул. </w:t>
      </w:r>
      <w:proofErr w:type="spellStart"/>
      <w:r w:rsidR="00586B77" w:rsidRPr="00DE33A2">
        <w:rPr>
          <w:rFonts w:ascii="Times New Roman" w:hAnsi="Times New Roman" w:cs="Times New Roman"/>
          <w:color w:val="000000"/>
          <w:sz w:val="24"/>
          <w:szCs w:val="24"/>
        </w:rPr>
        <w:t>Ерошевского</w:t>
      </w:r>
      <w:proofErr w:type="spellEnd"/>
      <w:r w:rsidR="00586B77" w:rsidRPr="00DE33A2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6B77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586B77" w:rsidRPr="00DE33A2">
        <w:rPr>
          <w:rFonts w:ascii="Times New Roman" w:hAnsi="Times New Roman" w:cs="Times New Roman"/>
          <w:color w:val="000000"/>
          <w:sz w:val="24"/>
          <w:szCs w:val="24"/>
        </w:rPr>
        <w:t>7715024193</w:t>
      </w:r>
      <w:r w:rsidR="00237E29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237E29" w:rsidRPr="00DE33A2">
        <w:rPr>
          <w:rFonts w:ascii="Times New Roman" w:hAnsi="Times New Roman" w:cs="Times New Roman"/>
          <w:color w:val="000000"/>
          <w:sz w:val="24"/>
          <w:szCs w:val="24"/>
        </w:rPr>
        <w:tab/>
        <w:t>1036303380850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DE33A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DE3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612752C2" w14:textId="2B06F752" w:rsidR="00D73B82" w:rsidRPr="00DE33A2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</w:t>
      </w:r>
      <w:r w:rsidR="001324FC" w:rsidRPr="00DE3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обретения по лоту 1</w:t>
      </w:r>
      <w:r w:rsidRPr="00DE3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6652FCBB" w:rsidR="00D73B82" w:rsidRPr="00DE33A2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</w:t>
      </w:r>
      <w:r w:rsidR="001324FC" w:rsidRPr="00DE3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 по цене приобретения по лоту 2 </w:t>
      </w:r>
      <w:r w:rsidRPr="00DE3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338527E7" w14:textId="7A4BF9C8" w:rsidR="00D73B82" w:rsidRPr="00DE33A2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324FC" w:rsidRPr="00DE3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DE3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1658A6F5" w14:textId="77777777" w:rsidR="00D73B82" w:rsidRPr="00DE33A2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2B87F32C" w14:textId="77777777" w:rsidR="001479EB" w:rsidRPr="00DE33A2" w:rsidRDefault="001479EB" w:rsidP="007D28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33A2">
        <w:t xml:space="preserve">Лот 1 - Земельный участок - 977 +/- 24,42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DE33A2">
        <w:t>Самарская</w:t>
      </w:r>
      <w:proofErr w:type="gramEnd"/>
      <w:r w:rsidRPr="00DE33A2">
        <w:t xml:space="preserve"> обл., р-н Красноярский, СДТ "Сосновый бор", участок 870, кадастровый номер 63:26:0107007:130, земли с/х назначения - для ведения садоводства - 180 200,00 руб.</w:t>
      </w:r>
    </w:p>
    <w:p w14:paraId="19889E4D" w14:textId="77777777" w:rsidR="001479EB" w:rsidRPr="00DE33A2" w:rsidRDefault="001479EB" w:rsidP="007D28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DE33A2">
        <w:t>Лот 2 - Нежилое помещение - 586,1 кв. м, адрес: г. Самара, Самарский р-н, ул. Куйбышева, д. 48,  этаж 3, 4, кадастровый номер 63:01:0813002:816, ограничения и обременения: соблюдение правил охраны, использования, учета и реставрации памятников истории и культуры - 14 224 051,64 руб.</w:t>
      </w:r>
      <w:proofErr w:type="gramEnd"/>
    </w:p>
    <w:p w14:paraId="292DB61B" w14:textId="77777777" w:rsidR="001479EB" w:rsidRPr="00DE33A2" w:rsidRDefault="001479EB" w:rsidP="007D28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E33A2">
        <w:t>Лот 3 - Нежилое помещение - 143,4 кв. м, адрес: г. Самара, ул. Куйбышева, д. 113, комнаты 50-60, 63, 64, 2 этаж, кадастровый номер 63:01:0816011:947 - 5 234 860,12 руб.</w:t>
      </w:r>
    </w:p>
    <w:p w14:paraId="509FC7F1" w14:textId="77777777" w:rsidR="001479EB" w:rsidRPr="00DE33A2" w:rsidRDefault="001479EB" w:rsidP="007D28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E33A2">
        <w:t xml:space="preserve">Лот 4 - Земельный участок - 18 115 +/- 94,21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DE33A2">
        <w:t>Самарская</w:t>
      </w:r>
      <w:proofErr w:type="gramEnd"/>
      <w:r w:rsidRPr="00DE33A2">
        <w:t xml:space="preserve"> обл., Красноярский р-н, </w:t>
      </w:r>
      <w:proofErr w:type="spellStart"/>
      <w:r w:rsidRPr="00DE33A2">
        <w:t>пос.г.т</w:t>
      </w:r>
      <w:proofErr w:type="spellEnd"/>
      <w:r w:rsidRPr="00DE33A2">
        <w:t>. Волжский, уч. "Новый Путь-3", кадастровый номер 63:26:1805023:21, земли населенных пунктов - для размещения жилых коттеджей, ограничения и обременения: ограничения прав на земельный участок (11 875 кв. м), предусмотренные статьей 56 Земельного кодекса РФ, 63.26.2.419, Водный кодекс РФ № 74-ФЗ от 03.06.2006 - 11 353 334,40 руб.</w:t>
      </w:r>
    </w:p>
    <w:p w14:paraId="2588B30A" w14:textId="0DC5DB76" w:rsidR="00096265" w:rsidRPr="00DE33A2" w:rsidRDefault="00096265" w:rsidP="007D28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E33A2">
        <w:rPr>
          <w:rFonts w:ascii="Times New Roman CYR" w:hAnsi="Times New Roman CYR" w:cs="Times New Roman CYR"/>
          <w:color w:val="000000"/>
        </w:rPr>
        <w:t xml:space="preserve">Лот 2: </w:t>
      </w:r>
      <w:proofErr w:type="gramStart"/>
      <w:r w:rsidRPr="00DE33A2">
        <w:rPr>
          <w:rFonts w:ascii="Times New Roman CYR" w:hAnsi="Times New Roman CYR" w:cs="Times New Roman CYR"/>
          <w:color w:val="000000"/>
        </w:rPr>
        <w:t>Обязательство покупателя по соблюдению установленных в соответствии с пунктами 1 - 3 статьи 47.3 Федерального закона от 25 июня 2002 г. № 73 ФЗ «Об объектах культурного наследия (памятниках истории и культуры) народов Российской Федерации» ограничений права использования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</w:t>
      </w:r>
      <w:proofErr w:type="gramEnd"/>
      <w:r w:rsidRPr="00DE33A2">
        <w:rPr>
          <w:rFonts w:ascii="Times New Roman CYR" w:hAnsi="Times New Roman CYR" w:cs="Times New Roman CYR"/>
          <w:color w:val="000000"/>
        </w:rPr>
        <w:t xml:space="preserve"> интерьер относится к предмету охраны),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29BABB13" w14:textId="1CC64756" w:rsidR="00421D4D" w:rsidRPr="00DE33A2" w:rsidRDefault="00421D4D" w:rsidP="001479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E33A2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E33A2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E33A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DE33A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E33A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BA784BE" w14:textId="24CFEF0D" w:rsidR="00D73B82" w:rsidRPr="00DE33A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E33A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324FC" w:rsidRPr="00DE33A2">
        <w:t>5 (пять)</w:t>
      </w:r>
      <w:r w:rsidRPr="00DE33A2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49C59BE" w14:textId="475FFF58" w:rsidR="00421D4D" w:rsidRPr="00DE33A2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DE33A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45F0D" w:rsidRPr="00DE33A2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DE33A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6138E" w:rsidRPr="00DE33A2">
        <w:rPr>
          <w:rFonts w:ascii="Times New Roman" w:hAnsi="Times New Roman" w:cs="Times New Roman"/>
          <w:b/>
          <w:sz w:val="24"/>
          <w:szCs w:val="24"/>
        </w:rPr>
        <w:t>20</w:t>
      </w:r>
      <w:r w:rsidRPr="00DE33A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E33A2">
        <w:rPr>
          <w:rFonts w:ascii="Times New Roman" w:hAnsi="Times New Roman" w:cs="Times New Roman"/>
          <w:sz w:val="24"/>
          <w:szCs w:val="24"/>
        </w:rPr>
        <w:t xml:space="preserve"> </w:t>
      </w:r>
      <w:r w:rsidRPr="00DE33A2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DE33A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DE33A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D2BBD71" w14:textId="77777777" w:rsidR="00D73B82" w:rsidRPr="00DE33A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Время окончания Торгов:</w:t>
      </w:r>
    </w:p>
    <w:p w14:paraId="720F75B5" w14:textId="77777777" w:rsidR="00D73B82" w:rsidRPr="00DE33A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DE33A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50281E97" w:rsidR="00421D4D" w:rsidRPr="00DE33A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В случае</w:t>
      </w:r>
      <w:proofErr w:type="gramStart"/>
      <w:r w:rsidRPr="00DE33A2">
        <w:rPr>
          <w:color w:val="000000"/>
        </w:rPr>
        <w:t>,</w:t>
      </w:r>
      <w:proofErr w:type="gramEnd"/>
      <w:r w:rsidRPr="00DE33A2">
        <w:rPr>
          <w:color w:val="000000"/>
        </w:rPr>
        <w:t xml:space="preserve"> если по итогам Торгов, назначенных на </w:t>
      </w:r>
      <w:r w:rsidR="00545F0D" w:rsidRPr="00DE33A2">
        <w:rPr>
          <w:color w:val="000000"/>
        </w:rPr>
        <w:t>25 марта</w:t>
      </w:r>
      <w:r w:rsidRPr="00DE33A2">
        <w:rPr>
          <w:color w:val="000000"/>
        </w:rPr>
        <w:t xml:space="preserve"> 20</w:t>
      </w:r>
      <w:r w:rsidR="0096138E" w:rsidRPr="00DE33A2">
        <w:rPr>
          <w:color w:val="000000"/>
        </w:rPr>
        <w:t>20</w:t>
      </w:r>
      <w:r w:rsidRPr="00DE33A2">
        <w:rPr>
          <w:color w:val="000000"/>
        </w:rPr>
        <w:t xml:space="preserve"> г., лоты не реализованы, то в 14:00 часов по московскому времени </w:t>
      </w:r>
      <w:r w:rsidR="00545F0D" w:rsidRPr="00DE33A2">
        <w:rPr>
          <w:b/>
        </w:rPr>
        <w:t>20 мая</w:t>
      </w:r>
      <w:r w:rsidRPr="00DE33A2">
        <w:rPr>
          <w:b/>
        </w:rPr>
        <w:t xml:space="preserve"> 20</w:t>
      </w:r>
      <w:r w:rsidR="0096138E" w:rsidRPr="00DE33A2">
        <w:rPr>
          <w:b/>
        </w:rPr>
        <w:t>20</w:t>
      </w:r>
      <w:r w:rsidRPr="00DE33A2">
        <w:rPr>
          <w:b/>
        </w:rPr>
        <w:t xml:space="preserve"> г.</w:t>
      </w:r>
      <w:r w:rsidRPr="00DE33A2">
        <w:t xml:space="preserve"> </w:t>
      </w:r>
      <w:r w:rsidRPr="00DE33A2">
        <w:rPr>
          <w:color w:val="000000"/>
        </w:rPr>
        <w:t>на ЭТП</w:t>
      </w:r>
      <w:r w:rsidRPr="00DE33A2">
        <w:t xml:space="preserve"> </w:t>
      </w:r>
      <w:r w:rsidRPr="00DE33A2">
        <w:rPr>
          <w:color w:val="000000"/>
        </w:rPr>
        <w:t>будут проведены</w:t>
      </w:r>
      <w:r w:rsidRPr="00DE33A2">
        <w:rPr>
          <w:b/>
          <w:bCs/>
          <w:color w:val="000000"/>
        </w:rPr>
        <w:t xml:space="preserve"> повторные Торги </w:t>
      </w:r>
      <w:r w:rsidRPr="00DE33A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DE33A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Оператор ЭТП (далее – Оператор) обеспечивает проведение Торгов.</w:t>
      </w:r>
    </w:p>
    <w:p w14:paraId="4494578C" w14:textId="29715C53" w:rsidR="00421D4D" w:rsidRPr="00DE33A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E33A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DE33A2">
        <w:rPr>
          <w:color w:val="000000"/>
        </w:rPr>
        <w:t>ервых Торгах начинается в 00:00</w:t>
      </w:r>
      <w:r w:rsidRPr="00DE33A2">
        <w:rPr>
          <w:color w:val="000000"/>
        </w:rPr>
        <w:t xml:space="preserve"> часов по московскому времени </w:t>
      </w:r>
      <w:r w:rsidR="00545F0D" w:rsidRPr="00DE33A2">
        <w:t xml:space="preserve">11 февраля </w:t>
      </w:r>
      <w:r w:rsidRPr="00DE33A2">
        <w:t>20</w:t>
      </w:r>
      <w:r w:rsidR="0096138E" w:rsidRPr="00DE33A2">
        <w:t>20</w:t>
      </w:r>
      <w:r w:rsidRPr="00DE33A2">
        <w:t xml:space="preserve"> г.</w:t>
      </w:r>
      <w:r w:rsidRPr="00DE33A2">
        <w:rPr>
          <w:color w:val="000000"/>
        </w:rPr>
        <w:t>, а на участие в пов</w:t>
      </w:r>
      <w:r w:rsidR="0068731E" w:rsidRPr="00DE33A2">
        <w:rPr>
          <w:color w:val="000000"/>
        </w:rPr>
        <w:t>торных Торгах начинается в 00:00</w:t>
      </w:r>
      <w:r w:rsidRPr="00DE33A2">
        <w:rPr>
          <w:color w:val="000000"/>
        </w:rPr>
        <w:t xml:space="preserve"> часов по московскому времени </w:t>
      </w:r>
      <w:r w:rsidR="00545F0D" w:rsidRPr="00DE33A2">
        <w:t>03 апреля</w:t>
      </w:r>
      <w:r w:rsidRPr="00DE33A2">
        <w:t xml:space="preserve"> 20</w:t>
      </w:r>
      <w:r w:rsidR="0096138E" w:rsidRPr="00DE33A2">
        <w:t>20</w:t>
      </w:r>
      <w:r w:rsidRPr="00DE33A2">
        <w:t xml:space="preserve"> г.</w:t>
      </w:r>
      <w:r w:rsidRPr="00DE33A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DE33A2">
        <w:rPr>
          <w:color w:val="000000"/>
        </w:rPr>
        <w:t xml:space="preserve"> </w:t>
      </w:r>
      <w:proofErr w:type="gramStart"/>
      <w:r w:rsidRPr="00DE33A2">
        <w:rPr>
          <w:color w:val="000000"/>
        </w:rPr>
        <w:t>московскому</w:t>
      </w:r>
      <w:proofErr w:type="gramEnd"/>
      <w:r w:rsidRPr="00DE33A2">
        <w:rPr>
          <w:color w:val="000000"/>
        </w:rPr>
        <w:t xml:space="preserve"> </w:t>
      </w:r>
      <w:proofErr w:type="gramStart"/>
      <w:r w:rsidRPr="00DE33A2">
        <w:rPr>
          <w:color w:val="000000"/>
        </w:rPr>
        <w:t>времени</w:t>
      </w:r>
      <w:proofErr w:type="gramEnd"/>
      <w:r w:rsidRPr="00DE33A2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09EF7985" w14:textId="6171642C" w:rsidR="00D73B82" w:rsidRPr="00DE33A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E33A2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A93330" w:rsidRPr="00DE33A2">
        <w:rPr>
          <w:b/>
          <w:color w:val="000000"/>
        </w:rPr>
        <w:t xml:space="preserve"> лоты </w:t>
      </w:r>
      <w:r w:rsidR="0058021C" w:rsidRPr="00DE33A2">
        <w:rPr>
          <w:b/>
          <w:color w:val="000000"/>
        </w:rPr>
        <w:t>1, 2</w:t>
      </w:r>
      <w:r w:rsidRPr="00DE33A2">
        <w:rPr>
          <w:color w:val="000000"/>
        </w:rPr>
        <w:t>, не реализованные на повторных Торгах, а также</w:t>
      </w:r>
      <w:r w:rsidR="00A93330" w:rsidRPr="00DE33A2">
        <w:rPr>
          <w:b/>
          <w:color w:val="000000"/>
        </w:rPr>
        <w:t xml:space="preserve"> лоты </w:t>
      </w:r>
      <w:r w:rsidR="0058021C" w:rsidRPr="00DE33A2">
        <w:rPr>
          <w:b/>
          <w:color w:val="000000"/>
        </w:rPr>
        <w:t>3, 4</w:t>
      </w:r>
      <w:r w:rsidRPr="00DE33A2">
        <w:rPr>
          <w:color w:val="000000"/>
        </w:rPr>
        <w:t>, выставляются на Торги ППП.</w:t>
      </w:r>
    </w:p>
    <w:p w14:paraId="431586C2" w14:textId="0380BD24" w:rsidR="00D73B82" w:rsidRPr="00DE33A2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b/>
          <w:bCs/>
          <w:color w:val="000000"/>
        </w:rPr>
        <w:t>Торги ППП</w:t>
      </w:r>
      <w:r w:rsidRPr="00DE33A2">
        <w:rPr>
          <w:color w:val="000000"/>
          <w:shd w:val="clear" w:color="auto" w:fill="FFFFFF"/>
        </w:rPr>
        <w:t xml:space="preserve"> будут проведены на ЭТП </w:t>
      </w:r>
      <w:r w:rsidRPr="00DE33A2">
        <w:rPr>
          <w:b/>
          <w:bCs/>
          <w:color w:val="000000"/>
        </w:rPr>
        <w:t xml:space="preserve">с </w:t>
      </w:r>
      <w:r w:rsidR="00545F0D" w:rsidRPr="00DE33A2">
        <w:rPr>
          <w:b/>
          <w:bCs/>
          <w:color w:val="000000"/>
        </w:rPr>
        <w:t>27 мая</w:t>
      </w:r>
      <w:r w:rsidR="00D73B82" w:rsidRPr="00DE33A2">
        <w:rPr>
          <w:b/>
          <w:bCs/>
          <w:color w:val="000000"/>
        </w:rPr>
        <w:t xml:space="preserve"> 20</w:t>
      </w:r>
      <w:r w:rsidR="0096138E" w:rsidRPr="00DE33A2">
        <w:rPr>
          <w:b/>
          <w:bCs/>
          <w:color w:val="000000"/>
        </w:rPr>
        <w:t>20</w:t>
      </w:r>
      <w:r w:rsidR="00D73B82" w:rsidRPr="00DE33A2">
        <w:rPr>
          <w:b/>
          <w:bCs/>
          <w:color w:val="000000"/>
        </w:rPr>
        <w:t xml:space="preserve"> г. по </w:t>
      </w:r>
      <w:r w:rsidR="00545F0D" w:rsidRPr="00DE33A2">
        <w:rPr>
          <w:b/>
          <w:bCs/>
          <w:color w:val="000000"/>
        </w:rPr>
        <w:t>09 сентября</w:t>
      </w:r>
      <w:r w:rsidR="00D73B82" w:rsidRPr="00DE33A2">
        <w:rPr>
          <w:b/>
          <w:bCs/>
          <w:color w:val="000000"/>
        </w:rPr>
        <w:t xml:space="preserve"> 20</w:t>
      </w:r>
      <w:r w:rsidR="0096138E" w:rsidRPr="00DE33A2">
        <w:rPr>
          <w:b/>
          <w:bCs/>
          <w:color w:val="000000"/>
        </w:rPr>
        <w:t>20</w:t>
      </w:r>
      <w:r w:rsidR="00D73B82" w:rsidRPr="00DE33A2">
        <w:rPr>
          <w:b/>
          <w:bCs/>
          <w:color w:val="000000"/>
        </w:rPr>
        <w:t xml:space="preserve"> г.</w:t>
      </w:r>
    </w:p>
    <w:p w14:paraId="2BDF9718" w14:textId="445FD493" w:rsidR="00421D4D" w:rsidRPr="00DE33A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Заявки на участие в Торгах ППП принима</w:t>
      </w:r>
      <w:r w:rsidR="0068731E" w:rsidRPr="00DE33A2">
        <w:rPr>
          <w:color w:val="000000"/>
        </w:rPr>
        <w:t>ются Оператором, начиная с 00:00</w:t>
      </w:r>
      <w:r w:rsidRPr="00DE33A2">
        <w:rPr>
          <w:color w:val="000000"/>
        </w:rPr>
        <w:t xml:space="preserve"> часов по московскому времени </w:t>
      </w:r>
      <w:r w:rsidR="00545F0D" w:rsidRPr="00DE33A2">
        <w:t>27 мая 2020</w:t>
      </w:r>
      <w:r w:rsidRPr="00DE33A2">
        <w:t>г</w:t>
      </w:r>
      <w:r w:rsidRPr="00DE33A2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3BB44CA9" w14:textId="77777777" w:rsidR="00421D4D" w:rsidRPr="00DE33A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EEDBA2D" w14:textId="77777777" w:rsidR="00421D4D" w:rsidRPr="00DE33A2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Оператор обеспечивает проведение Торгов ППП.</w:t>
      </w:r>
    </w:p>
    <w:p w14:paraId="510C0E76" w14:textId="77777777" w:rsidR="00D73B82" w:rsidRPr="00DE33A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Начальные цены продажи лотов устанавливаются следующие:</w:t>
      </w:r>
    </w:p>
    <w:p w14:paraId="5693B4F5" w14:textId="7B5EC7C5" w:rsidR="00D73B82" w:rsidRPr="00DE33A2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b/>
          <w:color w:val="000000"/>
        </w:rPr>
        <w:t xml:space="preserve">Для лотов </w:t>
      </w:r>
      <w:r w:rsidR="000376E0" w:rsidRPr="00DE33A2">
        <w:rPr>
          <w:b/>
          <w:color w:val="000000"/>
        </w:rPr>
        <w:t>1, 2</w:t>
      </w:r>
      <w:r w:rsidRPr="00DE33A2">
        <w:rPr>
          <w:b/>
          <w:color w:val="000000"/>
        </w:rPr>
        <w:t>:</w:t>
      </w:r>
    </w:p>
    <w:p w14:paraId="7697B7D8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27 мая 2020 г. по 08 июля 2020 г. - в размере начальной цены продажи лота;</w:t>
      </w:r>
    </w:p>
    <w:p w14:paraId="3574E117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09 июля 2020 г. по 15 июля 2020 г. - в размере 95,00% от начальной цены продажи лота;</w:t>
      </w:r>
    </w:p>
    <w:p w14:paraId="5FEC0080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16 июля 2020 г. по 22 июля 2020 г. - в размере 90,00% от начальной цены продажи лота;</w:t>
      </w:r>
    </w:p>
    <w:p w14:paraId="7BDC23D6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23 июля 2020 г. по 29 июля 2020 г. - в размере 85,00% от начальной цены продажи лота;</w:t>
      </w:r>
    </w:p>
    <w:p w14:paraId="4757B3D1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30 июля 2020 г. по 05 августа 2020 г. - в размере 80,00% от начальной цены продажи лота;</w:t>
      </w:r>
    </w:p>
    <w:p w14:paraId="0A9A2222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06 августа 2020 г. по 12 августа 2020 г. - в размере 75,00% от начальной цены продажи лота;</w:t>
      </w:r>
    </w:p>
    <w:p w14:paraId="561C3796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13 августа 2020 г. по 19 августа 2020 г. - в размере 70,00% от начальной цены продажи лота;</w:t>
      </w:r>
    </w:p>
    <w:p w14:paraId="138D490A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20 августа 2020 г. по 26 августа 2020 г. - в размере 65,00% от начальной цены продажи лота;</w:t>
      </w:r>
    </w:p>
    <w:p w14:paraId="2E37CC6A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27 августа 2020 г. по 02 сентября 2020 г. - в размере 60,00% от начальной цены продажи лота;</w:t>
      </w:r>
    </w:p>
    <w:p w14:paraId="1BC941B8" w14:textId="51F69B19" w:rsidR="00D73B82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03 сентября 2020 г. по 09 сентября 2020 г. - в размере 55,00%</w:t>
      </w:r>
      <w:r w:rsidRPr="00DE33A2">
        <w:rPr>
          <w:color w:val="000000"/>
        </w:rPr>
        <w:t xml:space="preserve"> от начальной цены продажи лота</w:t>
      </w:r>
      <w:r w:rsidR="00D73B82" w:rsidRPr="00DE33A2">
        <w:rPr>
          <w:color w:val="000000"/>
        </w:rPr>
        <w:t>.</w:t>
      </w:r>
    </w:p>
    <w:p w14:paraId="12EAE5F2" w14:textId="365E2CEA" w:rsidR="00D73B82" w:rsidRPr="00DE33A2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b/>
          <w:color w:val="000000"/>
        </w:rPr>
        <w:t xml:space="preserve">Для лотов </w:t>
      </w:r>
      <w:r w:rsidR="000376E0" w:rsidRPr="00DE33A2">
        <w:rPr>
          <w:b/>
          <w:color w:val="000000"/>
        </w:rPr>
        <w:t>3, 4</w:t>
      </w:r>
      <w:r w:rsidRPr="00DE33A2">
        <w:rPr>
          <w:b/>
          <w:color w:val="000000"/>
        </w:rPr>
        <w:t>:</w:t>
      </w:r>
    </w:p>
    <w:p w14:paraId="5D84D2EA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27 мая 2020 г. по 08 июля 2020 г. - в размере начальной цены продажи лота;</w:t>
      </w:r>
    </w:p>
    <w:p w14:paraId="4B9C42B5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09 июля 2020 г. по 15 июля 2020 г. - в размере 93,00% от начальной цены продажи лота;</w:t>
      </w:r>
    </w:p>
    <w:p w14:paraId="44B80294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16 июля 2020 г. по 22 июля 2020 г. - в размере 86,00% от начальной цены продажи лота;</w:t>
      </w:r>
    </w:p>
    <w:p w14:paraId="6247C606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23 июля 2020 г. по 29 июля 2020 г. - в размере 79,00% от начальной цены продажи лота;</w:t>
      </w:r>
    </w:p>
    <w:p w14:paraId="7684C159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lastRenderedPageBreak/>
        <w:t>с 30 июля 2020 г. по 05 августа 2020 г. - в размере 72,00% от начальной цены продажи лота;</w:t>
      </w:r>
    </w:p>
    <w:p w14:paraId="5DFA661F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06 августа 2020 г. по 12 августа 2020 г. - в размере 65,00% от начальной цены продажи лота;</w:t>
      </w:r>
    </w:p>
    <w:p w14:paraId="6A2C9797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13 августа 2020 г. по 19 августа 2020 г. - в размере 58,00% от начальной цены продажи лота;</w:t>
      </w:r>
    </w:p>
    <w:p w14:paraId="4BC05E03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20 августа 2020 г. по 26 августа 2020 г. - в размере 51,00% от начальной цены продажи лота;</w:t>
      </w:r>
    </w:p>
    <w:p w14:paraId="2DE370FB" w14:textId="77777777" w:rsidR="000376E0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27 августа 2020 г. по 02 сентября 2020 г. - в размере 44,00% от начальной цены продажи лота;</w:t>
      </w:r>
    </w:p>
    <w:p w14:paraId="1977C5A6" w14:textId="12AD0590" w:rsidR="00421D4D" w:rsidRPr="00DE33A2" w:rsidRDefault="000376E0" w:rsidP="000376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E33A2">
        <w:rPr>
          <w:color w:val="000000"/>
        </w:rPr>
        <w:t>с 03 сентября 2020 г. по 09 сентября 2020 г. - в размере 37,00%</w:t>
      </w:r>
      <w:r w:rsidRPr="00DE33A2">
        <w:rPr>
          <w:color w:val="000000"/>
        </w:rPr>
        <w:t xml:space="preserve"> от начальной цены продажи лота.</w:t>
      </w:r>
    </w:p>
    <w:p w14:paraId="2FAF546C" w14:textId="77777777" w:rsidR="00AA7B19" w:rsidRPr="00DE33A2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DE33A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33A2">
        <w:rPr>
          <w:rFonts w:ascii="Times New Roman" w:hAnsi="Times New Roman" w:cs="Times New Roman"/>
          <w:color w:val="000000"/>
          <w:sz w:val="24"/>
          <w:szCs w:val="24"/>
        </w:rPr>
        <w:t>– Заявитель), зарегистрированные в установленном порядке на ЭТП.</w:t>
      </w:r>
      <w:proofErr w:type="gramEnd"/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4468AF9" w14:textId="4EA297B4" w:rsidR="00D73B82" w:rsidRPr="00DE33A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>Условия участи</w:t>
      </w:r>
      <w:r w:rsidR="005710EB" w:rsidRPr="00DE33A2">
        <w:rPr>
          <w:rFonts w:ascii="Times New Roman" w:hAnsi="Times New Roman" w:cs="Times New Roman"/>
          <w:color w:val="000000"/>
          <w:sz w:val="24"/>
          <w:szCs w:val="24"/>
        </w:rPr>
        <w:t>я в Торгах (Торгах ППП) по лоту 2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14E6732" w14:textId="4268EF19" w:rsidR="00D73B82" w:rsidRPr="00DE33A2" w:rsidRDefault="00096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По лоту №2 к участию в торгах допускаются физические и юридические лица, в установленном порядке подавшие заявку с приложением</w:t>
      </w:r>
      <w:r w:rsidR="0061553C" w:rsidRPr="00DE33A2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требуемых документов, удостоверенную подписью заявителя, внесшие задаток на счет, указный в сообщении о торгах. </w:t>
      </w:r>
      <w:proofErr w:type="gramStart"/>
      <w:r w:rsidR="0061553C" w:rsidRPr="00DE33A2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Заявка на участие в торгах должна содержать обязательства покупателей по соблюдению установленных в соответствии с Федеральным законом от 25 июня 202 г. № 73-ФЗ «Об объектах культурного наследия (памятниках истории и культуры) народов Российской Федерации» ограничений права пользования данным объектом культурного наследия, требований к его сохранению, содержанию и  использованию, обеспечению доступа к данному объекту культурного наследия, сохранению его облика и интерьера</w:t>
      </w:r>
      <w:proofErr w:type="gramEnd"/>
      <w:r w:rsidR="0061553C" w:rsidRPr="00DE33A2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 Прием заявок и задатков прекращается</w:t>
      </w:r>
      <w:r w:rsidR="00DE33A2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.</w:t>
      </w:r>
      <w:bookmarkStart w:id="0" w:name="_GoBack"/>
      <w:bookmarkEnd w:id="0"/>
    </w:p>
    <w:p w14:paraId="47D9C301" w14:textId="7F9453A3" w:rsidR="00AA7B19" w:rsidRPr="00DE33A2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3A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DE3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3A2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DE33A2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</w:t>
      </w:r>
      <w:r w:rsidR="005710EB" w:rsidRPr="00DE33A2">
        <w:rPr>
          <w:rFonts w:ascii="Times New Roman" w:hAnsi="Times New Roman" w:cs="Times New Roman"/>
          <w:sz w:val="24"/>
          <w:szCs w:val="24"/>
        </w:rPr>
        <w:t>ргах (Торгах ППП) по лоту 2</w:t>
      </w:r>
      <w:r w:rsidRPr="00DE33A2">
        <w:rPr>
          <w:rFonts w:ascii="Times New Roman" w:hAnsi="Times New Roman" w:cs="Times New Roman"/>
          <w:sz w:val="24"/>
          <w:szCs w:val="24"/>
        </w:rPr>
        <w:t>.</w:t>
      </w:r>
      <w:r w:rsidR="00AA7B19" w:rsidRPr="00DE33A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1ACF0A" w14:textId="1228FB4E" w:rsidR="00AA7B19" w:rsidRPr="00DE33A2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505A9" w:rsidRPr="00DE33A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DE33A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5A9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DE33A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DE33A2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5F1F68" w:rsidRPr="00DE3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F1F68" w:rsidRPr="00DE33A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4572E6" w:rsidRPr="00DE33A2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DE33A2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399D29F" w14:textId="77777777" w:rsidR="00AA7B19" w:rsidRPr="00DE33A2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DE33A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DE33A2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3A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DE33A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E33A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267010CB" w:rsidR="00D73B82" w:rsidRPr="00DE33A2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="005710EB" w:rsidRPr="00DE33A2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по лоту 2</w:t>
      </w:r>
      <w:r w:rsidR="000A4F26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>должен выполнить Условия участия в Торгах.</w:t>
      </w:r>
    </w:p>
    <w:p w14:paraId="1B7A7B7E" w14:textId="77777777" w:rsidR="00700379" w:rsidRPr="00DE33A2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4E0400E" w14:textId="721682E5" w:rsidR="00D73B82" w:rsidRPr="00DE33A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</w:t>
      </w:r>
      <w:r w:rsidR="000A4F26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в. При этом Победитель по лоту 2 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>должен выполнить Условия участия в Торгах ППП.</w:t>
      </w:r>
    </w:p>
    <w:p w14:paraId="6A062429" w14:textId="197F61DA" w:rsidR="00D73B82" w:rsidRPr="00DE33A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E33A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</w:t>
      </w:r>
      <w:r w:rsidR="00174513" w:rsidRPr="00DE33A2">
        <w:rPr>
          <w:rFonts w:ascii="Times New Roman" w:hAnsi="Times New Roman" w:cs="Times New Roman"/>
          <w:color w:val="000000"/>
          <w:sz w:val="24"/>
          <w:szCs w:val="24"/>
        </w:rPr>
        <w:t>ий участия в Торгах ППП по лоту 2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предложившему максимальную цену за это имущество.</w:t>
      </w:r>
    </w:p>
    <w:p w14:paraId="08A63940" w14:textId="2F431BCF" w:rsidR="00D73B82" w:rsidRPr="00DE33A2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E33A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</w:t>
      </w:r>
      <w:r w:rsidR="00F26FAE" w:rsidRPr="00DE33A2">
        <w:rPr>
          <w:rFonts w:ascii="Times New Roman" w:hAnsi="Times New Roman" w:cs="Times New Roman"/>
          <w:color w:val="000000"/>
          <w:sz w:val="24"/>
          <w:szCs w:val="24"/>
        </w:rPr>
        <w:t>ий участия в Торгах ППП по лоту 2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DE33A2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BB2AA49" w14:textId="77777777" w:rsidR="00086A14" w:rsidRPr="00DE33A2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03B8192" w14:textId="77777777" w:rsidR="00086A14" w:rsidRPr="00DE33A2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E33A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5E689B8" w14:textId="55E8C293" w:rsidR="00D73B82" w:rsidRPr="00DE33A2" w:rsidRDefault="000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>Победитель по лоту</w:t>
      </w:r>
      <w:r w:rsidR="00D73B82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D73B82" w:rsidRPr="00DE33A2">
        <w:rPr>
          <w:rFonts w:ascii="Times New Roman" w:hAnsi="Times New Roman" w:cs="Times New Roman"/>
          <w:color w:val="000000"/>
          <w:sz w:val="24"/>
          <w:szCs w:val="24"/>
        </w:rPr>
        <w:t>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183E1CDB" w14:textId="77777777" w:rsidR="00086A14" w:rsidRPr="00DE33A2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77777777" w:rsidR="00086A14" w:rsidRPr="00DE33A2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571C4AD" w14:textId="7AB93186" w:rsidR="00086A14" w:rsidRPr="00DE33A2" w:rsidRDefault="00ED1BDF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86A14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86A14" w:rsidRPr="00DE3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000FD" w:rsidRPr="00DE33A2">
        <w:rPr>
          <w:rFonts w:ascii="Times New Roman" w:hAnsi="Times New Roman" w:cs="Times New Roman"/>
          <w:sz w:val="24"/>
          <w:szCs w:val="24"/>
        </w:rPr>
        <w:t>11:00</w:t>
      </w:r>
      <w:r w:rsidR="00086A14" w:rsidRPr="00DE33A2">
        <w:rPr>
          <w:rFonts w:ascii="Times New Roman" w:hAnsi="Times New Roman" w:cs="Times New Roman"/>
          <w:sz w:val="24"/>
          <w:szCs w:val="24"/>
        </w:rPr>
        <w:t xml:space="preserve"> д</w:t>
      </w:r>
      <w:r w:rsidR="00086A14" w:rsidRPr="00DE3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000FD" w:rsidRPr="00DE33A2">
        <w:rPr>
          <w:rFonts w:ascii="Times New Roman" w:hAnsi="Times New Roman" w:cs="Times New Roman"/>
          <w:sz w:val="24"/>
          <w:szCs w:val="24"/>
        </w:rPr>
        <w:t>13:00</w:t>
      </w:r>
      <w:r w:rsidR="00086A14" w:rsidRPr="00DE33A2">
        <w:rPr>
          <w:rFonts w:ascii="Times New Roman" w:hAnsi="Times New Roman" w:cs="Times New Roman"/>
          <w:sz w:val="24"/>
          <w:szCs w:val="24"/>
        </w:rPr>
        <w:t xml:space="preserve"> </w:t>
      </w:r>
      <w:r w:rsidR="00086A14" w:rsidRPr="00DE33A2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C000FD" w:rsidRPr="00DE33A2">
        <w:rPr>
          <w:rFonts w:ascii="Times New Roman" w:hAnsi="Times New Roman" w:cs="Times New Roman"/>
          <w:color w:val="000000"/>
          <w:sz w:val="24"/>
          <w:szCs w:val="24"/>
        </w:rPr>
        <w:t>, с 14:00 по 16:00 часов</w:t>
      </w:r>
      <w:r w:rsidR="00086A14"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C000FD" w:rsidRPr="00DE33A2">
        <w:rPr>
          <w:rFonts w:ascii="Times New Roman" w:hAnsi="Times New Roman" w:cs="Times New Roman"/>
          <w:sz w:val="24"/>
          <w:szCs w:val="24"/>
        </w:rPr>
        <w:t xml:space="preserve"> г. Самара, ул. </w:t>
      </w:r>
      <w:proofErr w:type="spellStart"/>
      <w:r w:rsidR="00C000FD" w:rsidRPr="00DE33A2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C000FD" w:rsidRPr="00DE33A2">
        <w:rPr>
          <w:rFonts w:ascii="Times New Roman" w:hAnsi="Times New Roman" w:cs="Times New Roman"/>
          <w:sz w:val="24"/>
          <w:szCs w:val="24"/>
        </w:rPr>
        <w:t xml:space="preserve">, д. 138, +7 (846) 250-05-70, +7 (846) 250-05-75, доб. 253, 261, у ОТ: samara@auction-house.ru, </w:t>
      </w:r>
      <w:proofErr w:type="spellStart"/>
      <w:r w:rsidR="00C000FD" w:rsidRPr="00DE33A2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C000FD" w:rsidRPr="00DE33A2">
        <w:rPr>
          <w:rFonts w:ascii="Times New Roman" w:hAnsi="Times New Roman" w:cs="Times New Roman"/>
          <w:sz w:val="24"/>
          <w:szCs w:val="24"/>
        </w:rPr>
        <w:t xml:space="preserve"> Наталья тел. 8(927)208-21-43,  Соболькова Елена 8(927)208-15-34</w:t>
      </w:r>
      <w:r w:rsidR="00086A14" w:rsidRPr="00DE33A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5E10176" w14:textId="495CDBA8" w:rsidR="005141A0" w:rsidRPr="00DE33A2" w:rsidRDefault="005141A0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DE33A2">
          <w:rPr>
            <w:rFonts w:ascii="Times New Roman" w:hAnsi="Times New Roman"/>
            <w:color w:val="000000"/>
            <w:sz w:val="24"/>
            <w:szCs w:val="24"/>
          </w:rPr>
          <w:t>infocenter@asv.org.ru</w:t>
        </w:r>
      </w:hyperlink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DE33A2">
          <w:rPr>
            <w:rStyle w:val="a4"/>
            <w:rFonts w:ascii="Times New Roman" w:hAnsi="Times New Roman" w:cs="Calibri"/>
            <w:sz w:val="24"/>
            <w:szCs w:val="24"/>
          </w:rPr>
          <w:t>https://www.torgiasv.ru</w:t>
        </w:r>
      </w:hyperlink>
      <w:r w:rsidRPr="00DE33A2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разделе «Как купить имущество» на сайте </w:t>
      </w:r>
      <w:r w:rsidRPr="00DE33A2">
        <w:rPr>
          <w:rFonts w:ascii="Times New Roman" w:hAnsi="Times New Roman"/>
          <w:color w:val="000000"/>
          <w:sz w:val="24"/>
          <w:szCs w:val="24"/>
        </w:rPr>
        <w:t>https://www.torgiasv.ru/how-to-buy/.</w:t>
      </w:r>
    </w:p>
    <w:p w14:paraId="7892D3A5" w14:textId="07B48F7A" w:rsidR="00D73B82" w:rsidRPr="001F6D53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A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376E0"/>
    <w:rsid w:val="00086A14"/>
    <w:rsid w:val="00096265"/>
    <w:rsid w:val="000A4F26"/>
    <w:rsid w:val="001324FC"/>
    <w:rsid w:val="001479EB"/>
    <w:rsid w:val="0015099D"/>
    <w:rsid w:val="00153723"/>
    <w:rsid w:val="00174513"/>
    <w:rsid w:val="001F039D"/>
    <w:rsid w:val="001F6D53"/>
    <w:rsid w:val="00237E29"/>
    <w:rsid w:val="003050A2"/>
    <w:rsid w:val="00393107"/>
    <w:rsid w:val="004038FE"/>
    <w:rsid w:val="00421D4D"/>
    <w:rsid w:val="004572E6"/>
    <w:rsid w:val="00467D6B"/>
    <w:rsid w:val="005141A0"/>
    <w:rsid w:val="00545F0D"/>
    <w:rsid w:val="005710EB"/>
    <w:rsid w:val="0058021C"/>
    <w:rsid w:val="00586B77"/>
    <w:rsid w:val="005B687A"/>
    <w:rsid w:val="005F1F68"/>
    <w:rsid w:val="0061553C"/>
    <w:rsid w:val="00677008"/>
    <w:rsid w:val="0068731E"/>
    <w:rsid w:val="00700379"/>
    <w:rsid w:val="007229EA"/>
    <w:rsid w:val="007D280D"/>
    <w:rsid w:val="00865FD7"/>
    <w:rsid w:val="008B183F"/>
    <w:rsid w:val="0096138E"/>
    <w:rsid w:val="00A93330"/>
    <w:rsid w:val="00AA7B19"/>
    <w:rsid w:val="00AB29FC"/>
    <w:rsid w:val="00B14050"/>
    <w:rsid w:val="00B505A9"/>
    <w:rsid w:val="00B90BD8"/>
    <w:rsid w:val="00C000FD"/>
    <w:rsid w:val="00C11EFF"/>
    <w:rsid w:val="00C272A3"/>
    <w:rsid w:val="00C574EE"/>
    <w:rsid w:val="00D62667"/>
    <w:rsid w:val="00D73B82"/>
    <w:rsid w:val="00DE33A2"/>
    <w:rsid w:val="00E614D3"/>
    <w:rsid w:val="00E9609B"/>
    <w:rsid w:val="00ED1BDF"/>
    <w:rsid w:val="00EE14EB"/>
    <w:rsid w:val="00F2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2470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35</cp:revision>
  <dcterms:created xsi:type="dcterms:W3CDTF">2019-07-23T07:34:00Z</dcterms:created>
  <dcterms:modified xsi:type="dcterms:W3CDTF">2020-02-03T09:57:00Z</dcterms:modified>
</cp:coreProperties>
</file>