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3F62" w14:textId="77777777" w:rsidR="004D0015" w:rsidRDefault="00110F53">
      <w:pPr>
        <w:pStyle w:val="a3"/>
        <w:rPr>
          <w:sz w:val="22"/>
          <w:szCs w:val="22"/>
        </w:rPr>
      </w:pPr>
      <w:r w:rsidRPr="00372E55">
        <w:rPr>
          <w:sz w:val="22"/>
          <w:szCs w:val="22"/>
        </w:rPr>
        <w:t>ДОГОВОР ЗАДАТКА</w:t>
      </w:r>
      <w:r w:rsidR="00DE61B2" w:rsidRPr="00372E55">
        <w:rPr>
          <w:sz w:val="22"/>
          <w:szCs w:val="22"/>
        </w:rPr>
        <w:t xml:space="preserve"> </w:t>
      </w:r>
    </w:p>
    <w:p w14:paraId="79FA6099" w14:textId="77777777" w:rsidR="00DA0426" w:rsidRPr="00372E55" w:rsidRDefault="00DA0426">
      <w:pPr>
        <w:pStyle w:val="a3"/>
        <w:rPr>
          <w:sz w:val="22"/>
          <w:szCs w:val="22"/>
        </w:rPr>
      </w:pPr>
    </w:p>
    <w:p w14:paraId="1558D129" w14:textId="77777777" w:rsidR="005769B3" w:rsidRPr="00372E55" w:rsidRDefault="005769B3">
      <w:pPr>
        <w:jc w:val="center"/>
        <w:rPr>
          <w:color w:val="FFFFFF"/>
          <w:sz w:val="22"/>
          <w:szCs w:val="22"/>
        </w:rPr>
      </w:pPr>
    </w:p>
    <w:p w14:paraId="0B5CC3E0" w14:textId="77777777" w:rsidR="005769B3" w:rsidRPr="00372E55" w:rsidRDefault="00DA0426" w:rsidP="00885319">
      <w:pPr>
        <w:jc w:val="both"/>
        <w:rPr>
          <w:b/>
          <w:bCs/>
          <w:color w:val="000000"/>
          <w:sz w:val="22"/>
          <w:szCs w:val="22"/>
        </w:rPr>
      </w:pPr>
      <w:r w:rsidRPr="00372E55">
        <w:rPr>
          <w:b/>
          <w:bCs/>
          <w:color w:val="000000"/>
          <w:sz w:val="22"/>
          <w:szCs w:val="22"/>
        </w:rPr>
        <w:t>г.</w:t>
      </w:r>
      <w:r w:rsidR="00885319">
        <w:rPr>
          <w:b/>
          <w:bCs/>
          <w:color w:val="000000"/>
          <w:sz w:val="22"/>
          <w:szCs w:val="22"/>
        </w:rPr>
        <w:t xml:space="preserve"> </w:t>
      </w:r>
      <w:r w:rsidR="004703AD">
        <w:rPr>
          <w:b/>
          <w:bCs/>
          <w:color w:val="000000"/>
          <w:sz w:val="22"/>
          <w:szCs w:val="22"/>
        </w:rPr>
        <w:t>Ярославль</w:t>
      </w:r>
      <w:r w:rsidRPr="00372E55">
        <w:rPr>
          <w:b/>
          <w:bCs/>
          <w:color w:val="000000"/>
          <w:sz w:val="22"/>
          <w:szCs w:val="22"/>
        </w:rPr>
        <w:t xml:space="preserve">                                                              </w:t>
      </w:r>
      <w:r w:rsidR="00DB7870" w:rsidRPr="00372E55">
        <w:rPr>
          <w:b/>
          <w:bCs/>
          <w:color w:val="000000"/>
          <w:sz w:val="22"/>
          <w:szCs w:val="22"/>
        </w:rPr>
        <w:t xml:space="preserve">                           </w:t>
      </w:r>
      <w:r w:rsidRPr="00372E55">
        <w:rPr>
          <w:b/>
          <w:bCs/>
          <w:color w:val="000000"/>
          <w:sz w:val="22"/>
          <w:szCs w:val="22"/>
        </w:rPr>
        <w:t xml:space="preserve">           </w:t>
      </w:r>
      <w:r w:rsidR="005769B3" w:rsidRPr="00372E55">
        <w:rPr>
          <w:b/>
          <w:bCs/>
          <w:color w:val="000000"/>
          <w:sz w:val="22"/>
          <w:szCs w:val="22"/>
        </w:rPr>
        <w:tab/>
      </w:r>
      <w:r w:rsidRPr="00372E55">
        <w:rPr>
          <w:b/>
          <w:bCs/>
          <w:color w:val="000000"/>
          <w:sz w:val="22"/>
          <w:szCs w:val="22"/>
        </w:rPr>
        <w:t>«</w:t>
      </w:r>
      <w:r w:rsidR="00DE61B2" w:rsidRPr="00372E55">
        <w:rPr>
          <w:b/>
          <w:bCs/>
          <w:color w:val="000000"/>
          <w:sz w:val="22"/>
          <w:szCs w:val="22"/>
        </w:rPr>
        <w:t>__</w:t>
      </w:r>
      <w:r w:rsidR="00110F53" w:rsidRPr="00372E55">
        <w:rPr>
          <w:b/>
          <w:bCs/>
          <w:color w:val="000000"/>
          <w:sz w:val="22"/>
          <w:szCs w:val="22"/>
        </w:rPr>
        <w:t>_»</w:t>
      </w:r>
      <w:r w:rsidR="00110F53">
        <w:rPr>
          <w:b/>
          <w:bCs/>
          <w:color w:val="000000"/>
          <w:sz w:val="22"/>
          <w:szCs w:val="22"/>
        </w:rPr>
        <w:t xml:space="preserve"> _</w:t>
      </w:r>
      <w:r w:rsidR="009D1B30">
        <w:rPr>
          <w:b/>
          <w:bCs/>
          <w:color w:val="000000"/>
          <w:sz w:val="22"/>
          <w:szCs w:val="22"/>
        </w:rPr>
        <w:t>____________201__</w:t>
      </w:r>
      <w:r w:rsidR="005769B3" w:rsidRPr="00372E55">
        <w:rPr>
          <w:b/>
          <w:bCs/>
          <w:color w:val="000000"/>
          <w:sz w:val="22"/>
          <w:szCs w:val="22"/>
        </w:rPr>
        <w:t xml:space="preserve"> г.</w:t>
      </w:r>
    </w:p>
    <w:p w14:paraId="00D321C6" w14:textId="77777777" w:rsidR="00E43B4D" w:rsidRPr="00372E55" w:rsidRDefault="00E43B4D" w:rsidP="00DA0426">
      <w:pPr>
        <w:rPr>
          <w:b/>
          <w:bCs/>
          <w:color w:val="000000"/>
          <w:sz w:val="22"/>
          <w:szCs w:val="22"/>
        </w:rPr>
      </w:pPr>
    </w:p>
    <w:p w14:paraId="3EC361A7" w14:textId="77777777" w:rsidR="00885319" w:rsidRDefault="00DA1435" w:rsidP="00F0699E">
      <w:pPr>
        <w:tabs>
          <w:tab w:val="left" w:pos="9900"/>
        </w:tabs>
        <w:ind w:right="23" w:firstLine="540"/>
        <w:jc w:val="both"/>
        <w:rPr>
          <w:b/>
          <w:sz w:val="22"/>
          <w:szCs w:val="22"/>
        </w:rPr>
      </w:pPr>
      <w:r w:rsidRPr="00DA1435">
        <w:rPr>
          <w:sz w:val="22"/>
          <w:szCs w:val="22"/>
        </w:rPr>
        <w:t>Григорьев Александр Николаевич</w:t>
      </w:r>
      <w:r w:rsidR="00E615EE" w:rsidRPr="00372E55">
        <w:rPr>
          <w:sz w:val="22"/>
          <w:szCs w:val="22"/>
        </w:rPr>
        <w:t>,</w:t>
      </w:r>
      <w:r w:rsidR="005769B3" w:rsidRPr="00372E55">
        <w:rPr>
          <w:sz w:val="22"/>
          <w:szCs w:val="22"/>
        </w:rPr>
        <w:t xml:space="preserve"> </w:t>
      </w:r>
      <w:r w:rsidRPr="00DA1435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DA1435">
        <w:rPr>
          <w:sz w:val="22"/>
          <w:szCs w:val="22"/>
        </w:rPr>
        <w:t xml:space="preserve"> в дальнейшем «Организатор торгов», </w:t>
      </w:r>
      <w:r>
        <w:rPr>
          <w:sz w:val="22"/>
          <w:szCs w:val="22"/>
        </w:rPr>
        <w:t>действующи</w:t>
      </w:r>
      <w:r w:rsidRPr="00DA1435">
        <w:rPr>
          <w:sz w:val="22"/>
          <w:szCs w:val="22"/>
        </w:rPr>
        <w:t xml:space="preserve">й на основании Определения Арбитражного суда Ярославской области от 09.10.2017г. дело № А82-16236/2016-Б/395 </w:t>
      </w:r>
      <w:r w:rsidR="00B55A6A" w:rsidRPr="00372E55">
        <w:rPr>
          <w:sz w:val="22"/>
          <w:szCs w:val="22"/>
        </w:rPr>
        <w:t xml:space="preserve">с одной стороны и </w:t>
      </w:r>
    </w:p>
    <w:p w14:paraId="68860A66" w14:textId="77777777" w:rsidR="005769B3" w:rsidRPr="00372E55" w:rsidRDefault="009D1B30" w:rsidP="00F0699E">
      <w:pPr>
        <w:tabs>
          <w:tab w:val="left" w:pos="9900"/>
        </w:tabs>
        <w:ind w:right="23" w:firstLine="540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_______________________________________________________________________________</w:t>
      </w:r>
      <w:r w:rsidR="005B5BBD" w:rsidRPr="00372E55">
        <w:rPr>
          <w:sz w:val="22"/>
          <w:szCs w:val="22"/>
        </w:rPr>
        <w:t xml:space="preserve">, </w:t>
      </w:r>
      <w:r w:rsidR="00B55A6A" w:rsidRPr="00372E55">
        <w:rPr>
          <w:sz w:val="22"/>
          <w:szCs w:val="22"/>
        </w:rPr>
        <w:t>именуем</w:t>
      </w:r>
      <w:r w:rsidR="00885319">
        <w:rPr>
          <w:sz w:val="22"/>
          <w:szCs w:val="22"/>
        </w:rPr>
        <w:t>ый</w:t>
      </w:r>
      <w:r w:rsidR="00B55A6A" w:rsidRPr="00372E55">
        <w:rPr>
          <w:sz w:val="22"/>
          <w:szCs w:val="22"/>
        </w:rPr>
        <w:t xml:space="preserve"> в дальнейшем «</w:t>
      </w:r>
      <w:r w:rsidR="00885319">
        <w:rPr>
          <w:sz w:val="22"/>
          <w:szCs w:val="22"/>
        </w:rPr>
        <w:t>Претендент</w:t>
      </w:r>
      <w:r w:rsidR="00B55A6A" w:rsidRPr="00372E55">
        <w:rPr>
          <w:sz w:val="22"/>
          <w:szCs w:val="22"/>
        </w:rPr>
        <w:t>»,</w:t>
      </w:r>
      <w:r>
        <w:rPr>
          <w:sz w:val="22"/>
          <w:szCs w:val="22"/>
        </w:rPr>
        <w:t xml:space="preserve"> действующий на основании __________________________________________________________________________________________</w:t>
      </w:r>
      <w:r w:rsidR="00B55A6A" w:rsidRPr="00372E55">
        <w:rPr>
          <w:sz w:val="22"/>
          <w:szCs w:val="22"/>
        </w:rPr>
        <w:t xml:space="preserve"> </w:t>
      </w:r>
      <w:r w:rsidR="005769B3" w:rsidRPr="00372E55">
        <w:rPr>
          <w:sz w:val="22"/>
          <w:szCs w:val="22"/>
        </w:rPr>
        <w:t>с дру</w:t>
      </w:r>
      <w:r>
        <w:rPr>
          <w:sz w:val="22"/>
          <w:szCs w:val="22"/>
        </w:rPr>
        <w:t>гой стороны, заключили настоящий договор</w:t>
      </w:r>
      <w:r w:rsidR="005769B3" w:rsidRPr="00372E55">
        <w:rPr>
          <w:sz w:val="22"/>
          <w:szCs w:val="22"/>
        </w:rPr>
        <w:t xml:space="preserve"> о нижеследующем:</w:t>
      </w:r>
    </w:p>
    <w:p w14:paraId="7949E256" w14:textId="77777777" w:rsidR="00E615EE" w:rsidRPr="00372E55" w:rsidRDefault="00E615EE">
      <w:pPr>
        <w:ind w:firstLine="900"/>
        <w:jc w:val="center"/>
        <w:rPr>
          <w:b/>
          <w:bCs/>
          <w:sz w:val="22"/>
          <w:szCs w:val="22"/>
        </w:rPr>
      </w:pPr>
    </w:p>
    <w:p w14:paraId="227D040A" w14:textId="77777777" w:rsidR="005769B3" w:rsidRPr="00372E55" w:rsidRDefault="005769B3">
      <w:pPr>
        <w:ind w:firstLine="90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1. Предмет договора</w:t>
      </w:r>
    </w:p>
    <w:p w14:paraId="3110C4C8" w14:textId="77777777" w:rsidR="00E43B4D" w:rsidRPr="00372E55" w:rsidRDefault="00E43B4D">
      <w:pPr>
        <w:ind w:firstLine="900"/>
        <w:jc w:val="center"/>
        <w:rPr>
          <w:b/>
          <w:bCs/>
          <w:sz w:val="22"/>
          <w:szCs w:val="22"/>
        </w:rPr>
      </w:pPr>
    </w:p>
    <w:p w14:paraId="6B59FBA1" w14:textId="77777777" w:rsidR="00837DB3" w:rsidRPr="005B5BBD" w:rsidRDefault="00294B4F" w:rsidP="00026115">
      <w:pPr>
        <w:tabs>
          <w:tab w:val="left" w:pos="5529"/>
        </w:tabs>
        <w:ind w:firstLine="567"/>
        <w:rPr>
          <w:sz w:val="22"/>
          <w:szCs w:val="22"/>
        </w:rPr>
      </w:pPr>
      <w:r w:rsidRPr="00372E55">
        <w:rPr>
          <w:sz w:val="22"/>
          <w:szCs w:val="22"/>
        </w:rPr>
        <w:t xml:space="preserve">1.1. </w:t>
      </w:r>
      <w:r w:rsidR="00837DB3" w:rsidRPr="00294B4F">
        <w:rPr>
          <w:sz w:val="22"/>
          <w:szCs w:val="22"/>
        </w:rPr>
        <w:t xml:space="preserve">Для участия </w:t>
      </w:r>
      <w:r w:rsidR="009D1B30">
        <w:rPr>
          <w:sz w:val="22"/>
          <w:szCs w:val="22"/>
        </w:rPr>
        <w:t>в торгах по реализации имущества</w:t>
      </w:r>
      <w:r w:rsidR="00885319" w:rsidRPr="00885319">
        <w:rPr>
          <w:sz w:val="22"/>
          <w:szCs w:val="22"/>
        </w:rPr>
        <w:t xml:space="preserve"> </w:t>
      </w:r>
      <w:r w:rsidR="009D1B3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837DB3" w:rsidRPr="00133C58">
        <w:rPr>
          <w:sz w:val="22"/>
          <w:szCs w:val="22"/>
        </w:rPr>
        <w:t xml:space="preserve">, Претендент </w:t>
      </w:r>
      <w:r w:rsidR="00110F53">
        <w:rPr>
          <w:sz w:val="22"/>
          <w:szCs w:val="22"/>
        </w:rPr>
        <w:t xml:space="preserve">перечисляет  на расчетный счет </w:t>
      </w:r>
      <w:r w:rsidR="00871815">
        <w:rPr>
          <w:sz w:val="22"/>
          <w:szCs w:val="22"/>
        </w:rPr>
        <w:t>Организатор</w:t>
      </w:r>
      <w:r w:rsidR="00110F53">
        <w:rPr>
          <w:sz w:val="22"/>
          <w:szCs w:val="22"/>
        </w:rPr>
        <w:t>а, указанный в гл.8 настоящего Договора,</w:t>
      </w:r>
      <w:r w:rsidR="00871815">
        <w:rPr>
          <w:sz w:val="22"/>
          <w:szCs w:val="22"/>
        </w:rPr>
        <w:t xml:space="preserve"> </w:t>
      </w:r>
      <w:r w:rsidR="00110F53">
        <w:rPr>
          <w:sz w:val="22"/>
          <w:szCs w:val="22"/>
        </w:rPr>
        <w:t>____________</w:t>
      </w:r>
      <w:r w:rsidR="00063701">
        <w:rPr>
          <w:sz w:val="22"/>
          <w:szCs w:val="22"/>
        </w:rPr>
        <w:t xml:space="preserve"> </w:t>
      </w:r>
      <w:r w:rsidR="00063701" w:rsidRPr="005B5BBD">
        <w:rPr>
          <w:sz w:val="22"/>
          <w:szCs w:val="22"/>
        </w:rPr>
        <w:t xml:space="preserve">% от начальной цены </w:t>
      </w:r>
      <w:r w:rsidR="00110F53">
        <w:rPr>
          <w:sz w:val="22"/>
          <w:szCs w:val="22"/>
        </w:rPr>
        <w:t xml:space="preserve">продажи </w:t>
      </w:r>
      <w:r w:rsidR="00063701" w:rsidRPr="005B5BBD">
        <w:rPr>
          <w:sz w:val="22"/>
          <w:szCs w:val="22"/>
        </w:rPr>
        <w:t>имущес</w:t>
      </w:r>
      <w:r w:rsidR="00063701">
        <w:rPr>
          <w:sz w:val="22"/>
          <w:szCs w:val="22"/>
        </w:rPr>
        <w:t>тва</w:t>
      </w:r>
      <w:r w:rsidR="00EF6CBC">
        <w:rPr>
          <w:sz w:val="22"/>
          <w:szCs w:val="22"/>
        </w:rPr>
        <w:t>,</w:t>
      </w:r>
      <w:r w:rsidR="001621E4">
        <w:rPr>
          <w:sz w:val="22"/>
          <w:szCs w:val="22"/>
        </w:rPr>
        <w:t xml:space="preserve"> </w:t>
      </w:r>
      <w:r w:rsidR="00837DB3" w:rsidRPr="005B5BBD">
        <w:rPr>
          <w:sz w:val="22"/>
          <w:szCs w:val="22"/>
        </w:rPr>
        <w:t>признаваемые задатком.</w:t>
      </w:r>
    </w:p>
    <w:p w14:paraId="76173A8F" w14:textId="77777777" w:rsidR="005769B3" w:rsidRPr="00372E55" w:rsidRDefault="005769B3" w:rsidP="003E6E47">
      <w:pPr>
        <w:ind w:firstLine="567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1.2. Задаток вносится в счёт обеспечения исполнения </w:t>
      </w:r>
      <w:r w:rsidR="002110AD">
        <w:rPr>
          <w:sz w:val="22"/>
          <w:szCs w:val="22"/>
        </w:rPr>
        <w:t>Претендентом</w:t>
      </w:r>
      <w:r w:rsidRPr="00372E55">
        <w:rPr>
          <w:sz w:val="22"/>
          <w:szCs w:val="22"/>
        </w:rPr>
        <w:t xml:space="preserve"> обязательств по оплате продаваемого на </w:t>
      </w:r>
      <w:r w:rsidR="00110F53">
        <w:rPr>
          <w:sz w:val="22"/>
          <w:szCs w:val="22"/>
        </w:rPr>
        <w:t>торгах</w:t>
      </w:r>
      <w:r w:rsidRPr="00372E55">
        <w:rPr>
          <w:sz w:val="22"/>
          <w:szCs w:val="22"/>
        </w:rPr>
        <w:t xml:space="preserve"> имущества в случае пр</w:t>
      </w:r>
      <w:r w:rsidR="009D1B30">
        <w:rPr>
          <w:sz w:val="22"/>
          <w:szCs w:val="22"/>
        </w:rPr>
        <w:t>изнания его победителем торгов</w:t>
      </w:r>
      <w:r w:rsidRPr="00372E55">
        <w:rPr>
          <w:sz w:val="22"/>
          <w:szCs w:val="22"/>
        </w:rPr>
        <w:t>.</w:t>
      </w:r>
    </w:p>
    <w:p w14:paraId="742E6F84" w14:textId="77777777" w:rsidR="005769B3" w:rsidRPr="00372E55" w:rsidRDefault="005769B3" w:rsidP="003E6E47">
      <w:pPr>
        <w:ind w:firstLine="567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1.3. В случае заключения договора купли – продажи имущества с </w:t>
      </w:r>
      <w:r w:rsidR="002110AD">
        <w:rPr>
          <w:sz w:val="22"/>
          <w:szCs w:val="22"/>
        </w:rPr>
        <w:t>Претендентом</w:t>
      </w:r>
      <w:r w:rsidRPr="00372E55">
        <w:rPr>
          <w:sz w:val="22"/>
          <w:szCs w:val="22"/>
        </w:rPr>
        <w:t>, сумма внесённого им задатка включается в счёт исполнения его обязательств по договору.</w:t>
      </w:r>
    </w:p>
    <w:p w14:paraId="347906A0" w14:textId="77777777" w:rsidR="005769B3" w:rsidRPr="00372E55" w:rsidRDefault="005769B3">
      <w:pPr>
        <w:ind w:firstLine="900"/>
        <w:jc w:val="both"/>
        <w:rPr>
          <w:sz w:val="22"/>
          <w:szCs w:val="22"/>
        </w:rPr>
      </w:pPr>
    </w:p>
    <w:p w14:paraId="220002B7" w14:textId="77777777" w:rsidR="005769B3" w:rsidRPr="00372E55" w:rsidRDefault="005769B3">
      <w:pPr>
        <w:ind w:firstLine="90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2. Обязательства сторон</w:t>
      </w:r>
    </w:p>
    <w:p w14:paraId="7574F11B" w14:textId="77777777" w:rsidR="00E43B4D" w:rsidRPr="00372E55" w:rsidRDefault="00E43B4D">
      <w:pPr>
        <w:ind w:firstLine="900"/>
        <w:jc w:val="center"/>
        <w:rPr>
          <w:b/>
          <w:bCs/>
          <w:sz w:val="22"/>
          <w:szCs w:val="22"/>
        </w:rPr>
      </w:pPr>
    </w:p>
    <w:p w14:paraId="1CAE2127" w14:textId="77777777" w:rsidR="008835A7" w:rsidRDefault="005769B3" w:rsidP="003D382E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 w:rsidRPr="00372E55">
        <w:rPr>
          <w:sz w:val="22"/>
          <w:szCs w:val="22"/>
        </w:rPr>
        <w:t xml:space="preserve">2.1. Денежные </w:t>
      </w:r>
      <w:r w:rsidRPr="00372E55">
        <w:rPr>
          <w:color w:val="000000"/>
          <w:sz w:val="22"/>
          <w:szCs w:val="22"/>
        </w:rPr>
        <w:t>средства</w:t>
      </w:r>
      <w:r w:rsidRPr="00372E55">
        <w:rPr>
          <w:sz w:val="22"/>
          <w:szCs w:val="22"/>
        </w:rPr>
        <w:t>, указанные в п. 1.1. настоящ</w:t>
      </w:r>
      <w:r w:rsidR="00B062B1">
        <w:rPr>
          <w:sz w:val="22"/>
          <w:szCs w:val="22"/>
        </w:rPr>
        <w:t>его Договора должны быть получены</w:t>
      </w:r>
      <w:r w:rsidR="00183A51" w:rsidRPr="00183A51">
        <w:rPr>
          <w:sz w:val="22"/>
          <w:szCs w:val="22"/>
        </w:rPr>
        <w:t xml:space="preserve"> </w:t>
      </w:r>
      <w:r w:rsidR="00110F53" w:rsidRPr="00372E55">
        <w:rPr>
          <w:sz w:val="22"/>
          <w:szCs w:val="22"/>
        </w:rPr>
        <w:t>не</w:t>
      </w:r>
      <w:r w:rsidR="00995F36" w:rsidRPr="00372E55">
        <w:rPr>
          <w:sz w:val="22"/>
          <w:szCs w:val="22"/>
        </w:rPr>
        <w:t xml:space="preserve"> </w:t>
      </w:r>
      <w:r w:rsidR="00B55A6A" w:rsidRPr="00372E55">
        <w:rPr>
          <w:sz w:val="22"/>
          <w:szCs w:val="22"/>
        </w:rPr>
        <w:t>позднее</w:t>
      </w:r>
      <w:r w:rsidR="00183A51" w:rsidRPr="00F07E8A">
        <w:rPr>
          <w:sz w:val="22"/>
          <w:szCs w:val="22"/>
        </w:rPr>
        <w:t xml:space="preserve"> </w:t>
      </w:r>
      <w:r w:rsidR="00110F53">
        <w:rPr>
          <w:sz w:val="22"/>
          <w:szCs w:val="22"/>
        </w:rPr>
        <w:t>банковского дня, предшествующего дню проведения торгов.</w:t>
      </w:r>
      <w:r w:rsidR="00F07E8A" w:rsidRPr="00F07E8A">
        <w:rPr>
          <w:sz w:val="22"/>
          <w:szCs w:val="22"/>
        </w:rPr>
        <w:t xml:space="preserve"> Реквизиты платежей: </w:t>
      </w:r>
      <w:r w:rsidR="00DA1435">
        <w:rPr>
          <w:sz w:val="22"/>
          <w:szCs w:val="22"/>
        </w:rPr>
        <w:t xml:space="preserve">получатель </w:t>
      </w:r>
      <w:r w:rsidR="00DA1435" w:rsidRPr="00DA1435">
        <w:rPr>
          <w:b/>
          <w:sz w:val="22"/>
          <w:szCs w:val="22"/>
        </w:rPr>
        <w:t>ОАО «Курба» р/с №40702810377030015865 в Калужского отделении №8608 ПАО Сбербанк, к/с №30101810100000000612, БИК 042908612</w:t>
      </w:r>
      <w:r w:rsidR="008835A7" w:rsidRPr="008835A7">
        <w:rPr>
          <w:b/>
          <w:sz w:val="22"/>
          <w:szCs w:val="22"/>
        </w:rPr>
        <w:t>; - для задатка</w:t>
      </w:r>
      <w:r w:rsidR="008835A7">
        <w:rPr>
          <w:b/>
          <w:sz w:val="22"/>
          <w:szCs w:val="22"/>
        </w:rPr>
        <w:t>.</w:t>
      </w:r>
      <w:r w:rsidR="00DA1435">
        <w:rPr>
          <w:b/>
          <w:sz w:val="22"/>
          <w:szCs w:val="22"/>
        </w:rPr>
        <w:t xml:space="preserve"> </w:t>
      </w:r>
    </w:p>
    <w:p w14:paraId="55465F87" w14:textId="3D3CCE83" w:rsidR="005769B3" w:rsidRPr="00372E55" w:rsidRDefault="008835A7" w:rsidP="003D382E">
      <w:pPr>
        <w:autoSpaceDE w:val="0"/>
        <w:autoSpaceDN w:val="0"/>
        <w:adjustRightInd w:val="0"/>
        <w:ind w:left="57" w:firstLine="303"/>
        <w:jc w:val="both"/>
        <w:rPr>
          <w:color w:val="000000"/>
          <w:sz w:val="22"/>
          <w:szCs w:val="22"/>
        </w:rPr>
      </w:pPr>
      <w:r w:rsidRPr="008835A7">
        <w:rPr>
          <w:sz w:val="22"/>
          <w:szCs w:val="22"/>
        </w:rPr>
        <w:t>Претендент, при намерении приобрести имущество, выставленное на торги и являющееся предметом залога ПАО «Сбербанк России», обязан указать назначение платежа при внесении задатка: «Перечисление задатка за участие в торгах по продаже заложенного имущества ОАО «Курба»</w:t>
      </w:r>
      <w:bookmarkStart w:id="0" w:name="_GoBack"/>
      <w:bookmarkEnd w:id="0"/>
      <w:r w:rsidRPr="008835A7">
        <w:rPr>
          <w:sz w:val="22"/>
          <w:szCs w:val="22"/>
        </w:rPr>
        <w:t>, являющегося предметом залога ПАО «Сбербанк России», по Лоту № _».</w:t>
      </w:r>
      <w:r w:rsidR="002F2D7C">
        <w:rPr>
          <w:color w:val="000000"/>
          <w:sz w:val="22"/>
          <w:szCs w:val="22"/>
        </w:rPr>
        <w:t>Задаток считае</w:t>
      </w:r>
      <w:r w:rsidR="005769B3" w:rsidRPr="00F07E8A">
        <w:rPr>
          <w:color w:val="000000"/>
          <w:sz w:val="22"/>
          <w:szCs w:val="22"/>
        </w:rPr>
        <w:t>тся внес</w:t>
      </w:r>
      <w:r w:rsidR="002F2D7C">
        <w:rPr>
          <w:color w:val="000000"/>
          <w:sz w:val="22"/>
          <w:szCs w:val="22"/>
        </w:rPr>
        <w:t>ённым с момента</w:t>
      </w:r>
      <w:r w:rsidR="00372E55" w:rsidRPr="00F07E8A">
        <w:rPr>
          <w:color w:val="000000"/>
          <w:sz w:val="22"/>
          <w:szCs w:val="22"/>
        </w:rPr>
        <w:t xml:space="preserve"> поступления</w:t>
      </w:r>
      <w:r w:rsidR="002F2D7C">
        <w:rPr>
          <w:color w:val="000000"/>
          <w:sz w:val="22"/>
          <w:szCs w:val="22"/>
        </w:rPr>
        <w:t xml:space="preserve"> денежных средств</w:t>
      </w:r>
      <w:r w:rsidR="005769B3" w:rsidRPr="00F07E8A">
        <w:rPr>
          <w:color w:val="000000"/>
          <w:sz w:val="22"/>
          <w:szCs w:val="22"/>
        </w:rPr>
        <w:t xml:space="preserve"> на расчётный</w:t>
      </w:r>
      <w:r w:rsidR="002F2D7C">
        <w:rPr>
          <w:color w:val="000000"/>
          <w:sz w:val="22"/>
          <w:szCs w:val="22"/>
        </w:rPr>
        <w:t xml:space="preserve"> </w:t>
      </w:r>
      <w:r w:rsidR="003D382E">
        <w:rPr>
          <w:color w:val="000000"/>
          <w:sz w:val="22"/>
          <w:szCs w:val="22"/>
        </w:rPr>
        <w:t xml:space="preserve">счет </w:t>
      </w:r>
      <w:r w:rsidR="003D382E" w:rsidRPr="00F07E8A">
        <w:rPr>
          <w:color w:val="000000"/>
          <w:sz w:val="22"/>
          <w:szCs w:val="22"/>
        </w:rPr>
        <w:t>Организатора</w:t>
      </w:r>
      <w:r w:rsidR="00F07E8A">
        <w:rPr>
          <w:color w:val="000000"/>
          <w:sz w:val="22"/>
          <w:szCs w:val="22"/>
        </w:rPr>
        <w:t xml:space="preserve"> </w:t>
      </w:r>
      <w:r w:rsidR="00233E2D">
        <w:rPr>
          <w:color w:val="000000"/>
          <w:sz w:val="22"/>
          <w:szCs w:val="22"/>
        </w:rPr>
        <w:t>торгов</w:t>
      </w:r>
      <w:r w:rsidR="003D382E">
        <w:rPr>
          <w:color w:val="000000"/>
          <w:sz w:val="22"/>
          <w:szCs w:val="22"/>
        </w:rPr>
        <w:t>.</w:t>
      </w:r>
      <w:r w:rsidR="002D1E55">
        <w:rPr>
          <w:color w:val="000000"/>
          <w:sz w:val="22"/>
          <w:szCs w:val="22"/>
        </w:rPr>
        <w:t xml:space="preserve"> </w:t>
      </w:r>
    </w:p>
    <w:p w14:paraId="07CB93EA" w14:textId="77777777" w:rsidR="005769B3" w:rsidRPr="00372E55" w:rsidRDefault="005769B3">
      <w:pPr>
        <w:ind w:firstLine="900"/>
        <w:jc w:val="both"/>
        <w:rPr>
          <w:color w:val="000000"/>
          <w:sz w:val="22"/>
          <w:szCs w:val="22"/>
        </w:rPr>
      </w:pPr>
      <w:r w:rsidRPr="00372E55">
        <w:rPr>
          <w:color w:val="000000"/>
          <w:sz w:val="22"/>
          <w:szCs w:val="22"/>
        </w:rPr>
        <w:t>Документом, подтверждающим внесение задатка</w:t>
      </w:r>
      <w:r w:rsidR="00B55A6A" w:rsidRPr="00372E55">
        <w:rPr>
          <w:color w:val="000000"/>
          <w:sz w:val="22"/>
          <w:szCs w:val="22"/>
        </w:rPr>
        <w:t>,</w:t>
      </w:r>
      <w:r w:rsidRPr="00372E55">
        <w:rPr>
          <w:color w:val="000000"/>
          <w:sz w:val="22"/>
          <w:szCs w:val="22"/>
        </w:rPr>
        <w:t xml:space="preserve"> являет</w:t>
      </w:r>
      <w:r w:rsidR="00233E2D">
        <w:rPr>
          <w:color w:val="000000"/>
          <w:sz w:val="22"/>
          <w:szCs w:val="22"/>
        </w:rPr>
        <w:t xml:space="preserve">ся </w:t>
      </w:r>
      <w:r w:rsidR="003D382E">
        <w:rPr>
          <w:color w:val="000000"/>
          <w:sz w:val="22"/>
          <w:szCs w:val="22"/>
        </w:rPr>
        <w:t>выписка из</w:t>
      </w:r>
      <w:r w:rsidR="00233E2D">
        <w:rPr>
          <w:color w:val="000000"/>
          <w:sz w:val="22"/>
          <w:szCs w:val="22"/>
        </w:rPr>
        <w:t xml:space="preserve"> банка </w:t>
      </w:r>
      <w:r w:rsidR="002F2D7C">
        <w:rPr>
          <w:color w:val="000000"/>
          <w:sz w:val="22"/>
          <w:szCs w:val="22"/>
        </w:rPr>
        <w:t xml:space="preserve">по счету </w:t>
      </w:r>
      <w:r w:rsidR="00233E2D">
        <w:rPr>
          <w:color w:val="000000"/>
          <w:sz w:val="22"/>
          <w:szCs w:val="22"/>
        </w:rPr>
        <w:t>организатора торгов</w:t>
      </w:r>
      <w:r w:rsidR="002F2D7C">
        <w:rPr>
          <w:sz w:val="22"/>
          <w:szCs w:val="22"/>
        </w:rPr>
        <w:t>.</w:t>
      </w:r>
    </w:p>
    <w:p w14:paraId="27F631A1" w14:textId="77777777" w:rsidR="005769B3" w:rsidRPr="00372E55" w:rsidRDefault="005769B3">
      <w:pPr>
        <w:ind w:firstLine="900"/>
        <w:jc w:val="both"/>
        <w:rPr>
          <w:color w:val="000000"/>
          <w:sz w:val="22"/>
          <w:szCs w:val="22"/>
        </w:rPr>
      </w:pPr>
      <w:r w:rsidRPr="00372E55">
        <w:rPr>
          <w:color w:val="000000"/>
          <w:sz w:val="22"/>
          <w:szCs w:val="22"/>
        </w:rPr>
        <w:t xml:space="preserve">2.2. </w:t>
      </w:r>
      <w:r w:rsidR="001621E4">
        <w:rPr>
          <w:color w:val="000000"/>
          <w:sz w:val="22"/>
          <w:szCs w:val="22"/>
        </w:rPr>
        <w:t>Претендент</w:t>
      </w:r>
      <w:r w:rsidRPr="00372E55">
        <w:rPr>
          <w:color w:val="000000"/>
          <w:sz w:val="22"/>
          <w:szCs w:val="22"/>
        </w:rPr>
        <w:t xml:space="preserve"> соглашается</w:t>
      </w:r>
      <w:r w:rsidR="002D1E55">
        <w:rPr>
          <w:color w:val="000000"/>
          <w:sz w:val="22"/>
          <w:szCs w:val="22"/>
        </w:rPr>
        <w:t xml:space="preserve"> с тем</w:t>
      </w:r>
      <w:r w:rsidRPr="00372E55">
        <w:rPr>
          <w:color w:val="000000"/>
          <w:sz w:val="22"/>
          <w:szCs w:val="22"/>
        </w:rPr>
        <w:t>, ч</w:t>
      </w:r>
      <w:r w:rsidR="002D1E55">
        <w:rPr>
          <w:color w:val="000000"/>
          <w:sz w:val="22"/>
          <w:szCs w:val="22"/>
        </w:rPr>
        <w:t>то в случае не</w:t>
      </w:r>
      <w:r w:rsidR="0093346F">
        <w:rPr>
          <w:color w:val="000000"/>
          <w:sz w:val="22"/>
          <w:szCs w:val="22"/>
        </w:rPr>
        <w:t xml:space="preserve"> </w:t>
      </w:r>
      <w:r w:rsidR="002D1E55">
        <w:rPr>
          <w:color w:val="000000"/>
          <w:sz w:val="22"/>
          <w:szCs w:val="22"/>
        </w:rPr>
        <w:t xml:space="preserve">поступления </w:t>
      </w:r>
      <w:r w:rsidRPr="00372E55">
        <w:rPr>
          <w:color w:val="000000"/>
          <w:sz w:val="22"/>
          <w:szCs w:val="22"/>
        </w:rPr>
        <w:t xml:space="preserve">задатка </w:t>
      </w:r>
      <w:r w:rsidR="00871815">
        <w:rPr>
          <w:color w:val="000000"/>
          <w:sz w:val="22"/>
          <w:szCs w:val="22"/>
        </w:rPr>
        <w:t>Организатору торгов</w:t>
      </w:r>
      <w:r w:rsidRPr="00372E55">
        <w:rPr>
          <w:color w:val="000000"/>
          <w:sz w:val="22"/>
          <w:szCs w:val="22"/>
        </w:rPr>
        <w:t xml:space="preserve">, </w:t>
      </w:r>
      <w:r w:rsidR="002D1E55">
        <w:rPr>
          <w:color w:val="000000"/>
          <w:sz w:val="22"/>
          <w:szCs w:val="22"/>
        </w:rPr>
        <w:t xml:space="preserve">в сроки, указанные в договоре, </w:t>
      </w:r>
      <w:r w:rsidRPr="00372E55">
        <w:rPr>
          <w:color w:val="000000"/>
          <w:sz w:val="22"/>
          <w:szCs w:val="22"/>
        </w:rPr>
        <w:t xml:space="preserve">обязательства </w:t>
      </w:r>
      <w:r w:rsidR="001621E4">
        <w:rPr>
          <w:color w:val="000000"/>
          <w:sz w:val="22"/>
          <w:szCs w:val="22"/>
        </w:rPr>
        <w:t>Претендента</w:t>
      </w:r>
      <w:r w:rsidRPr="00372E55">
        <w:rPr>
          <w:color w:val="000000"/>
          <w:sz w:val="22"/>
          <w:szCs w:val="22"/>
        </w:rPr>
        <w:t xml:space="preserve"> по внесению задатка считаются неисполненными.</w:t>
      </w:r>
    </w:p>
    <w:p w14:paraId="2ADABB1E" w14:textId="77777777" w:rsidR="005769B3" w:rsidRPr="00372E55" w:rsidRDefault="002D1E55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Организатор торгов</w:t>
      </w:r>
      <w:r w:rsidR="005769B3" w:rsidRPr="00372E55">
        <w:rPr>
          <w:sz w:val="22"/>
          <w:szCs w:val="22"/>
        </w:rPr>
        <w:t xml:space="preserve"> не допускает </w:t>
      </w:r>
      <w:r w:rsidR="001621E4">
        <w:rPr>
          <w:sz w:val="22"/>
          <w:szCs w:val="22"/>
        </w:rPr>
        <w:t>Претендента</w:t>
      </w:r>
      <w:r>
        <w:rPr>
          <w:sz w:val="22"/>
          <w:szCs w:val="22"/>
        </w:rPr>
        <w:t xml:space="preserve"> к участию в торгах</w:t>
      </w:r>
      <w:r w:rsidR="005769B3" w:rsidRPr="00372E55">
        <w:rPr>
          <w:sz w:val="22"/>
          <w:szCs w:val="22"/>
        </w:rPr>
        <w:t xml:space="preserve"> в случае не поступления или несво</w:t>
      </w:r>
      <w:r>
        <w:rPr>
          <w:sz w:val="22"/>
          <w:szCs w:val="22"/>
        </w:rPr>
        <w:t>евременного поступления задатка Организатору торгов.</w:t>
      </w:r>
    </w:p>
    <w:p w14:paraId="24492845" w14:textId="77777777" w:rsidR="005769B3" w:rsidRPr="00372E55" w:rsidRDefault="005769B3" w:rsidP="003E6E47">
      <w:pPr>
        <w:ind w:firstLine="900"/>
        <w:jc w:val="both"/>
        <w:rPr>
          <w:color w:val="000000"/>
          <w:sz w:val="22"/>
          <w:szCs w:val="22"/>
        </w:rPr>
      </w:pPr>
      <w:r w:rsidRPr="00372E55">
        <w:rPr>
          <w:color w:val="000000"/>
          <w:sz w:val="22"/>
          <w:szCs w:val="22"/>
        </w:rPr>
        <w:t xml:space="preserve">2.4. В случае отзыва </w:t>
      </w:r>
      <w:r w:rsidR="001621E4">
        <w:rPr>
          <w:color w:val="000000"/>
          <w:sz w:val="22"/>
          <w:szCs w:val="22"/>
        </w:rPr>
        <w:t>Претендентом</w:t>
      </w:r>
      <w:r w:rsidR="002D1E55">
        <w:rPr>
          <w:color w:val="000000"/>
          <w:sz w:val="22"/>
          <w:szCs w:val="22"/>
        </w:rPr>
        <w:t xml:space="preserve"> заявки на участие в торгах</w:t>
      </w:r>
      <w:r w:rsidRPr="00372E55">
        <w:rPr>
          <w:color w:val="000000"/>
          <w:sz w:val="22"/>
          <w:szCs w:val="22"/>
        </w:rPr>
        <w:t xml:space="preserve"> до признания его </w:t>
      </w:r>
      <w:r w:rsidR="002D1E55">
        <w:rPr>
          <w:color w:val="000000"/>
          <w:sz w:val="22"/>
          <w:szCs w:val="22"/>
        </w:rPr>
        <w:t>Участником торгов</w:t>
      </w:r>
      <w:r w:rsidRPr="00372E55">
        <w:rPr>
          <w:color w:val="000000"/>
          <w:sz w:val="22"/>
          <w:szCs w:val="22"/>
        </w:rPr>
        <w:t xml:space="preserve">, поступивший </w:t>
      </w:r>
      <w:r w:rsidR="002D1E55">
        <w:rPr>
          <w:sz w:val="22"/>
          <w:szCs w:val="22"/>
        </w:rPr>
        <w:t>Организатору торгов</w:t>
      </w:r>
      <w:r w:rsidR="001621E4" w:rsidRPr="00885319">
        <w:rPr>
          <w:sz w:val="22"/>
          <w:szCs w:val="22"/>
        </w:rPr>
        <w:t xml:space="preserve"> </w:t>
      </w:r>
      <w:r w:rsidRPr="00372E55">
        <w:rPr>
          <w:color w:val="000000"/>
          <w:sz w:val="22"/>
          <w:szCs w:val="22"/>
        </w:rPr>
        <w:t xml:space="preserve">задаток </w:t>
      </w:r>
      <w:r w:rsidR="003E6E47">
        <w:rPr>
          <w:color w:val="000000"/>
          <w:sz w:val="22"/>
          <w:szCs w:val="22"/>
        </w:rPr>
        <w:t>не возвращается в любом случае</w:t>
      </w:r>
      <w:r w:rsidRPr="00372E55">
        <w:rPr>
          <w:color w:val="000000"/>
          <w:sz w:val="22"/>
          <w:szCs w:val="22"/>
        </w:rPr>
        <w:t xml:space="preserve">. </w:t>
      </w:r>
    </w:p>
    <w:p w14:paraId="259AA5A7" w14:textId="77777777" w:rsidR="005769B3" w:rsidRPr="00372E55" w:rsidRDefault="005769B3">
      <w:pPr>
        <w:ind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2.5. В случае, если </w:t>
      </w:r>
      <w:r w:rsidR="001621E4">
        <w:rPr>
          <w:sz w:val="22"/>
          <w:szCs w:val="22"/>
        </w:rPr>
        <w:t>Претендент</w:t>
      </w:r>
      <w:r w:rsidR="002D1E55">
        <w:rPr>
          <w:sz w:val="22"/>
          <w:szCs w:val="22"/>
        </w:rPr>
        <w:t xml:space="preserve"> не допущен к участию в торгах, Организатор торгов</w:t>
      </w:r>
      <w:r w:rsidRPr="00372E55">
        <w:rPr>
          <w:sz w:val="22"/>
          <w:szCs w:val="22"/>
        </w:rPr>
        <w:t xml:space="preserve"> перечисляет сумму задатка </w:t>
      </w:r>
      <w:r w:rsidR="001621E4">
        <w:rPr>
          <w:sz w:val="22"/>
          <w:szCs w:val="22"/>
        </w:rPr>
        <w:t xml:space="preserve">Претенденту </w:t>
      </w:r>
      <w:r w:rsidR="0093346F">
        <w:rPr>
          <w:sz w:val="22"/>
          <w:szCs w:val="22"/>
        </w:rPr>
        <w:t>в десятидневный</w:t>
      </w:r>
      <w:r w:rsidRPr="00372E55">
        <w:rPr>
          <w:sz w:val="22"/>
          <w:szCs w:val="22"/>
        </w:rPr>
        <w:t xml:space="preserve"> срок с даты подписания протокола об окончании приёма заявок.</w:t>
      </w:r>
    </w:p>
    <w:p w14:paraId="38D1AF31" w14:textId="77777777" w:rsidR="005769B3" w:rsidRPr="00372E55" w:rsidRDefault="0093346F">
      <w:pPr>
        <w:pStyle w:val="a7"/>
        <w:spacing w:before="0" w:after="0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В случае признания </w:t>
      </w:r>
      <w:r w:rsidR="006210E1">
        <w:rPr>
          <w:sz w:val="22"/>
          <w:szCs w:val="22"/>
        </w:rPr>
        <w:t xml:space="preserve">торгов </w:t>
      </w:r>
      <w:r w:rsidR="006210E1" w:rsidRPr="00372E55">
        <w:rPr>
          <w:sz w:val="22"/>
          <w:szCs w:val="22"/>
        </w:rPr>
        <w:t>несостоявшимся</w:t>
      </w:r>
      <w:r w:rsidR="005769B3" w:rsidRPr="00372E55">
        <w:rPr>
          <w:sz w:val="22"/>
          <w:szCs w:val="22"/>
        </w:rPr>
        <w:t xml:space="preserve">, а также в случае, если </w:t>
      </w:r>
      <w:r w:rsidR="001621E4">
        <w:rPr>
          <w:sz w:val="22"/>
          <w:szCs w:val="22"/>
        </w:rPr>
        <w:t>Претендент</w:t>
      </w:r>
      <w:r>
        <w:rPr>
          <w:sz w:val="22"/>
          <w:szCs w:val="22"/>
        </w:rPr>
        <w:t xml:space="preserve"> не признан победителем торгов</w:t>
      </w:r>
      <w:r w:rsidR="005769B3" w:rsidRPr="00372E55">
        <w:rPr>
          <w:sz w:val="22"/>
          <w:szCs w:val="22"/>
        </w:rPr>
        <w:t>, Ор</w:t>
      </w:r>
      <w:r>
        <w:rPr>
          <w:sz w:val="22"/>
          <w:szCs w:val="22"/>
        </w:rPr>
        <w:t>ганизатор торгов в десятидневный</w:t>
      </w:r>
      <w:r w:rsidR="005769B3" w:rsidRPr="00372E55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рок с даты </w:t>
      </w:r>
      <w:r w:rsidR="006210E1">
        <w:rPr>
          <w:sz w:val="22"/>
          <w:szCs w:val="22"/>
        </w:rPr>
        <w:t xml:space="preserve">утверждения </w:t>
      </w:r>
      <w:r w:rsidR="006210E1" w:rsidRPr="00372E55">
        <w:rPr>
          <w:sz w:val="22"/>
          <w:szCs w:val="22"/>
        </w:rPr>
        <w:t>протокола</w:t>
      </w:r>
      <w:r>
        <w:rPr>
          <w:sz w:val="22"/>
          <w:szCs w:val="22"/>
        </w:rPr>
        <w:t xml:space="preserve"> об итогах торгов</w:t>
      </w:r>
      <w:r w:rsidR="006210E1">
        <w:rPr>
          <w:sz w:val="22"/>
          <w:szCs w:val="22"/>
        </w:rPr>
        <w:t xml:space="preserve"> (при наличии информации о реквизитах счета Претендента)</w:t>
      </w:r>
      <w:r w:rsidR="005769B3" w:rsidRPr="00372E55">
        <w:rPr>
          <w:sz w:val="22"/>
          <w:szCs w:val="22"/>
        </w:rPr>
        <w:t xml:space="preserve">, возвращает </w:t>
      </w:r>
      <w:r w:rsidR="006210E1">
        <w:rPr>
          <w:sz w:val="22"/>
          <w:szCs w:val="22"/>
        </w:rPr>
        <w:t>Претенденту задаток</w:t>
      </w:r>
      <w:r w:rsidR="005769B3" w:rsidRPr="00372E55">
        <w:rPr>
          <w:sz w:val="22"/>
          <w:szCs w:val="22"/>
        </w:rPr>
        <w:t>.</w:t>
      </w:r>
    </w:p>
    <w:p w14:paraId="5F3AB521" w14:textId="77777777" w:rsidR="005769B3" w:rsidRPr="00372E55" w:rsidRDefault="005769B3">
      <w:pPr>
        <w:ind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2.7. В случае </w:t>
      </w:r>
      <w:r w:rsidR="006210E1" w:rsidRPr="00372E55">
        <w:rPr>
          <w:sz w:val="22"/>
          <w:szCs w:val="22"/>
        </w:rPr>
        <w:t xml:space="preserve">уклонения </w:t>
      </w:r>
      <w:r w:rsidR="006210E1">
        <w:rPr>
          <w:sz w:val="22"/>
          <w:szCs w:val="22"/>
        </w:rPr>
        <w:t>Претендента</w:t>
      </w:r>
      <w:r w:rsidR="0093346F">
        <w:rPr>
          <w:sz w:val="22"/>
          <w:szCs w:val="22"/>
        </w:rPr>
        <w:t>, ставшего победителем торгов</w:t>
      </w:r>
      <w:r w:rsidRPr="00372E55">
        <w:rPr>
          <w:sz w:val="22"/>
          <w:szCs w:val="22"/>
        </w:rPr>
        <w:t>, от подписа</w:t>
      </w:r>
      <w:r w:rsidR="0093346F">
        <w:rPr>
          <w:sz w:val="22"/>
          <w:szCs w:val="22"/>
        </w:rPr>
        <w:t>ния протокола об итогах торгов</w:t>
      </w:r>
      <w:r w:rsidRPr="00372E55">
        <w:rPr>
          <w:sz w:val="22"/>
          <w:szCs w:val="22"/>
        </w:rPr>
        <w:t xml:space="preserve"> и заключения в установленный срок</w:t>
      </w:r>
      <w:r w:rsidR="006210E1">
        <w:rPr>
          <w:sz w:val="22"/>
          <w:szCs w:val="22"/>
        </w:rPr>
        <w:t xml:space="preserve"> (в течение 5 дней с даты получения предложения конкурсного управляющего о заключении договора купли-продажи)</w:t>
      </w:r>
      <w:r w:rsidRPr="00372E55">
        <w:rPr>
          <w:sz w:val="22"/>
          <w:szCs w:val="22"/>
        </w:rPr>
        <w:t xml:space="preserve"> договора купли – продажи, </w:t>
      </w:r>
      <w:r w:rsidR="006210E1" w:rsidRPr="00372E55">
        <w:rPr>
          <w:sz w:val="22"/>
          <w:szCs w:val="22"/>
        </w:rPr>
        <w:t>сумма задатка</w:t>
      </w:r>
      <w:r w:rsidRPr="00372E55">
        <w:rPr>
          <w:sz w:val="22"/>
          <w:szCs w:val="22"/>
        </w:rPr>
        <w:t xml:space="preserve"> не возвращается. </w:t>
      </w:r>
    </w:p>
    <w:p w14:paraId="6A439405" w14:textId="77777777" w:rsidR="005769B3" w:rsidRPr="00372E55" w:rsidRDefault="005769B3" w:rsidP="00B55A6A">
      <w:pPr>
        <w:tabs>
          <w:tab w:val="left" w:pos="0"/>
        </w:tabs>
        <w:ind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2.8. В случае невозможности исполнения обязательств по </w:t>
      </w:r>
      <w:r w:rsidR="0093346F">
        <w:rPr>
          <w:sz w:val="22"/>
          <w:szCs w:val="22"/>
        </w:rPr>
        <w:t>приобретению продаваемого на торгах</w:t>
      </w:r>
      <w:r w:rsidRPr="00372E55">
        <w:rPr>
          <w:sz w:val="22"/>
          <w:szCs w:val="22"/>
        </w:rPr>
        <w:t xml:space="preserve"> имущества, вызванной обстоятельствами за которые ни одна из сторон н</w:t>
      </w:r>
      <w:r w:rsidR="0093346F">
        <w:rPr>
          <w:sz w:val="22"/>
          <w:szCs w:val="22"/>
        </w:rPr>
        <w:t>е отвечает, Организатор торгов</w:t>
      </w:r>
      <w:r w:rsidRPr="00372E55">
        <w:rPr>
          <w:sz w:val="22"/>
          <w:szCs w:val="22"/>
        </w:rPr>
        <w:t xml:space="preserve"> возвращает </w:t>
      </w:r>
      <w:r w:rsidR="001621E4">
        <w:rPr>
          <w:sz w:val="22"/>
          <w:szCs w:val="22"/>
        </w:rPr>
        <w:t xml:space="preserve">Претенденту </w:t>
      </w:r>
      <w:r w:rsidRPr="00372E55">
        <w:rPr>
          <w:sz w:val="22"/>
          <w:szCs w:val="22"/>
        </w:rPr>
        <w:t>сумму внесённого им задатка.</w:t>
      </w:r>
    </w:p>
    <w:p w14:paraId="3D926646" w14:textId="77777777" w:rsidR="005769B3" w:rsidRPr="00372E55" w:rsidRDefault="005769B3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3. Ответственность Сторон</w:t>
      </w:r>
    </w:p>
    <w:p w14:paraId="346A58D5" w14:textId="77777777" w:rsidR="00E43B4D" w:rsidRPr="00372E55" w:rsidRDefault="00E43B4D">
      <w:pPr>
        <w:ind w:right="78" w:firstLine="720"/>
        <w:jc w:val="center"/>
        <w:rPr>
          <w:sz w:val="22"/>
          <w:szCs w:val="22"/>
        </w:rPr>
      </w:pPr>
    </w:p>
    <w:p w14:paraId="6EDEAF34" w14:textId="77777777" w:rsidR="005769B3" w:rsidRPr="00372E55" w:rsidRDefault="005769B3">
      <w:pPr>
        <w:tabs>
          <w:tab w:val="left" w:pos="0"/>
        </w:tabs>
        <w:ind w:right="78" w:firstLine="900"/>
        <w:jc w:val="both"/>
        <w:rPr>
          <w:sz w:val="22"/>
          <w:szCs w:val="22"/>
        </w:rPr>
      </w:pPr>
      <w:r w:rsidRPr="00372E55">
        <w:rPr>
          <w:sz w:val="22"/>
          <w:szCs w:val="22"/>
        </w:rPr>
        <w:lastRenderedPageBreak/>
        <w:t>3.1. За нарушение принятых по Договору обязательств, Стороны несут ответственность в соответствии с Договором и действующим законодательством Российской Федерации.</w:t>
      </w:r>
    </w:p>
    <w:p w14:paraId="6FF45732" w14:textId="77777777" w:rsidR="005769B3" w:rsidRPr="00372E55" w:rsidRDefault="005769B3">
      <w:pPr>
        <w:pStyle w:val="a8"/>
        <w:tabs>
          <w:tab w:val="left" w:pos="851"/>
        </w:tabs>
        <w:ind w:right="78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372E55">
        <w:rPr>
          <w:rFonts w:ascii="Times New Roman" w:hAnsi="Times New Roman" w:cs="Times New Roman"/>
          <w:sz w:val="22"/>
          <w:szCs w:val="22"/>
        </w:rPr>
        <w:t xml:space="preserve">3.2. Любая из Сторон освобождается от ответственности за частичное или полное неисполнение обязательств по настоящему Договору, если такое неисполнение произошло в результате наступления форс-мажорных обстоятельств. Таковыми считаются обстоятельства, объективно препятствующие надлежащему исполнению хотя бы одной </w:t>
      </w:r>
      <w:r w:rsidR="006210E1" w:rsidRPr="00372E55">
        <w:rPr>
          <w:rFonts w:ascii="Times New Roman" w:hAnsi="Times New Roman" w:cs="Times New Roman"/>
          <w:sz w:val="22"/>
          <w:szCs w:val="22"/>
        </w:rPr>
        <w:t>из сторон,</w:t>
      </w:r>
      <w:r w:rsidRPr="00372E55">
        <w:rPr>
          <w:rFonts w:ascii="Times New Roman" w:hAnsi="Times New Roman" w:cs="Times New Roman"/>
          <w:sz w:val="22"/>
          <w:szCs w:val="22"/>
        </w:rPr>
        <w:t xml:space="preserve"> взятых ею на себя по настоящему договору обязательств, наступление которых эта сторона не предвидела и объективно не могла предвидеть при заключении Договора.</w:t>
      </w:r>
    </w:p>
    <w:p w14:paraId="0BC21C5E" w14:textId="77777777" w:rsidR="005769B3" w:rsidRPr="00372E55" w:rsidRDefault="005769B3">
      <w:pPr>
        <w:ind w:right="78" w:firstLine="720"/>
        <w:jc w:val="both"/>
        <w:rPr>
          <w:sz w:val="22"/>
          <w:szCs w:val="22"/>
        </w:rPr>
      </w:pPr>
    </w:p>
    <w:p w14:paraId="30C6F7B9" w14:textId="77777777" w:rsidR="005769B3" w:rsidRPr="00372E55" w:rsidRDefault="005769B3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 xml:space="preserve">4. Обеспечение конфиденциальности </w:t>
      </w:r>
    </w:p>
    <w:p w14:paraId="5C1A492D" w14:textId="77777777" w:rsidR="00E43B4D" w:rsidRPr="00372E55" w:rsidRDefault="00E43B4D">
      <w:pPr>
        <w:ind w:right="78" w:firstLine="720"/>
        <w:jc w:val="center"/>
        <w:rPr>
          <w:b/>
          <w:bCs/>
          <w:sz w:val="22"/>
          <w:szCs w:val="22"/>
        </w:rPr>
      </w:pPr>
    </w:p>
    <w:p w14:paraId="77761C6F" w14:textId="77777777" w:rsidR="005769B3" w:rsidRPr="00372E55" w:rsidRDefault="005769B3">
      <w:pPr>
        <w:pStyle w:val="a5"/>
        <w:ind w:right="78" w:firstLine="720"/>
        <w:rPr>
          <w:sz w:val="22"/>
          <w:szCs w:val="22"/>
        </w:rPr>
      </w:pPr>
      <w:r w:rsidRPr="00372E55">
        <w:rPr>
          <w:sz w:val="22"/>
          <w:szCs w:val="22"/>
        </w:rPr>
        <w:t>4.1. Стороны выражают понимание того, что содержание настоящего договора является конфиденциальной информацией и не подлежит разглашению или передаче любой из Сторон настоящего договора третьим лицам.</w:t>
      </w:r>
    </w:p>
    <w:p w14:paraId="092DCD68" w14:textId="77777777" w:rsidR="005769B3" w:rsidRPr="00372E55" w:rsidRDefault="005769B3">
      <w:pPr>
        <w:pStyle w:val="a5"/>
        <w:ind w:right="78" w:firstLine="720"/>
        <w:rPr>
          <w:sz w:val="22"/>
          <w:szCs w:val="22"/>
        </w:rPr>
      </w:pPr>
      <w:r w:rsidRPr="00372E55">
        <w:rPr>
          <w:sz w:val="22"/>
          <w:szCs w:val="22"/>
        </w:rPr>
        <w:t>4.2. Передача информации третьим лицам может осуществляться только с согласия Сторон, либо в порядке, установленном действующим законодательством РФ.</w:t>
      </w:r>
    </w:p>
    <w:p w14:paraId="3D2DC4A8" w14:textId="77777777" w:rsidR="005769B3" w:rsidRPr="00372E55" w:rsidRDefault="005769B3">
      <w:pPr>
        <w:pStyle w:val="Nonformat"/>
        <w:widowControl/>
        <w:ind w:right="78" w:firstLine="720"/>
        <w:rPr>
          <w:rFonts w:ascii="Times New Roman" w:hAnsi="Times New Roman" w:cs="Times New Roman"/>
          <w:sz w:val="22"/>
          <w:szCs w:val="22"/>
        </w:rPr>
      </w:pPr>
    </w:p>
    <w:p w14:paraId="1FDE2B83" w14:textId="77777777" w:rsidR="005769B3" w:rsidRPr="00372E55" w:rsidRDefault="005769B3">
      <w:pPr>
        <w:pStyle w:val="2"/>
        <w:ind w:right="78" w:firstLine="720"/>
        <w:rPr>
          <w:b/>
          <w:bCs/>
          <w:color w:val="000000"/>
          <w:sz w:val="22"/>
          <w:szCs w:val="22"/>
        </w:rPr>
      </w:pPr>
      <w:r w:rsidRPr="00372E55">
        <w:rPr>
          <w:b/>
          <w:bCs/>
          <w:color w:val="000000"/>
          <w:sz w:val="22"/>
          <w:szCs w:val="22"/>
        </w:rPr>
        <w:t>5. Порядок разрешения споров</w:t>
      </w:r>
    </w:p>
    <w:p w14:paraId="29380932" w14:textId="77777777" w:rsidR="00E43B4D" w:rsidRPr="00372E55" w:rsidRDefault="00E43B4D" w:rsidP="00E43B4D">
      <w:pPr>
        <w:rPr>
          <w:sz w:val="22"/>
          <w:szCs w:val="22"/>
        </w:rPr>
      </w:pPr>
    </w:p>
    <w:p w14:paraId="65C59D60" w14:textId="77777777" w:rsidR="001927D1" w:rsidRPr="001927D1" w:rsidRDefault="001927D1" w:rsidP="001927D1">
      <w:pPr>
        <w:ind w:firstLine="567"/>
        <w:jc w:val="both"/>
        <w:rPr>
          <w:sz w:val="22"/>
          <w:szCs w:val="22"/>
        </w:rPr>
      </w:pPr>
      <w:r w:rsidRPr="001927D1">
        <w:rPr>
          <w:sz w:val="22"/>
          <w:szCs w:val="22"/>
        </w:rPr>
        <w:t xml:space="preserve">5.1. Все разногласия, которые могут возникнуть в связи с исполнением Договора, </w:t>
      </w:r>
      <w:r w:rsidR="006210E1" w:rsidRPr="001927D1">
        <w:rPr>
          <w:sz w:val="22"/>
          <w:szCs w:val="22"/>
        </w:rPr>
        <w:t>подлежат урегулированию</w:t>
      </w:r>
      <w:r w:rsidRPr="001927D1">
        <w:rPr>
          <w:sz w:val="22"/>
          <w:szCs w:val="22"/>
        </w:rPr>
        <w:t>, по возможности, путем переговоров или переписки.</w:t>
      </w:r>
    </w:p>
    <w:p w14:paraId="69336063" w14:textId="77777777" w:rsidR="001927D1" w:rsidRPr="001927D1" w:rsidRDefault="001927D1" w:rsidP="001927D1">
      <w:pPr>
        <w:ind w:firstLine="567"/>
        <w:jc w:val="both"/>
        <w:rPr>
          <w:sz w:val="22"/>
          <w:szCs w:val="22"/>
        </w:rPr>
      </w:pPr>
      <w:r w:rsidRPr="001927D1">
        <w:rPr>
          <w:sz w:val="22"/>
          <w:szCs w:val="22"/>
        </w:rPr>
        <w:t xml:space="preserve">5.2. Все споры, разногласия, требования и претензии, возникшие в ходе исполнения настоящего договора (контракта) или в связи с ним, либо вытекающее из него, подлежат окончательному разрешению в </w:t>
      </w:r>
      <w:r w:rsidR="006210E1">
        <w:rPr>
          <w:sz w:val="22"/>
          <w:szCs w:val="22"/>
        </w:rPr>
        <w:t>суде.</w:t>
      </w:r>
    </w:p>
    <w:p w14:paraId="7305A11C" w14:textId="77777777" w:rsidR="005769B3" w:rsidRPr="00372E55" w:rsidRDefault="005769B3">
      <w:pPr>
        <w:pStyle w:val="21"/>
        <w:ind w:left="360" w:right="78" w:firstLine="720"/>
        <w:rPr>
          <w:color w:val="000000"/>
        </w:rPr>
      </w:pPr>
    </w:p>
    <w:p w14:paraId="3A02A5A2" w14:textId="77777777" w:rsidR="005769B3" w:rsidRPr="00372E55" w:rsidRDefault="005769B3">
      <w:pPr>
        <w:pStyle w:val="21"/>
        <w:ind w:left="360" w:right="78" w:firstLine="720"/>
        <w:jc w:val="center"/>
        <w:rPr>
          <w:b/>
          <w:bCs/>
          <w:color w:val="000000"/>
        </w:rPr>
      </w:pPr>
      <w:r w:rsidRPr="00372E55">
        <w:rPr>
          <w:b/>
          <w:bCs/>
          <w:color w:val="000000"/>
        </w:rPr>
        <w:t>6. Срок действия, порядок изменения и расторжения Договора</w:t>
      </w:r>
    </w:p>
    <w:p w14:paraId="12991870" w14:textId="77777777" w:rsidR="00E43B4D" w:rsidRPr="00372E55" w:rsidRDefault="00E43B4D">
      <w:pPr>
        <w:pStyle w:val="21"/>
        <w:ind w:left="360" w:right="78" w:firstLine="720"/>
        <w:jc w:val="center"/>
        <w:rPr>
          <w:b/>
          <w:bCs/>
          <w:color w:val="000000"/>
        </w:rPr>
      </w:pPr>
    </w:p>
    <w:p w14:paraId="164B3956" w14:textId="77777777" w:rsidR="005769B3" w:rsidRPr="00372E55" w:rsidRDefault="005769B3">
      <w:pPr>
        <w:pStyle w:val="31"/>
        <w:tabs>
          <w:tab w:val="left" w:pos="540"/>
        </w:tabs>
        <w:ind w:right="78" w:firstLine="720"/>
      </w:pPr>
      <w:r w:rsidRPr="00372E55">
        <w:t>6.1. Настоящий Договор вступает в силу с момента его подписания и действует до момента выполнения всех обязательств, предусмотренных настоящим договором.</w:t>
      </w:r>
    </w:p>
    <w:p w14:paraId="5EE35801" w14:textId="77777777" w:rsidR="005769B3" w:rsidRPr="00372E55" w:rsidRDefault="005769B3">
      <w:pPr>
        <w:pStyle w:val="31"/>
        <w:ind w:right="78" w:firstLine="720"/>
      </w:pPr>
      <w:r w:rsidRPr="00372E55">
        <w:t>6.2. Условия настоящего Договора могут быть изменены и/или дополнены по соглашению Сторон. Принятые изменения и/или дополнения оформляются в виде письменного приложения к настоящему Договору, являющегося его неотъемлемой частью.</w:t>
      </w:r>
    </w:p>
    <w:p w14:paraId="52B40E4E" w14:textId="77777777" w:rsidR="005769B3" w:rsidRPr="00372E55" w:rsidRDefault="005769B3">
      <w:pPr>
        <w:tabs>
          <w:tab w:val="left" w:pos="851"/>
        </w:tabs>
        <w:ind w:right="78" w:firstLine="720"/>
        <w:rPr>
          <w:sz w:val="22"/>
          <w:szCs w:val="22"/>
        </w:rPr>
      </w:pPr>
      <w:r w:rsidRPr="00372E55">
        <w:rPr>
          <w:sz w:val="22"/>
          <w:szCs w:val="22"/>
        </w:rPr>
        <w:t xml:space="preserve">6.3. Договор может быть расторгнут по взаимному письменному согласию Сторон. </w:t>
      </w:r>
    </w:p>
    <w:p w14:paraId="6095AE69" w14:textId="77777777" w:rsidR="005769B3" w:rsidRPr="00372E55" w:rsidRDefault="005769B3">
      <w:pPr>
        <w:ind w:right="78" w:firstLine="720"/>
        <w:jc w:val="center"/>
        <w:rPr>
          <w:sz w:val="22"/>
          <w:szCs w:val="22"/>
        </w:rPr>
      </w:pPr>
    </w:p>
    <w:p w14:paraId="6950D772" w14:textId="77777777" w:rsidR="005769B3" w:rsidRPr="00372E55" w:rsidRDefault="005769B3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7. Прочие условия</w:t>
      </w:r>
    </w:p>
    <w:p w14:paraId="5D66206E" w14:textId="77777777" w:rsidR="00E43B4D" w:rsidRPr="00372E55" w:rsidRDefault="00E43B4D">
      <w:pPr>
        <w:ind w:right="78" w:firstLine="720"/>
        <w:jc w:val="center"/>
        <w:rPr>
          <w:b/>
          <w:bCs/>
          <w:sz w:val="22"/>
          <w:szCs w:val="22"/>
        </w:rPr>
      </w:pPr>
    </w:p>
    <w:p w14:paraId="31F70B01" w14:textId="77777777" w:rsidR="005769B3" w:rsidRPr="00372E55" w:rsidRDefault="005769B3">
      <w:pPr>
        <w:tabs>
          <w:tab w:val="left" w:pos="851"/>
        </w:tabs>
        <w:ind w:right="78" w:firstLine="72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>7.1. По всем иным, неурегулированным настоящим договором вопросам, Стороны руководствуются действующим законодательством Российской Федерации.</w:t>
      </w:r>
    </w:p>
    <w:p w14:paraId="6D6E068B" w14:textId="77777777" w:rsidR="005769B3" w:rsidRPr="00372E55" w:rsidRDefault="005769B3">
      <w:pPr>
        <w:tabs>
          <w:tab w:val="left" w:pos="851"/>
        </w:tabs>
        <w:ind w:right="78" w:firstLine="720"/>
        <w:jc w:val="both"/>
        <w:rPr>
          <w:sz w:val="22"/>
          <w:szCs w:val="22"/>
        </w:rPr>
      </w:pPr>
      <w:r w:rsidRPr="00372E55">
        <w:rPr>
          <w:sz w:val="22"/>
          <w:szCs w:val="22"/>
        </w:rPr>
        <w:t xml:space="preserve">7.2. Настоящий Договор составлен в двух </w:t>
      </w:r>
      <w:r w:rsidR="006210E1" w:rsidRPr="00372E55">
        <w:rPr>
          <w:sz w:val="22"/>
          <w:szCs w:val="22"/>
        </w:rPr>
        <w:t>экземплярах на</w:t>
      </w:r>
      <w:r w:rsidRPr="00372E55">
        <w:rPr>
          <w:sz w:val="22"/>
          <w:szCs w:val="22"/>
        </w:rPr>
        <w:t xml:space="preserve"> двух страницах каждый, имеющих одинаковую юридическую силу – по одному для каждой из Сторон.</w:t>
      </w:r>
    </w:p>
    <w:p w14:paraId="30FDF2E4" w14:textId="77777777" w:rsidR="00E43B4D" w:rsidRPr="00372E55" w:rsidRDefault="00E43B4D">
      <w:pPr>
        <w:tabs>
          <w:tab w:val="left" w:pos="851"/>
        </w:tabs>
        <w:ind w:right="78" w:firstLine="720"/>
        <w:jc w:val="both"/>
        <w:rPr>
          <w:sz w:val="22"/>
          <w:szCs w:val="22"/>
        </w:rPr>
      </w:pPr>
    </w:p>
    <w:p w14:paraId="195BD9FD" w14:textId="77777777" w:rsidR="005769B3" w:rsidRPr="00372E55" w:rsidRDefault="005769B3">
      <w:pPr>
        <w:ind w:right="78" w:firstLine="720"/>
        <w:jc w:val="center"/>
        <w:rPr>
          <w:b/>
          <w:bCs/>
          <w:sz w:val="22"/>
          <w:szCs w:val="22"/>
        </w:rPr>
      </w:pPr>
      <w:r w:rsidRPr="00372E55">
        <w:rPr>
          <w:b/>
          <w:bCs/>
          <w:sz w:val="22"/>
          <w:szCs w:val="22"/>
        </w:rPr>
        <w:t>8. Юридические адреса</w:t>
      </w:r>
      <w:r w:rsidR="00DF6C9B" w:rsidRPr="00372E55">
        <w:rPr>
          <w:b/>
          <w:bCs/>
          <w:sz w:val="22"/>
          <w:szCs w:val="22"/>
        </w:rPr>
        <w:t>, реквизиты и подписи</w:t>
      </w:r>
      <w:r w:rsidRPr="00372E55">
        <w:rPr>
          <w:b/>
          <w:bCs/>
          <w:sz w:val="22"/>
          <w:szCs w:val="22"/>
        </w:rPr>
        <w:t xml:space="preserve"> Сторон</w:t>
      </w:r>
    </w:p>
    <w:p w14:paraId="73C68B7C" w14:textId="77777777" w:rsidR="00E43B4D" w:rsidRPr="00372E55" w:rsidRDefault="00E43B4D">
      <w:pPr>
        <w:ind w:right="78" w:firstLine="720"/>
        <w:jc w:val="center"/>
        <w:rPr>
          <w:b/>
          <w:bCs/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146"/>
        <w:gridCol w:w="294"/>
      </w:tblGrid>
      <w:tr w:rsidR="00B55A6A" w:rsidRPr="00372E55" w14:paraId="4C6F92FC" w14:textId="77777777" w:rsidTr="0093346F">
        <w:tc>
          <w:tcPr>
            <w:tcW w:w="9737" w:type="dxa"/>
          </w:tcPr>
          <w:p w14:paraId="22E20651" w14:textId="77777777" w:rsidR="00B55A6A" w:rsidRDefault="0093346F" w:rsidP="0093346F">
            <w:pPr>
              <w:ind w:right="4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</w:p>
          <w:p w14:paraId="5419050D" w14:textId="77777777" w:rsidR="0093346F" w:rsidRPr="00372E55" w:rsidRDefault="0093346F" w:rsidP="0093346F">
            <w:pPr>
              <w:ind w:right="458"/>
              <w:rPr>
                <w:b/>
                <w:sz w:val="22"/>
                <w:szCs w:val="22"/>
              </w:rPr>
            </w:pPr>
          </w:p>
          <w:p w14:paraId="5EE3A354" w14:textId="77777777" w:rsidR="003F0DA8" w:rsidRDefault="00DA1435" w:rsidP="00A313C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7" w:firstLine="303"/>
              <w:rPr>
                <w:sz w:val="22"/>
                <w:szCs w:val="22"/>
              </w:rPr>
            </w:pPr>
            <w:r w:rsidRPr="00DA1435">
              <w:rPr>
                <w:sz w:val="22"/>
                <w:szCs w:val="22"/>
              </w:rPr>
              <w:t>Григорьев Александр Николаевич. (ИНН 760400348054, СНИЛС 055-465-292-74, 150025, г. Ярославл</w:t>
            </w:r>
            <w:r w:rsidR="003F0DA8">
              <w:rPr>
                <w:sz w:val="22"/>
                <w:szCs w:val="22"/>
              </w:rPr>
              <w:t>ь, ул. Лунная д. 18, а/я 10, эл</w:t>
            </w:r>
            <w:r w:rsidRPr="00DA1435">
              <w:rPr>
                <w:sz w:val="22"/>
                <w:szCs w:val="22"/>
              </w:rPr>
              <w:t>.</w:t>
            </w:r>
            <w:r w:rsidR="003F0DA8">
              <w:rPr>
                <w:sz w:val="22"/>
                <w:szCs w:val="22"/>
              </w:rPr>
              <w:t xml:space="preserve"> </w:t>
            </w:r>
            <w:r w:rsidRPr="00DA1435">
              <w:rPr>
                <w:sz w:val="22"/>
                <w:szCs w:val="22"/>
              </w:rPr>
              <w:t>почта arbitran@mail.ru, член Ассоциации МСРО «Содействие»</w:t>
            </w:r>
            <w:r w:rsidR="003F0DA8">
              <w:rPr>
                <w:sz w:val="22"/>
                <w:szCs w:val="22"/>
              </w:rPr>
              <w:t>)</w:t>
            </w:r>
            <w:r w:rsidR="003F0DA8">
              <w:t xml:space="preserve"> р</w:t>
            </w:r>
            <w:r w:rsidR="003F0DA8" w:rsidRPr="003F0DA8">
              <w:rPr>
                <w:sz w:val="22"/>
                <w:szCs w:val="22"/>
              </w:rPr>
              <w:t>/с №40702810377030015865 в Калужского отделении №8608 ПАО Сбербанк, к/с №30101810100000000612, БИК 042908612</w:t>
            </w:r>
          </w:p>
          <w:p w14:paraId="5DFDC506" w14:textId="77777777" w:rsidR="00B55A6A" w:rsidRDefault="00CA3568" w:rsidP="00A313C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7" w:firstLine="30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="0093346F">
              <w:rPr>
                <w:b/>
                <w:bCs/>
                <w:sz w:val="22"/>
                <w:szCs w:val="22"/>
              </w:rPr>
              <w:t>_______________________________________________________________________________</w:t>
            </w:r>
          </w:p>
          <w:p w14:paraId="6B7C6C84" w14:textId="77777777" w:rsidR="00CA3568" w:rsidRPr="00CA3568" w:rsidRDefault="00CA3568" w:rsidP="00CA356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7" w:firstLine="303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</w:tcPr>
          <w:p w14:paraId="1F5BEF07" w14:textId="77777777" w:rsidR="00B55A6A" w:rsidRPr="00372E55" w:rsidRDefault="00B55A6A" w:rsidP="0093346F">
            <w:pPr>
              <w:ind w:right="78"/>
              <w:rPr>
                <w:b/>
                <w:bCs/>
                <w:sz w:val="22"/>
                <w:szCs w:val="22"/>
              </w:rPr>
            </w:pPr>
          </w:p>
          <w:p w14:paraId="24EDA8C0" w14:textId="77777777" w:rsidR="0046059B" w:rsidRPr="00372E55" w:rsidRDefault="0046059B" w:rsidP="00E9587B">
            <w:pPr>
              <w:ind w:right="458"/>
              <w:rPr>
                <w:bCs/>
                <w:sz w:val="22"/>
                <w:szCs w:val="22"/>
              </w:rPr>
            </w:pPr>
          </w:p>
        </w:tc>
      </w:tr>
      <w:tr w:rsidR="00B55A6A" w:rsidRPr="00372E55" w14:paraId="39C451F0" w14:textId="77777777" w:rsidTr="0093346F">
        <w:tc>
          <w:tcPr>
            <w:tcW w:w="9737" w:type="dxa"/>
          </w:tcPr>
          <w:p w14:paraId="6F66A117" w14:textId="77777777" w:rsidR="00B55A6A" w:rsidRPr="00372E55" w:rsidRDefault="00B55A6A" w:rsidP="008E2FCB">
            <w:pPr>
              <w:ind w:right="7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" w:type="dxa"/>
          </w:tcPr>
          <w:p w14:paraId="4F3EDD80" w14:textId="77777777" w:rsidR="005B5BBD" w:rsidRPr="00372E55" w:rsidRDefault="005B5BBD" w:rsidP="008E2FCB">
            <w:pPr>
              <w:ind w:right="78"/>
              <w:rPr>
                <w:b/>
                <w:bCs/>
                <w:sz w:val="22"/>
                <w:szCs w:val="22"/>
              </w:rPr>
            </w:pPr>
          </w:p>
        </w:tc>
      </w:tr>
    </w:tbl>
    <w:p w14:paraId="3B88473E" w14:textId="77777777" w:rsidR="0093346F" w:rsidRDefault="0093346F" w:rsidP="0093346F">
      <w:pPr>
        <w:rPr>
          <w:b/>
          <w:sz w:val="22"/>
          <w:szCs w:val="22"/>
        </w:rPr>
      </w:pPr>
      <w:r w:rsidRPr="0093346F">
        <w:rPr>
          <w:b/>
          <w:sz w:val="22"/>
          <w:szCs w:val="22"/>
        </w:rPr>
        <w:t xml:space="preserve">Претендент   </w:t>
      </w:r>
    </w:p>
    <w:p w14:paraId="7621F44E" w14:textId="77777777" w:rsidR="005769B3" w:rsidRPr="0093346F" w:rsidRDefault="0093346F" w:rsidP="0093346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346F">
        <w:rPr>
          <w:b/>
          <w:sz w:val="22"/>
          <w:szCs w:val="22"/>
        </w:rPr>
        <w:t xml:space="preserve">               </w:t>
      </w:r>
    </w:p>
    <w:sectPr w:rsidR="005769B3" w:rsidRPr="0093346F" w:rsidSect="00306045">
      <w:pgSz w:w="11906" w:h="16838"/>
      <w:pgMar w:top="709" w:right="707" w:bottom="56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617"/>
    <w:multiLevelType w:val="hybridMultilevel"/>
    <w:tmpl w:val="D478970A"/>
    <w:lvl w:ilvl="0" w:tplc="FFFFFFFF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BC30D0"/>
    <w:multiLevelType w:val="hybridMultilevel"/>
    <w:tmpl w:val="79DEBFA6"/>
    <w:lvl w:ilvl="0" w:tplc="EF343A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228A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D8B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C44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66F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04D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AA0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1CD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8E8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DE60BD2"/>
    <w:multiLevelType w:val="multilevel"/>
    <w:tmpl w:val="6082F98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2FDF33A1"/>
    <w:multiLevelType w:val="multilevel"/>
    <w:tmpl w:val="AA52876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350"/>
        </w:tabs>
        <w:ind w:left="13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 w15:restartNumberingAfterBreak="0">
    <w:nsid w:val="382C3E40"/>
    <w:multiLevelType w:val="hybridMultilevel"/>
    <w:tmpl w:val="CD54A5A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301C"/>
    <w:multiLevelType w:val="multilevel"/>
    <w:tmpl w:val="BC4406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 w15:restartNumberingAfterBreak="0">
    <w:nsid w:val="563F7830"/>
    <w:multiLevelType w:val="hybridMultilevel"/>
    <w:tmpl w:val="FB9C1CA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70B2D"/>
    <w:multiLevelType w:val="hybridMultilevel"/>
    <w:tmpl w:val="16A647A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C1"/>
    <w:rsid w:val="00022B45"/>
    <w:rsid w:val="00026115"/>
    <w:rsid w:val="00063701"/>
    <w:rsid w:val="000743AC"/>
    <w:rsid w:val="000A39CF"/>
    <w:rsid w:val="000A6EC4"/>
    <w:rsid w:val="000F113B"/>
    <w:rsid w:val="00110F53"/>
    <w:rsid w:val="00133C58"/>
    <w:rsid w:val="00147415"/>
    <w:rsid w:val="001621E4"/>
    <w:rsid w:val="00170CBC"/>
    <w:rsid w:val="00177822"/>
    <w:rsid w:val="00183A51"/>
    <w:rsid w:val="001927D1"/>
    <w:rsid w:val="001D164F"/>
    <w:rsid w:val="001F24BD"/>
    <w:rsid w:val="002110AD"/>
    <w:rsid w:val="00233E2D"/>
    <w:rsid w:val="00276AFE"/>
    <w:rsid w:val="0028277B"/>
    <w:rsid w:val="0029497B"/>
    <w:rsid w:val="00294B4F"/>
    <w:rsid w:val="00297584"/>
    <w:rsid w:val="002B30BD"/>
    <w:rsid w:val="002D1E55"/>
    <w:rsid w:val="002F2D7C"/>
    <w:rsid w:val="002F69D7"/>
    <w:rsid w:val="00305427"/>
    <w:rsid w:val="00306045"/>
    <w:rsid w:val="00361F19"/>
    <w:rsid w:val="00364C27"/>
    <w:rsid w:val="00372E55"/>
    <w:rsid w:val="003D382E"/>
    <w:rsid w:val="003D45FD"/>
    <w:rsid w:val="003E6E47"/>
    <w:rsid w:val="003F0DA8"/>
    <w:rsid w:val="003F13A1"/>
    <w:rsid w:val="00432BB3"/>
    <w:rsid w:val="0044338E"/>
    <w:rsid w:val="00443612"/>
    <w:rsid w:val="0046059B"/>
    <w:rsid w:val="004618BC"/>
    <w:rsid w:val="004703AD"/>
    <w:rsid w:val="004872C1"/>
    <w:rsid w:val="004C6A8C"/>
    <w:rsid w:val="004D0015"/>
    <w:rsid w:val="005002DE"/>
    <w:rsid w:val="00505E2C"/>
    <w:rsid w:val="005769B3"/>
    <w:rsid w:val="005A0552"/>
    <w:rsid w:val="005B5BBD"/>
    <w:rsid w:val="006210E1"/>
    <w:rsid w:val="00643A76"/>
    <w:rsid w:val="006D6CD1"/>
    <w:rsid w:val="007042C9"/>
    <w:rsid w:val="00704F2E"/>
    <w:rsid w:val="007075CD"/>
    <w:rsid w:val="00707936"/>
    <w:rsid w:val="007430F6"/>
    <w:rsid w:val="007856EC"/>
    <w:rsid w:val="00785AFB"/>
    <w:rsid w:val="007A3856"/>
    <w:rsid w:val="007D38F3"/>
    <w:rsid w:val="007F274A"/>
    <w:rsid w:val="00837DB3"/>
    <w:rsid w:val="008422AA"/>
    <w:rsid w:val="00842FB4"/>
    <w:rsid w:val="00871815"/>
    <w:rsid w:val="008835A7"/>
    <w:rsid w:val="00885319"/>
    <w:rsid w:val="008B7C4F"/>
    <w:rsid w:val="008E2FCB"/>
    <w:rsid w:val="00904EAE"/>
    <w:rsid w:val="009237AB"/>
    <w:rsid w:val="0093346F"/>
    <w:rsid w:val="00934CBF"/>
    <w:rsid w:val="009700A6"/>
    <w:rsid w:val="009869C3"/>
    <w:rsid w:val="00995F36"/>
    <w:rsid w:val="009A7ECF"/>
    <w:rsid w:val="009C3826"/>
    <w:rsid w:val="009C65BC"/>
    <w:rsid w:val="009D1B30"/>
    <w:rsid w:val="00A313CF"/>
    <w:rsid w:val="00A753C1"/>
    <w:rsid w:val="00A97DF0"/>
    <w:rsid w:val="00AA4336"/>
    <w:rsid w:val="00AC766B"/>
    <w:rsid w:val="00AC7F56"/>
    <w:rsid w:val="00AD7BD8"/>
    <w:rsid w:val="00B062B1"/>
    <w:rsid w:val="00B33CCC"/>
    <w:rsid w:val="00B55A6A"/>
    <w:rsid w:val="00BB40DB"/>
    <w:rsid w:val="00BC7666"/>
    <w:rsid w:val="00BC7769"/>
    <w:rsid w:val="00BD036D"/>
    <w:rsid w:val="00C96AE2"/>
    <w:rsid w:val="00CA3568"/>
    <w:rsid w:val="00CC1DE3"/>
    <w:rsid w:val="00D43D3D"/>
    <w:rsid w:val="00D44EE1"/>
    <w:rsid w:val="00D75D81"/>
    <w:rsid w:val="00D93950"/>
    <w:rsid w:val="00DA0426"/>
    <w:rsid w:val="00DA1435"/>
    <w:rsid w:val="00DB7870"/>
    <w:rsid w:val="00DC1C46"/>
    <w:rsid w:val="00DE61B2"/>
    <w:rsid w:val="00DF6C9B"/>
    <w:rsid w:val="00E43B4D"/>
    <w:rsid w:val="00E615EE"/>
    <w:rsid w:val="00E647F1"/>
    <w:rsid w:val="00E9587B"/>
    <w:rsid w:val="00EF6CBC"/>
    <w:rsid w:val="00F0699E"/>
    <w:rsid w:val="00F07E8A"/>
    <w:rsid w:val="00F75F26"/>
    <w:rsid w:val="00F9141F"/>
    <w:rsid w:val="00FB4FB4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B72AD"/>
  <w15:docId w15:val="{EB5FDA5C-D871-4092-92C0-C2A37DE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0CBC"/>
    <w:pPr>
      <w:keepNext/>
      <w:ind w:left="-540" w:right="-282" w:firstLine="540"/>
      <w:jc w:val="center"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0CBC"/>
    <w:pPr>
      <w:keepNext/>
      <w:ind w:firstLine="567"/>
      <w:jc w:val="center"/>
      <w:outlineLvl w:val="1"/>
    </w:pPr>
    <w:rPr>
      <w:color w:val="0000FF"/>
    </w:rPr>
  </w:style>
  <w:style w:type="paragraph" w:styleId="3">
    <w:name w:val="heading 3"/>
    <w:basedOn w:val="a"/>
    <w:next w:val="a"/>
    <w:link w:val="30"/>
    <w:uiPriority w:val="99"/>
    <w:qFormat/>
    <w:rsid w:val="00170CBC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70CBC"/>
    <w:pPr>
      <w:keepNext/>
      <w:outlineLvl w:val="3"/>
    </w:pPr>
    <w:rPr>
      <w:b/>
      <w:bCs/>
      <w:color w:val="00000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70CBC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0C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70C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70CB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70CB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70CBC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170CB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locked/>
    <w:rsid w:val="00170CB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70CBC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70CBC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70CBC"/>
    <w:pPr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70CB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170CBC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70CBC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170CBC"/>
    <w:pPr>
      <w:spacing w:before="100" w:after="100"/>
    </w:pPr>
  </w:style>
  <w:style w:type="paragraph" w:styleId="31">
    <w:name w:val="Body Text Indent 3"/>
    <w:basedOn w:val="a"/>
    <w:link w:val="32"/>
    <w:uiPriority w:val="99"/>
    <w:rsid w:val="00170CBC"/>
    <w:pPr>
      <w:ind w:firstLine="54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70CBC"/>
    <w:rPr>
      <w:rFonts w:cs="Times New Roman"/>
      <w:sz w:val="16"/>
      <w:szCs w:val="16"/>
    </w:rPr>
  </w:style>
  <w:style w:type="paragraph" w:styleId="a8">
    <w:name w:val="Plain Text"/>
    <w:basedOn w:val="a"/>
    <w:link w:val="a9"/>
    <w:uiPriority w:val="99"/>
    <w:rsid w:val="00170CB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170CBC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170CBC"/>
    <w:pPr>
      <w:widowControl w:val="0"/>
    </w:pPr>
    <w:rPr>
      <w:rFonts w:ascii="Consultant" w:hAnsi="Consultant" w:cs="Consultant"/>
      <w:sz w:val="20"/>
      <w:szCs w:val="20"/>
    </w:rPr>
  </w:style>
  <w:style w:type="table" w:styleId="aa">
    <w:name w:val="Table Grid"/>
    <w:basedOn w:val="a1"/>
    <w:uiPriority w:val="59"/>
    <w:rsid w:val="00B55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">
    <w:name w:val="paragraph"/>
    <w:basedOn w:val="a0"/>
    <w:uiPriority w:val="99"/>
    <w:rsid w:val="00470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769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 № 5</vt:lpstr>
    </vt:vector>
  </TitlesOfParts>
  <Company>Консул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 № 5</dc:title>
  <dc:creator>Admin</dc:creator>
  <cp:lastModifiedBy>Главный Механик</cp:lastModifiedBy>
  <cp:revision>7</cp:revision>
  <cp:lastPrinted>2010-10-12T12:11:00Z</cp:lastPrinted>
  <dcterms:created xsi:type="dcterms:W3CDTF">2016-04-01T13:57:00Z</dcterms:created>
  <dcterms:modified xsi:type="dcterms:W3CDTF">2019-11-08T12:31:00Z</dcterms:modified>
</cp:coreProperties>
</file>