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B7" w:rsidRDefault="006960B7" w:rsidP="006960B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Электронный аукцион </w:t>
      </w:r>
    </w:p>
    <w:p w:rsidR="006960B7" w:rsidRDefault="006960B7" w:rsidP="006960B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продаже недвижимого имущества, принадлежащего </w:t>
      </w:r>
    </w:p>
    <w:p w:rsidR="006960B7" w:rsidRDefault="006960B7" w:rsidP="006960B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ПАО Сбербанк </w:t>
      </w:r>
    </w:p>
    <w:p w:rsidR="006960B7" w:rsidRDefault="006960B7" w:rsidP="006960B7">
      <w:pPr>
        <w:jc w:val="center"/>
        <w:rPr>
          <w:b/>
          <w:bCs/>
          <w:sz w:val="26"/>
          <w:szCs w:val="26"/>
        </w:rPr>
      </w:pPr>
    </w:p>
    <w:p w:rsidR="006960B7" w:rsidRPr="00DC6319" w:rsidRDefault="006960B7" w:rsidP="006960B7">
      <w:pPr>
        <w:jc w:val="both"/>
      </w:pPr>
      <w:r>
        <w:rPr>
          <w:b/>
          <w:bCs/>
        </w:rPr>
        <w:tab/>
        <w:t>Электрон</w:t>
      </w:r>
      <w:r w:rsidR="00753B7B">
        <w:rPr>
          <w:b/>
          <w:bCs/>
        </w:rPr>
        <w:t>ный аукцион будет проводиться 15 мая</w:t>
      </w:r>
      <w:r>
        <w:rPr>
          <w:b/>
          <w:bCs/>
        </w:rPr>
        <w:t xml:space="preserve"> 2020 года</w:t>
      </w:r>
      <w:r>
        <w:t xml:space="preserve"> на электронной торговой площадке АО «Российский аукционный дом» по адресу: </w:t>
      </w:r>
      <w:hyperlink r:id="rId5" w:history="1">
        <w:r>
          <w:rPr>
            <w:rStyle w:val="a3"/>
          </w:rPr>
          <w:t>www.lot-online.ru</w:t>
        </w:r>
      </w:hyperlink>
      <w:r w:rsidRPr="00DC6319">
        <w:t>.</w:t>
      </w:r>
    </w:p>
    <w:p w:rsidR="006960B7" w:rsidRDefault="006960B7" w:rsidP="006960B7">
      <w:pPr>
        <w:jc w:val="both"/>
      </w:pPr>
      <w:r w:rsidRPr="00DC6319">
        <w:tab/>
      </w:r>
      <w:r>
        <w:rPr>
          <w:b/>
          <w:bCs/>
        </w:rPr>
        <w:t>Время проведения электронного аукциона: с 12:00 до 13:00</w:t>
      </w:r>
      <w:r>
        <w:t>.</w:t>
      </w:r>
    </w:p>
    <w:p w:rsidR="006960B7" w:rsidRDefault="006960B7" w:rsidP="006960B7">
      <w:pPr>
        <w:jc w:val="both"/>
      </w:pPr>
      <w:r w:rsidRPr="00DC6319">
        <w:tab/>
      </w:r>
      <w:r>
        <w:t>Организатор торгов — АО «Российский аукционный дом».</w:t>
      </w:r>
    </w:p>
    <w:p w:rsidR="006960B7" w:rsidRDefault="006960B7" w:rsidP="006960B7">
      <w:pPr>
        <w:jc w:val="both"/>
        <w:rPr>
          <w:b/>
          <w:bCs/>
        </w:rPr>
      </w:pPr>
      <w:r>
        <w:tab/>
      </w:r>
      <w:r w:rsidR="00753B7B">
        <w:rPr>
          <w:b/>
          <w:bCs/>
        </w:rPr>
        <w:t>Прием заявок: с 14 апреля по 14 мая</w:t>
      </w:r>
      <w:r>
        <w:rPr>
          <w:b/>
          <w:bCs/>
        </w:rPr>
        <w:t xml:space="preserve"> 2020 года до 15:00.</w:t>
      </w:r>
    </w:p>
    <w:p w:rsidR="006960B7" w:rsidRDefault="006960B7" w:rsidP="006960B7">
      <w:pPr>
        <w:jc w:val="both"/>
        <w:rPr>
          <w:b/>
          <w:bCs/>
        </w:rPr>
      </w:pPr>
      <w:r>
        <w:tab/>
      </w:r>
      <w:r>
        <w:rPr>
          <w:b/>
          <w:bCs/>
        </w:rPr>
        <w:t>Задаток должен поступить на счет О</w:t>
      </w:r>
      <w:r w:rsidR="00753B7B">
        <w:rPr>
          <w:b/>
          <w:bCs/>
        </w:rPr>
        <w:t>рганизатора торгов не позднее 14 мая</w:t>
      </w:r>
      <w:r>
        <w:rPr>
          <w:b/>
          <w:bCs/>
        </w:rPr>
        <w:t xml:space="preserve"> 2020 года до 15:00.</w:t>
      </w:r>
    </w:p>
    <w:p w:rsidR="006960B7" w:rsidRDefault="006960B7" w:rsidP="006960B7">
      <w:pPr>
        <w:jc w:val="both"/>
        <w:rPr>
          <w:b/>
          <w:bCs/>
        </w:rPr>
      </w:pPr>
      <w:r>
        <w:tab/>
      </w:r>
      <w:r>
        <w:rPr>
          <w:b/>
          <w:bCs/>
        </w:rPr>
        <w:t>Допуск претендентов к электронному аукциону осуществляется Ор</w:t>
      </w:r>
      <w:r w:rsidR="00DF5307">
        <w:rPr>
          <w:b/>
          <w:bCs/>
        </w:rPr>
        <w:t>ганизатором торгов до 10:00</w:t>
      </w:r>
      <w:r w:rsidR="00753B7B">
        <w:rPr>
          <w:b/>
          <w:bCs/>
        </w:rPr>
        <w:t xml:space="preserve"> 15 мая</w:t>
      </w:r>
      <w:r>
        <w:rPr>
          <w:b/>
          <w:bCs/>
        </w:rPr>
        <w:t xml:space="preserve"> 2020 года.</w:t>
      </w:r>
    </w:p>
    <w:p w:rsidR="006960B7" w:rsidRDefault="006960B7" w:rsidP="006960B7">
      <w:pPr>
        <w:jc w:val="both"/>
        <w:rPr>
          <w:b/>
          <w:bCs/>
        </w:rPr>
      </w:pPr>
      <w:r>
        <w:tab/>
      </w:r>
      <w:r>
        <w:rPr>
          <w:b/>
          <w:bCs/>
        </w:rPr>
        <w:t>Подведение итогов эл</w:t>
      </w:r>
      <w:r w:rsidR="00753B7B">
        <w:rPr>
          <w:b/>
          <w:bCs/>
        </w:rPr>
        <w:t>ектронного аукциона состоится 15 мая</w:t>
      </w:r>
      <w:r>
        <w:rPr>
          <w:b/>
          <w:bCs/>
        </w:rPr>
        <w:t xml:space="preserve"> 2020 года.</w:t>
      </w:r>
    </w:p>
    <w:p w:rsidR="006960B7" w:rsidRDefault="006960B7" w:rsidP="006960B7">
      <w:pPr>
        <w:jc w:val="both"/>
      </w:pPr>
      <w:r>
        <w:tab/>
        <w:t>Указанное в настоящем информационном сообщении время — московское.</w:t>
      </w:r>
    </w:p>
    <w:p w:rsidR="006960B7" w:rsidRDefault="006960B7" w:rsidP="006960B7">
      <w:pPr>
        <w:jc w:val="both"/>
      </w:pPr>
      <w:r>
        <w:tab/>
        <w:t>При исчислении сроков, указанных в настоящем информационном сообщении</w:t>
      </w:r>
      <w:r>
        <w:rPr>
          <w:shd w:val="clear" w:color="auto" w:fill="FFFFFF"/>
        </w:rPr>
        <w:t>,</w:t>
      </w:r>
      <w:r>
        <w:t xml:space="preserve"> принимается время сервера электронной торговой площадки.</w:t>
      </w:r>
    </w:p>
    <w:p w:rsidR="006960B7" w:rsidRDefault="006960B7" w:rsidP="006960B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6960B7" w:rsidRDefault="006960B7" w:rsidP="006960B7">
      <w:pPr>
        <w:jc w:val="both"/>
        <w:rPr>
          <w:b/>
          <w:bCs/>
          <w:shd w:val="clear" w:color="auto" w:fill="FFFFFF"/>
        </w:rPr>
      </w:pPr>
      <w:r>
        <w:rPr>
          <w:b/>
          <w:bCs/>
        </w:rPr>
        <w:tab/>
        <w:t>Торги проводятся в форме электронного аукциона, открытого</w:t>
      </w:r>
      <w:r>
        <w:rPr>
          <w:b/>
          <w:bCs/>
          <w:shd w:val="clear" w:color="auto" w:fill="FFFFFF"/>
        </w:rPr>
        <w:t xml:space="preserve"> по составу участников и открытого по способу подачи предложений по цене, с применением метода повышения начальной цены («английский аукцион»).</w:t>
      </w:r>
    </w:p>
    <w:p w:rsidR="006960B7" w:rsidRDefault="006960B7" w:rsidP="006960B7">
      <w:pPr>
        <w:jc w:val="both"/>
        <w:rPr>
          <w:shd w:val="clear" w:color="auto" w:fill="FFFFFF"/>
        </w:rPr>
      </w:pPr>
    </w:p>
    <w:p w:rsidR="00254C87" w:rsidRPr="00CD1F69" w:rsidRDefault="00F0227C" w:rsidP="00CD1F69">
      <w:pPr>
        <w:jc w:val="center"/>
        <w:rPr>
          <w:b/>
          <w:bCs/>
        </w:rPr>
      </w:pPr>
      <w:r>
        <w:rPr>
          <w:b/>
          <w:bCs/>
        </w:rPr>
        <w:t>Сведения об о</w:t>
      </w:r>
      <w:r w:rsidR="00855700">
        <w:rPr>
          <w:b/>
          <w:bCs/>
        </w:rPr>
        <w:t>бъектах</w:t>
      </w:r>
      <w:r w:rsidR="00E611CF">
        <w:rPr>
          <w:b/>
          <w:bCs/>
        </w:rPr>
        <w:t xml:space="preserve"> продажи</w:t>
      </w:r>
      <w:r>
        <w:rPr>
          <w:b/>
          <w:bCs/>
        </w:rPr>
        <w:t>:</w:t>
      </w:r>
    </w:p>
    <w:p w:rsidR="006960B7" w:rsidRDefault="006960B7" w:rsidP="006960B7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Сведения об объект</w:t>
      </w:r>
      <w:r w:rsidR="009F21E0">
        <w:rPr>
          <w:b/>
          <w:bCs/>
          <w:shd w:val="clear" w:color="auto" w:fill="FFFFFF"/>
        </w:rPr>
        <w:t>ах</w:t>
      </w:r>
      <w:r>
        <w:rPr>
          <w:b/>
          <w:bCs/>
          <w:shd w:val="clear" w:color="auto" w:fill="FFFFFF"/>
        </w:rPr>
        <w:t xml:space="preserve"> недвижимого имущества, выставленн</w:t>
      </w:r>
      <w:r w:rsidR="009F21E0">
        <w:rPr>
          <w:b/>
          <w:bCs/>
          <w:shd w:val="clear" w:color="auto" w:fill="FFFFFF"/>
        </w:rPr>
        <w:t>ых</w:t>
      </w:r>
      <w:r>
        <w:rPr>
          <w:b/>
          <w:bCs/>
          <w:shd w:val="clear" w:color="auto" w:fill="FFFFFF"/>
        </w:rPr>
        <w:t xml:space="preserve"> на продажу:</w:t>
      </w:r>
    </w:p>
    <w:p w:rsidR="006960B7" w:rsidRDefault="006960B7" w:rsidP="006960B7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Лот №1:</w:t>
      </w:r>
    </w:p>
    <w:p w:rsidR="006960B7" w:rsidRDefault="006960B7" w:rsidP="006960B7">
      <w:pPr>
        <w:jc w:val="center"/>
        <w:rPr>
          <w:b/>
          <w:bCs/>
          <w:shd w:val="clear" w:color="auto" w:fill="FFFFFF"/>
        </w:rPr>
      </w:pPr>
    </w:p>
    <w:p w:rsidR="006960B7" w:rsidRPr="00753B7B" w:rsidRDefault="006960B7" w:rsidP="00753B7B">
      <w:pPr>
        <w:ind w:hanging="12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254C87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             </w:t>
      </w:r>
      <w:r w:rsidR="00753B7B" w:rsidRPr="00753B7B">
        <w:rPr>
          <w:rFonts w:eastAsiaTheme="minorHAnsi" w:cs="Times New Roman"/>
          <w:kern w:val="0"/>
          <w:sz w:val="22"/>
          <w:szCs w:val="22"/>
          <w:lang w:eastAsia="en-US" w:bidi="ar-SA"/>
        </w:rPr>
        <w:t>Объект 1: Нежилое здание, общей площадью 3 637,5, назначение: нежилое здание, этажность: 3, подземных этажей: 1, кадастровый номер: 16:53:040503:287</w:t>
      </w:r>
      <w:r w:rsidRPr="00691F6A">
        <w:rPr>
          <w:rFonts w:eastAsia="Calibri"/>
          <w:sz w:val="22"/>
          <w:szCs w:val="22"/>
          <w:lang w:eastAsia="en-US"/>
        </w:rPr>
        <w:t xml:space="preserve">, расположенное </w:t>
      </w:r>
      <w:r>
        <w:rPr>
          <w:rFonts w:eastAsia="Calibri"/>
          <w:sz w:val="22"/>
          <w:szCs w:val="22"/>
          <w:lang w:eastAsia="en-US"/>
        </w:rPr>
        <w:t xml:space="preserve">по адресу: </w:t>
      </w:r>
      <w:r w:rsidR="00753B7B" w:rsidRPr="00753B7B">
        <w:rPr>
          <w:rFonts w:eastAsia="Calibri"/>
          <w:sz w:val="22"/>
          <w:szCs w:val="22"/>
          <w:lang w:eastAsia="en-US"/>
        </w:rPr>
        <w:t>Республика Татарстан, Нижнекамский муниципальный район, г Нижнекамск, пр-кт Вахитова, д 27</w:t>
      </w:r>
      <w:r w:rsidR="00753B7B">
        <w:rPr>
          <w:rFonts w:eastAsia="Calibri"/>
          <w:sz w:val="22"/>
          <w:szCs w:val="22"/>
          <w:lang w:eastAsia="en-US"/>
        </w:rPr>
        <w:t>.</w:t>
      </w:r>
    </w:p>
    <w:p w:rsidR="006960B7" w:rsidRDefault="006960B7" w:rsidP="006960B7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Объект 2: </w:t>
      </w:r>
      <w:r w:rsidR="00753B7B" w:rsidRPr="00753B7B">
        <w:rPr>
          <w:rFonts w:eastAsia="Calibri"/>
          <w:sz w:val="22"/>
          <w:szCs w:val="22"/>
          <w:lang w:eastAsia="en-US"/>
        </w:rPr>
        <w:t>Здание (Нежилое здание, Пристрой к гаражу)</w:t>
      </w:r>
      <w:r w:rsidR="00753B7B">
        <w:rPr>
          <w:rFonts w:eastAsia="Calibri"/>
          <w:sz w:val="22"/>
          <w:szCs w:val="22"/>
          <w:lang w:eastAsia="en-US"/>
        </w:rPr>
        <w:t xml:space="preserve"> общей площадью 94,7 кв.м. (</w:t>
      </w:r>
      <w:r w:rsidR="00753B7B" w:rsidRPr="00753B7B">
        <w:rPr>
          <w:rFonts w:eastAsia="Calibri"/>
          <w:sz w:val="22"/>
          <w:szCs w:val="22"/>
          <w:lang w:eastAsia="en-US"/>
        </w:rPr>
        <w:t xml:space="preserve">Сведения о площади здания имеют статус «Актуальные незасвидетельствованные». Право зарегистрировано на </w:t>
      </w:r>
      <w:r w:rsidR="00753B7B">
        <w:rPr>
          <w:rFonts w:eastAsia="Calibri"/>
          <w:sz w:val="22"/>
          <w:szCs w:val="22"/>
          <w:lang w:eastAsia="en-US"/>
        </w:rPr>
        <w:t xml:space="preserve">объект с площадью [94.6 кв.м.)], этажность: 1, кадастровый номер: </w:t>
      </w:r>
      <w:r w:rsidR="00753B7B" w:rsidRPr="00753B7B">
        <w:rPr>
          <w:rFonts w:eastAsia="Calibri"/>
          <w:sz w:val="22"/>
          <w:szCs w:val="22"/>
          <w:lang w:eastAsia="en-US"/>
        </w:rPr>
        <w:t>16:53:040503:6860</w:t>
      </w:r>
      <w:r w:rsidR="00753B7B">
        <w:rPr>
          <w:rFonts w:eastAsia="Calibri"/>
          <w:sz w:val="22"/>
          <w:szCs w:val="22"/>
          <w:lang w:eastAsia="en-US"/>
        </w:rPr>
        <w:t xml:space="preserve">, расположенный по адресу: </w:t>
      </w:r>
      <w:r w:rsidR="00753B7B" w:rsidRPr="00753B7B">
        <w:rPr>
          <w:rFonts w:eastAsia="Calibri"/>
          <w:sz w:val="22"/>
          <w:szCs w:val="22"/>
          <w:lang w:eastAsia="en-US"/>
        </w:rPr>
        <w:t>Республика Татарстан, Нижнекамский муниципальный район, г Нижнекамск, пр-кт Вахитова, д 27</w:t>
      </w:r>
      <w:r w:rsidR="00753B7B">
        <w:rPr>
          <w:rFonts w:eastAsia="Calibri"/>
          <w:sz w:val="22"/>
          <w:szCs w:val="22"/>
          <w:lang w:eastAsia="en-US"/>
        </w:rPr>
        <w:t>.</w:t>
      </w:r>
    </w:p>
    <w:p w:rsidR="001A0BA8" w:rsidRDefault="001A0BA8" w:rsidP="006960B7">
      <w:pPr>
        <w:ind w:firstLine="709"/>
        <w:jc w:val="both"/>
        <w:rPr>
          <w:bCs/>
        </w:rPr>
      </w:pPr>
      <w:r>
        <w:rPr>
          <w:rFonts w:eastAsia="Calibri"/>
          <w:sz w:val="22"/>
          <w:szCs w:val="22"/>
          <w:lang w:eastAsia="en-US"/>
        </w:rPr>
        <w:t>Земельный участок под объектами не оформлялся.</w:t>
      </w:r>
    </w:p>
    <w:p w:rsidR="006960B7" w:rsidRDefault="006960B7" w:rsidP="006960B7">
      <w:pPr>
        <w:widowControl/>
        <w:suppressAutoHyphens w:val="0"/>
        <w:spacing w:line="259" w:lineRule="auto"/>
        <w:ind w:firstLine="709"/>
        <w:jc w:val="both"/>
        <w:rPr>
          <w:rFonts w:eastAsiaTheme="minorHAnsi" w:cs="Times New Roman"/>
          <w:b/>
          <w:kern w:val="0"/>
          <w:lang w:eastAsia="en-US" w:bidi="ar-SA"/>
        </w:rPr>
      </w:pPr>
      <w:r>
        <w:rPr>
          <w:rFonts w:eastAsiaTheme="minorHAnsi" w:cs="Times New Roman"/>
          <w:b/>
          <w:kern w:val="0"/>
          <w:lang w:eastAsia="en-US" w:bidi="ar-SA"/>
        </w:rPr>
        <w:t>Обременения:</w:t>
      </w:r>
    </w:p>
    <w:p w:rsidR="00DA129F" w:rsidRPr="00753B7B" w:rsidRDefault="00753B7B" w:rsidP="006960B7">
      <w:pPr>
        <w:widowControl/>
        <w:suppressAutoHyphens w:val="0"/>
        <w:spacing w:line="259" w:lineRule="auto"/>
        <w:ind w:firstLine="709"/>
        <w:jc w:val="both"/>
        <w:rPr>
          <w:rFonts w:eastAsiaTheme="minorHAnsi" w:cs="Times New Roman"/>
          <w:b/>
          <w:kern w:val="0"/>
          <w:lang w:eastAsia="en-US" w:bidi="ar-SA"/>
        </w:rPr>
      </w:pPr>
      <w:r>
        <w:rPr>
          <w:rFonts w:eastAsiaTheme="minorHAnsi" w:cs="Times New Roman"/>
          <w:b/>
          <w:kern w:val="0"/>
          <w:lang w:eastAsia="en-US" w:bidi="ar-SA"/>
        </w:rPr>
        <w:t>Часть объекта площадью 2 002,64</w:t>
      </w:r>
      <w:r w:rsidR="00DA129F">
        <w:rPr>
          <w:rFonts w:eastAsiaTheme="minorHAnsi" w:cs="Times New Roman"/>
          <w:b/>
          <w:kern w:val="0"/>
          <w:lang w:eastAsia="en-US" w:bidi="ar-SA"/>
        </w:rPr>
        <w:t xml:space="preserve"> кв.м. сдана в аренду.</w:t>
      </w:r>
    </w:p>
    <w:p w:rsidR="00DF5307" w:rsidRPr="00DF5307" w:rsidRDefault="00DF5307" w:rsidP="001D429C">
      <w:pPr>
        <w:widowControl/>
        <w:suppressAutoHyphens w:val="0"/>
        <w:ind w:firstLine="709"/>
        <w:jc w:val="both"/>
        <w:rPr>
          <w:rFonts w:eastAsia="Calibri" w:cs="Times New Roman"/>
          <w:kern w:val="0"/>
          <w:lang w:eastAsia="ru-RU" w:bidi="ar-SA"/>
        </w:rPr>
      </w:pPr>
      <w:r w:rsidRPr="00DF5307">
        <w:rPr>
          <w:rFonts w:eastAsia="Calibri" w:cs="Times New Roman"/>
          <w:kern w:val="0"/>
          <w:lang w:eastAsia="ru-RU" w:bidi="ar-SA"/>
        </w:rPr>
        <w:t>В день передачи объекта по акту приема-передачи, заключается договор обратной аренды на следующих условиях:</w:t>
      </w:r>
    </w:p>
    <w:p w:rsidR="00DF5307" w:rsidRPr="00DF5307" w:rsidRDefault="00DF5307" w:rsidP="00DF5307">
      <w:pPr>
        <w:widowControl/>
        <w:suppressAutoHyphens w:val="0"/>
        <w:jc w:val="both"/>
        <w:rPr>
          <w:rFonts w:eastAsia="Calibri" w:cs="Times New Roman"/>
          <w:kern w:val="0"/>
          <w:lang w:eastAsia="ru-RU" w:bidi="ar-SA"/>
        </w:rPr>
      </w:pPr>
      <w:r w:rsidRPr="00DF5307">
        <w:rPr>
          <w:rFonts w:eastAsia="Calibri" w:cs="Times New Roman"/>
          <w:kern w:val="0"/>
          <w:lang w:eastAsia="ru-RU" w:bidi="ar-SA"/>
        </w:rPr>
        <w:t>-          площадь обратной аренды не более 830,9 кв. м. (1 этаж - 744,35 кв. м., 2 этаж – 21,8 кв. м., подвал – 64,75 кв. м.). Площадь аренды может быть изменена в сторону уменьшения в одностороннем внесудебном порядке по требованию Арендатора при условии письменного уведомления Арендодателя не позднее, чем за 2 месяца, без применения Арендодателем штрафных санкций. Новый размер арендной платы исчисляется согласно занимаемой площади и устанавливается с первого числа месяца, следующего за месяцем получения Арендодателем уведомления об изменении арендуемой площади. При необходимости, Арендодатель и Арендатор обязуются предпринять все зависящие от них действия, необходимые для государственной регистрации изменений условий договора относительно площади арендуемого помещения, в срок, не превышающий 30 календарных дней с момента получения Арендодателем уведомления о</w:t>
      </w:r>
      <w:r w:rsidR="001D429C">
        <w:rPr>
          <w:rFonts w:eastAsia="Calibri" w:cs="Times New Roman"/>
          <w:kern w:val="0"/>
          <w:lang w:eastAsia="ru-RU" w:bidi="ar-SA"/>
        </w:rPr>
        <w:t>б изменении арендуемой площади;</w:t>
      </w:r>
    </w:p>
    <w:p w:rsidR="00DF5307" w:rsidRPr="00DF5307" w:rsidRDefault="00DF5307" w:rsidP="00DF5307">
      <w:pPr>
        <w:widowControl/>
        <w:suppressAutoHyphens w:val="0"/>
        <w:jc w:val="both"/>
        <w:rPr>
          <w:rFonts w:eastAsia="Calibri" w:cs="Times New Roman"/>
          <w:kern w:val="0"/>
          <w:lang w:eastAsia="ru-RU" w:bidi="ar-SA"/>
        </w:rPr>
      </w:pPr>
      <w:r w:rsidRPr="00DF5307">
        <w:rPr>
          <w:rFonts w:eastAsia="Calibri" w:cs="Times New Roman"/>
          <w:kern w:val="0"/>
          <w:lang w:eastAsia="ru-RU" w:bidi="ar-SA"/>
        </w:rPr>
        <w:t>-          ставка арендной платы (с учетом НДС либо НДС не облагается, в зависимости от системы налогообложения, применяемой Арендодателем):</w:t>
      </w:r>
    </w:p>
    <w:p w:rsidR="00DF5307" w:rsidRPr="00DF5307" w:rsidRDefault="00DF5307" w:rsidP="00DF5307">
      <w:pPr>
        <w:widowControl/>
        <w:suppressAutoHyphens w:val="0"/>
        <w:jc w:val="both"/>
        <w:rPr>
          <w:rFonts w:eastAsia="Calibri" w:cs="Times New Roman"/>
          <w:kern w:val="0"/>
          <w:lang w:eastAsia="ru-RU" w:bidi="ar-SA"/>
        </w:rPr>
      </w:pPr>
    </w:p>
    <w:p w:rsidR="00DF5307" w:rsidRPr="00DF5307" w:rsidRDefault="00DF5307" w:rsidP="00DF5307">
      <w:pPr>
        <w:widowControl/>
        <w:suppressAutoHyphens w:val="0"/>
        <w:jc w:val="both"/>
        <w:rPr>
          <w:rFonts w:eastAsia="Calibri" w:cs="Times New Roman"/>
          <w:kern w:val="0"/>
          <w:lang w:eastAsia="ru-RU" w:bidi="ar-SA"/>
        </w:rPr>
      </w:pPr>
      <w:r w:rsidRPr="00DF5307">
        <w:rPr>
          <w:rFonts w:eastAsia="Calibri" w:cs="Times New Roman"/>
          <w:kern w:val="0"/>
          <w:lang w:eastAsia="ru-RU" w:bidi="ar-SA"/>
        </w:rPr>
        <w:lastRenderedPageBreak/>
        <w:t>• 1 этаж - не более</w:t>
      </w:r>
      <w:r w:rsidR="001D429C">
        <w:rPr>
          <w:rFonts w:eastAsia="Calibri" w:cs="Times New Roman"/>
          <w:kern w:val="0"/>
          <w:lang w:eastAsia="ru-RU" w:bidi="ar-SA"/>
        </w:rPr>
        <w:t xml:space="preserve"> 2 632,08 руб. за кв. м. в год,</w:t>
      </w:r>
    </w:p>
    <w:p w:rsidR="00DF5307" w:rsidRPr="00DF5307" w:rsidRDefault="00DF5307" w:rsidP="00DF5307">
      <w:pPr>
        <w:widowControl/>
        <w:suppressAutoHyphens w:val="0"/>
        <w:jc w:val="both"/>
        <w:rPr>
          <w:rFonts w:eastAsia="Calibri" w:cs="Times New Roman"/>
          <w:kern w:val="0"/>
          <w:lang w:eastAsia="ru-RU" w:bidi="ar-SA"/>
        </w:rPr>
      </w:pPr>
      <w:r w:rsidRPr="00DF5307">
        <w:rPr>
          <w:rFonts w:eastAsia="Calibri" w:cs="Times New Roman"/>
          <w:kern w:val="0"/>
          <w:lang w:eastAsia="ru-RU" w:bidi="ar-SA"/>
        </w:rPr>
        <w:t>• 2 этаж - не более</w:t>
      </w:r>
      <w:r w:rsidR="001D429C">
        <w:rPr>
          <w:rFonts w:eastAsia="Calibri" w:cs="Times New Roman"/>
          <w:kern w:val="0"/>
          <w:lang w:eastAsia="ru-RU" w:bidi="ar-SA"/>
        </w:rPr>
        <w:t xml:space="preserve"> 1 707,60 руб. за кв. м. в год,</w:t>
      </w:r>
    </w:p>
    <w:p w:rsidR="00DF5307" w:rsidRPr="00DF5307" w:rsidRDefault="00DF5307" w:rsidP="00DF5307">
      <w:pPr>
        <w:widowControl/>
        <w:suppressAutoHyphens w:val="0"/>
        <w:jc w:val="both"/>
        <w:rPr>
          <w:rFonts w:eastAsia="Calibri" w:cs="Times New Roman"/>
          <w:kern w:val="0"/>
          <w:lang w:eastAsia="ru-RU" w:bidi="ar-SA"/>
        </w:rPr>
      </w:pPr>
      <w:r w:rsidRPr="00DF5307">
        <w:rPr>
          <w:rFonts w:eastAsia="Calibri" w:cs="Times New Roman"/>
          <w:kern w:val="0"/>
          <w:lang w:eastAsia="ru-RU" w:bidi="ar-SA"/>
        </w:rPr>
        <w:t>• подвал - не более 2 073,24 руб. за кв. м. в год.</w:t>
      </w:r>
    </w:p>
    <w:p w:rsidR="00DF5307" w:rsidRPr="00DF5307" w:rsidRDefault="00DF5307" w:rsidP="00DF5307">
      <w:pPr>
        <w:widowControl/>
        <w:suppressAutoHyphens w:val="0"/>
        <w:jc w:val="both"/>
        <w:rPr>
          <w:rFonts w:eastAsia="Calibri" w:cs="Times New Roman"/>
          <w:kern w:val="0"/>
          <w:lang w:eastAsia="ru-RU" w:bidi="ar-SA"/>
        </w:rPr>
      </w:pPr>
      <w:r w:rsidRPr="00DF5307">
        <w:rPr>
          <w:rFonts w:eastAsia="Calibri" w:cs="Times New Roman"/>
          <w:kern w:val="0"/>
          <w:lang w:eastAsia="ru-RU" w:bidi="ar-SA"/>
        </w:rPr>
        <w:t xml:space="preserve">     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общих </w:t>
      </w:r>
      <w:r w:rsidR="001D429C">
        <w:rPr>
          <w:rFonts w:eastAsia="Calibri" w:cs="Times New Roman"/>
          <w:kern w:val="0"/>
          <w:lang w:eastAsia="ru-RU" w:bidi="ar-SA"/>
        </w:rPr>
        <w:t>систем жизнеобеспечения здания;</w:t>
      </w:r>
    </w:p>
    <w:p w:rsidR="00DF5307" w:rsidRPr="00DF5307" w:rsidRDefault="00DF5307" w:rsidP="00DF5307">
      <w:pPr>
        <w:widowControl/>
        <w:suppressAutoHyphens w:val="0"/>
        <w:jc w:val="both"/>
        <w:rPr>
          <w:rFonts w:eastAsia="Calibri" w:cs="Times New Roman"/>
          <w:kern w:val="0"/>
          <w:lang w:eastAsia="ru-RU" w:bidi="ar-SA"/>
        </w:rPr>
      </w:pPr>
      <w:r w:rsidRPr="00DF5307">
        <w:rPr>
          <w:rFonts w:eastAsia="Calibri" w:cs="Times New Roman"/>
          <w:kern w:val="0"/>
          <w:lang w:eastAsia="ru-RU" w:bidi="ar-SA"/>
        </w:rPr>
        <w:t xml:space="preserve">- коммунальные услуги (пользование электроэнергией, водо-, теплоснабжением и канализацией) оплачиваются Банком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Арендодателя. Эксплуатация и обслуживание инженерных систем, внутренняя уборка осуществляются в пределах границ арендуемого помещения, уборка прилегающей территории осуществляется пропорционально арендуемой площади к общей площади здания, а также вывоз мусора, оплачиваются Арендатором отдельно на основании платежных документов, выставленных обслуживающими организациями по действующим тарифам </w:t>
      </w:r>
      <w:r w:rsidR="001D429C">
        <w:rPr>
          <w:rFonts w:eastAsia="Calibri" w:cs="Times New Roman"/>
          <w:kern w:val="0"/>
          <w:lang w:eastAsia="ru-RU" w:bidi="ar-SA"/>
        </w:rPr>
        <w:t>и нормативам.;</w:t>
      </w:r>
    </w:p>
    <w:p w:rsidR="00DF5307" w:rsidRPr="00DF5307" w:rsidRDefault="00DF5307" w:rsidP="00DF5307">
      <w:pPr>
        <w:widowControl/>
        <w:suppressAutoHyphens w:val="0"/>
        <w:jc w:val="both"/>
        <w:rPr>
          <w:rFonts w:eastAsia="Calibri" w:cs="Times New Roman"/>
          <w:kern w:val="0"/>
          <w:lang w:eastAsia="ru-RU" w:bidi="ar-SA"/>
        </w:rPr>
      </w:pPr>
      <w:r w:rsidRPr="00DF5307">
        <w:rPr>
          <w:rFonts w:eastAsia="Calibri" w:cs="Times New Roman"/>
          <w:kern w:val="0"/>
          <w:lang w:eastAsia="ru-RU" w:bidi="ar-SA"/>
        </w:rPr>
        <w:t xml:space="preserve">-          срок аренды – не менее 10 лет с возможностью пролонгации и досрочного расторжения в одностороннем внесудебном порядке по требованию Арендатора при условии письменного уведомления Арендодателя не позднее, чем за 1 месяц до даты расторжения договора, без применения </w:t>
      </w:r>
      <w:r w:rsidR="001D429C">
        <w:rPr>
          <w:rFonts w:eastAsia="Calibri" w:cs="Times New Roman"/>
          <w:kern w:val="0"/>
          <w:lang w:eastAsia="ru-RU" w:bidi="ar-SA"/>
        </w:rPr>
        <w:t>Арендодателем штрафных санкций;</w:t>
      </w:r>
    </w:p>
    <w:p w:rsidR="00DF5307" w:rsidRPr="00DF5307" w:rsidRDefault="00DF5307" w:rsidP="00DF5307">
      <w:pPr>
        <w:widowControl/>
        <w:suppressAutoHyphens w:val="0"/>
        <w:jc w:val="both"/>
        <w:rPr>
          <w:rFonts w:eastAsia="Calibri" w:cs="Times New Roman"/>
          <w:kern w:val="0"/>
          <w:lang w:eastAsia="ru-RU" w:bidi="ar-SA"/>
        </w:rPr>
      </w:pPr>
      <w:r w:rsidRPr="00DF5307">
        <w:rPr>
          <w:rFonts w:eastAsia="Calibri" w:cs="Times New Roman"/>
          <w:kern w:val="0"/>
          <w:lang w:eastAsia="ru-RU" w:bidi="ar-SA"/>
        </w:rPr>
        <w:t>-          индексация арендной платы – по соглашению сторон, не чаще одного раза в год, начиная с третьего года срока аренды, согласно индексу потребительских цен, за прошедший календарный год, публикуемому на официальном сайте Федеральной Службы Государственной Статистики РФ www</w:t>
      </w:r>
      <w:r w:rsidR="001D429C">
        <w:rPr>
          <w:rFonts w:eastAsia="Calibri" w:cs="Times New Roman"/>
          <w:kern w:val="0"/>
          <w:lang w:eastAsia="ru-RU" w:bidi="ar-SA"/>
        </w:rPr>
        <w:t>.gks.ru, но не более чем на 5%;</w:t>
      </w:r>
    </w:p>
    <w:p w:rsidR="009E0250" w:rsidRPr="00DF5307" w:rsidRDefault="00DF5307" w:rsidP="00DF5307">
      <w:pPr>
        <w:widowControl/>
        <w:suppressAutoHyphens w:val="0"/>
        <w:jc w:val="both"/>
        <w:rPr>
          <w:rFonts w:eastAsia="Calibri" w:cs="Times New Roman"/>
          <w:kern w:val="0"/>
          <w:lang w:eastAsia="ru-RU" w:bidi="ar-SA"/>
        </w:rPr>
      </w:pPr>
      <w:r w:rsidRPr="00DF5307">
        <w:rPr>
          <w:rFonts w:eastAsia="Calibri" w:cs="Times New Roman"/>
          <w:kern w:val="0"/>
          <w:lang w:eastAsia="ru-RU" w:bidi="ar-SA"/>
        </w:rPr>
        <w:t>-          включить в договор обратной аренды помещений положения об оказании услуг по размещению базовой станции сухопутной подвижной радиосвязи Банка (в том числе, гарантии сохранности оборудования, обеспечение электроснабжением, контроль пожарной сигнализации, проверка электрических сетей и кабельных трасс, оповещение о создавшихся аварийны</w:t>
      </w:r>
      <w:r>
        <w:rPr>
          <w:rFonts w:eastAsia="Calibri" w:cs="Times New Roman"/>
          <w:kern w:val="0"/>
          <w:lang w:eastAsia="ru-RU" w:bidi="ar-SA"/>
        </w:rPr>
        <w:t>х ситуациях) без дополнительных</w:t>
      </w:r>
      <w:r w:rsidRPr="00DF5307">
        <w:rPr>
          <w:rFonts w:eastAsia="Calibri" w:cs="Times New Roman"/>
          <w:kern w:val="0"/>
          <w:lang w:eastAsia="ru-RU" w:bidi="ar-SA"/>
        </w:rPr>
        <w:t xml:space="preserve"> расходов на аренду, а также обеспечении доступа представителей Банка к размещенному оборудованию;</w:t>
      </w:r>
    </w:p>
    <w:p w:rsidR="006960B7" w:rsidRPr="004C5171" w:rsidRDefault="006960B7" w:rsidP="006960B7">
      <w:pPr>
        <w:widowControl/>
        <w:suppressAutoHyphens w:val="0"/>
        <w:spacing w:line="259" w:lineRule="auto"/>
        <w:ind w:firstLine="709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6960B7" w:rsidRPr="004C5171" w:rsidRDefault="006960B7" w:rsidP="006960B7">
      <w:pPr>
        <w:widowControl/>
        <w:suppressAutoHyphens w:val="0"/>
        <w:spacing w:line="259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Начальная цена 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Лота №1 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>–</w:t>
      </w:r>
      <w:r w:rsidRPr="004F75FC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DF5307">
        <w:rPr>
          <w:rFonts w:eastAsiaTheme="minorHAnsi" w:cs="Times New Roman"/>
          <w:b/>
          <w:bCs/>
          <w:kern w:val="0"/>
          <w:lang w:eastAsia="en-US" w:bidi="ar-SA"/>
        </w:rPr>
        <w:t>53 380 067</w:t>
      </w:r>
      <w:r w:rsidR="003B3035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9F21E0">
        <w:rPr>
          <w:rFonts w:eastAsiaTheme="minorHAnsi" w:cs="Times New Roman"/>
          <w:b/>
          <w:bCs/>
          <w:kern w:val="0"/>
          <w:lang w:eastAsia="en-US" w:bidi="ar-SA"/>
        </w:rPr>
        <w:t>руб., с учетом НДС 20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>%.</w:t>
      </w:r>
    </w:p>
    <w:p w:rsidR="006960B7" w:rsidRPr="004C5171" w:rsidRDefault="006960B7" w:rsidP="006960B7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rFonts w:eastAsiaTheme="minorHAnsi" w:cs="Times New Roman"/>
          <w:b/>
          <w:bCs/>
          <w:kern w:val="0"/>
          <w:lang w:eastAsia="en-US" w:bidi="ar-SA"/>
        </w:rPr>
        <w:t xml:space="preserve">Сумма задатка – </w:t>
      </w:r>
      <w:r w:rsidR="00DF5307">
        <w:rPr>
          <w:rFonts w:eastAsiaTheme="minorHAnsi" w:cs="Times New Roman"/>
          <w:b/>
          <w:bCs/>
          <w:kern w:val="0"/>
          <w:lang w:eastAsia="en-US" w:bidi="ar-SA"/>
        </w:rPr>
        <w:t>5 338 006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руб.</w:t>
      </w:r>
      <w:r w:rsidR="00DF5307">
        <w:rPr>
          <w:rFonts w:eastAsiaTheme="minorHAnsi" w:cs="Times New Roman"/>
          <w:b/>
          <w:bCs/>
          <w:kern w:val="0"/>
          <w:lang w:eastAsia="en-US" w:bidi="ar-SA"/>
        </w:rPr>
        <w:t xml:space="preserve"> 70 копеек.</w:t>
      </w:r>
    </w:p>
    <w:p w:rsidR="006960B7" w:rsidRDefault="006960B7" w:rsidP="006960B7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– </w:t>
      </w:r>
      <w:r w:rsidR="009F21E0">
        <w:rPr>
          <w:rFonts w:eastAsiaTheme="minorHAnsi" w:cs="Times New Roman"/>
          <w:b/>
          <w:bCs/>
          <w:kern w:val="0"/>
          <w:lang w:eastAsia="en-US" w:bidi="ar-SA"/>
        </w:rPr>
        <w:t>250 000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руб.</w:t>
      </w:r>
    </w:p>
    <w:p w:rsidR="006960B7" w:rsidRPr="00CA4596" w:rsidRDefault="006960B7" w:rsidP="006960B7">
      <w:pPr>
        <w:ind w:left="-567" w:right="-57" w:firstLine="567"/>
        <w:contextualSpacing/>
        <w:jc w:val="both"/>
        <w:rPr>
          <w:rFonts w:eastAsia="Times New Roman" w:cs="Times New Roman"/>
          <w:lang w:eastAsia="ru-RU"/>
        </w:rPr>
      </w:pPr>
    </w:p>
    <w:p w:rsidR="006960B7" w:rsidRDefault="006960B7" w:rsidP="006960B7">
      <w:pPr>
        <w:ind w:right="-57"/>
        <w:jc w:val="center"/>
        <w:rPr>
          <w:b/>
          <w:bCs/>
        </w:rPr>
      </w:pPr>
      <w:r>
        <w:rPr>
          <w:b/>
          <w:bCs/>
        </w:rPr>
        <w:t>Условия допуска к участию в аукционе.</w:t>
      </w:r>
    </w:p>
    <w:p w:rsidR="006960B7" w:rsidRPr="00CB2060" w:rsidRDefault="006960B7" w:rsidP="006960B7">
      <w:pPr>
        <w:ind w:right="-57" w:firstLine="567"/>
        <w:jc w:val="both"/>
        <w:rPr>
          <w:bCs/>
        </w:rPr>
      </w:pPr>
      <w:r w:rsidRPr="00CB2060">
        <w:rPr>
          <w:bCs/>
        </w:rPr>
        <w:t xml:space="preserve">Электронный аукцион </w:t>
      </w:r>
      <w:r>
        <w:rPr>
          <w:bCs/>
        </w:rPr>
        <w:t xml:space="preserve">проводится в порядке, установленном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лице), утвержденным Организатором торгов и размещенным на сайте </w:t>
      </w:r>
      <w:r w:rsidRPr="00F0530E">
        <w:rPr>
          <w:bCs/>
          <w:u w:val="single"/>
          <w:lang w:val="en-US"/>
        </w:rPr>
        <w:t>www</w:t>
      </w:r>
      <w:r w:rsidRPr="00F0530E">
        <w:rPr>
          <w:bCs/>
          <w:u w:val="single"/>
        </w:rPr>
        <w:t>.</w:t>
      </w:r>
      <w:r w:rsidRPr="00F0530E">
        <w:rPr>
          <w:bCs/>
          <w:u w:val="single"/>
          <w:lang w:val="en-US"/>
        </w:rPr>
        <w:t>lot</w:t>
      </w:r>
      <w:r w:rsidRPr="00F0530E">
        <w:rPr>
          <w:bCs/>
          <w:u w:val="single"/>
        </w:rPr>
        <w:t>-</w:t>
      </w:r>
      <w:r w:rsidRPr="00F0530E">
        <w:rPr>
          <w:bCs/>
          <w:u w:val="single"/>
          <w:lang w:val="en-US"/>
        </w:rPr>
        <w:t>online</w:t>
      </w:r>
      <w:r w:rsidRPr="00F0530E">
        <w:rPr>
          <w:bCs/>
          <w:u w:val="single"/>
        </w:rPr>
        <w:t>.</w:t>
      </w:r>
      <w:r w:rsidRPr="00F0530E">
        <w:rPr>
          <w:bCs/>
          <w:u w:val="single"/>
          <w:lang w:val="en-US"/>
        </w:rPr>
        <w:t>ru</w:t>
      </w:r>
      <w:r>
        <w:rPr>
          <w:bCs/>
        </w:rPr>
        <w:t>.</w:t>
      </w:r>
    </w:p>
    <w:p w:rsidR="006960B7" w:rsidRDefault="006960B7" w:rsidP="006960B7">
      <w:pPr>
        <w:ind w:right="-57" w:firstLine="567"/>
        <w:jc w:val="both"/>
      </w:pPr>
      <w:r>
        <w:t>К участию в электронном аукционе допускаются физические и юридические лица, своевременно прошедшие регистрацию на электронной торговой площадке АО «Российский аукционный дом», подавшие заявку на участие в электронном аукционе, обеспечившие в установленный срок поступление на счет Организатора торгов, указанный в настоящем информационном сообщении,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6960B7" w:rsidRDefault="006960B7" w:rsidP="006960B7">
      <w:pPr>
        <w:ind w:right="-57" w:firstLine="567"/>
        <w:jc w:val="both"/>
      </w:pPr>
      <w:r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площадки.</w:t>
      </w:r>
    </w:p>
    <w:p w:rsidR="006960B7" w:rsidRDefault="006960B7" w:rsidP="006960B7">
      <w:pPr>
        <w:ind w:right="-57" w:firstLine="567"/>
        <w:jc w:val="both"/>
      </w:pPr>
      <w:r>
        <w:t>Иностранные юридические и физические лица допускаются к участию в аукционе с соблюдением требованием, установленных законодательством Российской Федерации.</w:t>
      </w:r>
    </w:p>
    <w:p w:rsidR="006960B7" w:rsidRDefault="006960B7" w:rsidP="006960B7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Для участия в аукционе, проводимом в электронной форме, претендент заполняет </w:t>
      </w:r>
      <w:r>
        <w:rPr>
          <w:shd w:val="clear" w:color="auto" w:fill="FFFFFF"/>
        </w:rPr>
        <w:lastRenderedPageBreak/>
        <w:t xml:space="preserve">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:rsidR="006960B7" w:rsidRDefault="006960B7" w:rsidP="006960B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:rsidR="006960B7" w:rsidRDefault="006960B7" w:rsidP="006960B7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:rsidR="006960B7" w:rsidRDefault="006960B7" w:rsidP="006960B7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1.  Заявка на участие в электронном аукционе.</w:t>
      </w:r>
    </w:p>
    <w:p w:rsidR="006960B7" w:rsidRDefault="006960B7" w:rsidP="006960B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:rsidR="006960B7" w:rsidRDefault="006960B7" w:rsidP="006960B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2. Одновременно к заявке Претендент прилагает подписанные электронной цифровой подписью документы:</w:t>
      </w:r>
    </w:p>
    <w:p w:rsidR="006960B7" w:rsidRDefault="006960B7" w:rsidP="006960B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2.1. Физическое лицо - копии всех листов документа, удостоверяющего личность.   </w:t>
      </w:r>
      <w:r>
        <w:rPr>
          <w:shd w:val="clear" w:color="auto" w:fill="FFFFFF"/>
        </w:rPr>
        <w:tab/>
        <w:t>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 и свидетельство о постановке на налоговый учет.</w:t>
      </w:r>
    </w:p>
    <w:p w:rsidR="006960B7" w:rsidRDefault="006960B7" w:rsidP="006960B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  <w:t>2.2. Юридическое лицо - 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 и если для заявителя приобретение имущества или внесение денежных средств в качестве задатка являются крупной сделкой.</w:t>
      </w:r>
    </w:p>
    <w:p w:rsidR="006960B7" w:rsidRDefault="006960B7" w:rsidP="006960B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Иные документы, предоставление которых может быть установлено федеральным законом.</w:t>
      </w:r>
    </w:p>
    <w:p w:rsidR="006960B7" w:rsidRDefault="006960B7" w:rsidP="006960B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:rsidR="006960B7" w:rsidRDefault="006960B7" w:rsidP="006960B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6960B7" w:rsidRDefault="006960B7" w:rsidP="006960B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:rsidR="006960B7" w:rsidRDefault="006960B7" w:rsidP="006960B7">
      <w:pPr>
        <w:ind w:right="-57" w:firstLine="567"/>
        <w:jc w:val="both"/>
      </w:pPr>
    </w:p>
    <w:p w:rsidR="006960B7" w:rsidRDefault="006960B7" w:rsidP="006960B7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Порядок оформления участия в электронном аукционе</w:t>
      </w:r>
    </w:p>
    <w:p w:rsidR="006960B7" w:rsidRDefault="006960B7" w:rsidP="006960B7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:rsidR="006960B7" w:rsidRDefault="006960B7" w:rsidP="006960B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После подачи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опубликованного на </w:t>
      </w:r>
      <w:r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торгов: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 w:rsidRPr="00DC6319">
        <w:rPr>
          <w:rFonts w:cs="Times New Roman"/>
          <w:color w:val="000000"/>
          <w:shd w:val="clear" w:color="auto" w:fill="FFFFFF"/>
        </w:rPr>
        <w:t xml:space="preserve"> 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6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:rsidR="006960B7" w:rsidRPr="006960B7" w:rsidRDefault="006960B7" w:rsidP="006960B7">
      <w:pPr>
        <w:jc w:val="both"/>
        <w:rPr>
          <w:b/>
          <w:bCs/>
          <w:shd w:val="clear" w:color="auto" w:fill="FFFFFF"/>
        </w:rPr>
      </w:pPr>
      <w:r>
        <w:rPr>
          <w:shd w:val="clear" w:color="auto" w:fill="FFFFFF"/>
        </w:rPr>
        <w:tab/>
      </w:r>
      <w:r w:rsidRPr="006960B7">
        <w:rPr>
          <w:b/>
          <w:bCs/>
          <w:shd w:val="clear" w:color="auto" w:fill="FFFFFF"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:rsidR="006960B7" w:rsidRPr="006960B7" w:rsidRDefault="006960B7" w:rsidP="006960B7">
      <w:pPr>
        <w:jc w:val="both"/>
        <w:rPr>
          <w:b/>
          <w:shd w:val="clear" w:color="auto" w:fill="FFFFFF"/>
        </w:rPr>
      </w:pPr>
      <w:r w:rsidRPr="006960B7">
        <w:rPr>
          <w:b/>
          <w:bCs/>
          <w:shd w:val="clear" w:color="auto" w:fill="FFFFFF"/>
        </w:rPr>
        <w:t>- № 40702810855230001547 в Северо-Западном банке ПАО «Сбербанк России» г. Санкт-Петербург, к/с 30101810500000000653, БИК 044030653</w:t>
      </w:r>
      <w:r w:rsidRPr="006960B7">
        <w:rPr>
          <w:b/>
          <w:shd w:val="clear" w:color="auto" w:fill="FFFFFF"/>
        </w:rPr>
        <w:t>;</w:t>
      </w:r>
    </w:p>
    <w:p w:rsidR="006960B7" w:rsidRDefault="006960B7" w:rsidP="006960B7">
      <w:pPr>
        <w:jc w:val="both"/>
        <w:rPr>
          <w:b/>
          <w:bCs/>
          <w:shd w:val="clear" w:color="auto" w:fill="FFFFFF"/>
        </w:rPr>
      </w:pPr>
      <w:r w:rsidRPr="006960B7">
        <w:rPr>
          <w:b/>
          <w:bCs/>
          <w:shd w:val="clear" w:color="auto" w:fill="FFFFFF"/>
        </w:rPr>
        <w:t xml:space="preserve">- счет в банке "ФК Открытие", полные реквизиты: Ф-Л СЕВЕРО-ЗАПАДНЫЙ ПАО </w:t>
      </w:r>
      <w:r w:rsidRPr="006960B7">
        <w:rPr>
          <w:b/>
          <w:bCs/>
          <w:shd w:val="clear" w:color="auto" w:fill="FFFFFF"/>
        </w:rPr>
        <w:lastRenderedPageBreak/>
        <w:t>БАНК "ФК ОТКРЫТИЕ", г. Санкт-Петербург, БИК 044030795, К/С 30101810540300000795, Р/С 40702810100050004773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>В платежном поручении в графе «Назначение платежа» Претенденту необходимо указать слова: «оплата задатка для участия в электронном аукционе», при этом сделать ссылку на дату аукциона, и указать наименование и адрес Объекта.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   на сайте Организатора торгов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7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rFonts w:cs="Times New Roman"/>
          <w:color w:val="000000"/>
          <w:shd w:val="clear" w:color="auto" w:fill="FFFFFF"/>
        </w:rPr>
        <w:t xml:space="preserve"> 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перечисляется непосредственно стороной по договору о задатке (договору присоединения).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служит обеспечением исполнения обязательства победителя аукциона по заключению договора купли-продажи и оплате Объекта.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о договоре о задатке (договоре присоединения).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Для участия в аукционе Претендент может подать только одну заявку на   лот.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3) не подтверждено поступление задатка на счет Организатора торгов на дату определения участников электронного аукциона.</w:t>
      </w:r>
    </w:p>
    <w:p w:rsidR="006960B7" w:rsidRPr="00DC6319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lastRenderedPageBreak/>
        <w:tab/>
        <w:t xml:space="preserve">Ознакомиться с условиями договора о задатке и договора купли-продажи, а также иными сведениями об Объекте, можно с момента начала приема заявок по адресу Организатора торгов, на официальном Интернет-сайте Организатора торгов: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8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6960B7" w:rsidRDefault="006960B7" w:rsidP="006960B7">
      <w:pPr>
        <w:jc w:val="both"/>
        <w:rPr>
          <w:rFonts w:cs="Times New Roman"/>
          <w:b/>
          <w:bCs/>
          <w:color w:val="000000"/>
          <w:shd w:val="clear" w:color="auto" w:fill="FFFFFF"/>
        </w:rPr>
      </w:pPr>
      <w:r w:rsidRPr="00DC6319"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b/>
          <w:bCs/>
          <w:color w:val="000000"/>
          <w:shd w:val="clear" w:color="auto" w:fill="FFFFFF"/>
        </w:rPr>
        <w:t>Телефоны для справок: 8 (800)777-57-57, 8(831)419-81-84, 419-81-83.</w:t>
      </w:r>
    </w:p>
    <w:p w:rsidR="006960B7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:rsidR="006960B7" w:rsidRDefault="006960B7" w:rsidP="006960B7">
      <w:pPr>
        <w:jc w:val="center"/>
        <w:rPr>
          <w:rFonts w:cs="Times New Roman"/>
          <w:b/>
          <w:bCs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:rsidR="006960B7" w:rsidRDefault="006960B7" w:rsidP="006960B7">
      <w:pPr>
        <w:jc w:val="both"/>
        <w:rPr>
          <w:rStyle w:val="a3"/>
          <w:rFonts w:cs="Times New Roman"/>
          <w:u w:val="none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 xml:space="preserve">Электронный аукцион проводится на электронной торговой площадке АО «Российский аукционный дом» по адресу: </w:t>
      </w:r>
      <w:hyperlink r:id="rId9" w:history="1">
        <w:r>
          <w:rPr>
            <w:rStyle w:val="a3"/>
          </w:rPr>
          <w:t>www.lot-online.ru</w:t>
        </w:r>
      </w:hyperlink>
      <w:r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u w:val="none"/>
          <w:shd w:val="clear" w:color="auto" w:fill="FFFFFF"/>
        </w:rPr>
        <w:tab/>
      </w:r>
    </w:p>
    <w:p w:rsidR="006960B7" w:rsidRDefault="006960B7" w:rsidP="006960B7">
      <w:pPr>
        <w:jc w:val="both"/>
      </w:pPr>
      <w:r>
        <w:rPr>
          <w:b/>
          <w:bCs/>
        </w:rPr>
        <w:tab/>
      </w:r>
      <w: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6960B7" w:rsidRDefault="006960B7" w:rsidP="006960B7">
      <w:pPr>
        <w:jc w:val="both"/>
      </w:pPr>
      <w: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6960B7" w:rsidRDefault="006960B7" w:rsidP="006960B7">
      <w:pPr>
        <w:jc w:val="both"/>
      </w:pPr>
      <w:r>
        <w:tab/>
        <w:t>Победителем аукциона признается участник торгов, который заявил наибольшую цену продажи лота.</w:t>
      </w:r>
    </w:p>
    <w:p w:rsidR="006960B7" w:rsidRDefault="006960B7" w:rsidP="006960B7">
      <w:pPr>
        <w:jc w:val="both"/>
      </w:pPr>
      <w:r>
        <w:tab/>
        <w:t>Цена лота, предложенная победителем аукциона, заносится в протокол об итогах электронного аукциона.</w:t>
      </w:r>
    </w:p>
    <w:p w:rsidR="006960B7" w:rsidRDefault="006960B7" w:rsidP="006960B7">
      <w:pPr>
        <w:jc w:val="both"/>
        <w:rPr>
          <w:rFonts w:cs="Times New Roman"/>
        </w:rPr>
      </w:pPr>
      <w:r>
        <w:tab/>
      </w:r>
      <w:r>
        <w:rPr>
          <w:rFonts w:cs="Times New Roman"/>
        </w:rPr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:rsidR="006960B7" w:rsidRDefault="006960B7" w:rsidP="006960B7">
      <w:pPr>
        <w:jc w:val="both"/>
        <w:rPr>
          <w:rFonts w:cs="Times New Roman"/>
        </w:rPr>
      </w:pPr>
      <w:r>
        <w:tab/>
        <w:t>У</w:t>
      </w:r>
      <w:r>
        <w:rPr>
          <w:rFonts w:cs="Times New Roman"/>
        </w:rPr>
        <w:t>клонение победителя аукциона или Организатора торгов от подписания протокола влечет последствия, предусмотренные пунктом 5 статьи 448 Гражданского кодекса РФ.</w:t>
      </w:r>
    </w:p>
    <w:p w:rsidR="006960B7" w:rsidRDefault="006960B7" w:rsidP="006960B7">
      <w:pPr>
        <w:jc w:val="both"/>
        <w:rPr>
          <w:rFonts w:cs="Times New Roman"/>
        </w:rPr>
      </w:pPr>
      <w:r>
        <w:rPr>
          <w:rFonts w:cs="Times New Roman"/>
        </w:rPr>
        <w:tab/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Объекта по итогам электронного аукциона.</w:t>
      </w:r>
    </w:p>
    <w:p w:rsidR="006960B7" w:rsidRDefault="006960B7" w:rsidP="006960B7">
      <w:pPr>
        <w:jc w:val="both"/>
        <w:rPr>
          <w:rFonts w:cs="Times New Roman"/>
        </w:rPr>
      </w:pPr>
      <w:r>
        <w:rPr>
          <w:rFonts w:cs="Times New Roman"/>
        </w:rPr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:rsidR="006960B7" w:rsidRDefault="006960B7" w:rsidP="006960B7">
      <w:pPr>
        <w:jc w:val="both"/>
        <w:rPr>
          <w:rFonts w:cs="Times New Roman"/>
        </w:rPr>
      </w:pPr>
      <w:r>
        <w:rPr>
          <w:rFonts w:cs="Times New Roman"/>
        </w:rPr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:rsidR="006960B7" w:rsidRPr="00DC6319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</w:rPr>
        <w:tab/>
        <w:t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сайте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0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6960B7" w:rsidRDefault="006960B7" w:rsidP="006960B7">
      <w:pPr>
        <w:jc w:val="both"/>
        <w:rPr>
          <w:b/>
          <w:bCs/>
        </w:rPr>
      </w:pPr>
      <w:r>
        <w:rPr>
          <w:b/>
          <w:bCs/>
        </w:rPr>
        <w:tab/>
        <w:t>Аукцион признается несостоявшимся в случае, если:</w:t>
      </w:r>
    </w:p>
    <w:p w:rsidR="006960B7" w:rsidRDefault="006960B7" w:rsidP="006960B7">
      <w:pPr>
        <w:jc w:val="both"/>
      </w:pPr>
      <w:r>
        <w:rPr>
          <w:b/>
          <w:bCs/>
        </w:rPr>
        <w:tab/>
        <w:t xml:space="preserve">- </w:t>
      </w:r>
      <w:r>
        <w:t>не было подано ни одной заявки на участие в аукционе либо ни один из Претендентов не признан Участником аукциона;</w:t>
      </w:r>
    </w:p>
    <w:p w:rsidR="006960B7" w:rsidRDefault="006960B7" w:rsidP="006960B7">
      <w:pPr>
        <w:jc w:val="both"/>
      </w:pPr>
      <w:r>
        <w:rPr>
          <w:b/>
          <w:bCs/>
        </w:rPr>
        <w:tab/>
        <w:t xml:space="preserve">- </w:t>
      </w:r>
      <w:r>
        <w:t>в торгах участвовало менее двух участников;</w:t>
      </w:r>
    </w:p>
    <w:p w:rsidR="006960B7" w:rsidRDefault="006960B7" w:rsidP="006960B7">
      <w:pPr>
        <w:jc w:val="both"/>
      </w:pPr>
      <w:r>
        <w:tab/>
        <w:t>- ни один из участников не сделал предложение по начальной цене лота.</w:t>
      </w:r>
    </w:p>
    <w:p w:rsidR="006960B7" w:rsidRDefault="006960B7" w:rsidP="006960B7">
      <w:pPr>
        <w:jc w:val="both"/>
      </w:pPr>
      <w:r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:rsidR="006960B7" w:rsidRPr="00DC6319" w:rsidRDefault="006960B7" w:rsidP="006960B7">
      <w:pPr>
        <w:jc w:val="both"/>
        <w:rPr>
          <w:rFonts w:cs="Times New Roman"/>
          <w:color w:val="000000"/>
          <w:shd w:val="clear" w:color="auto" w:fill="FFFFFF"/>
        </w:rPr>
      </w:pPr>
      <w:r>
        <w:tab/>
      </w:r>
      <w:r>
        <w:rPr>
          <w:shd w:val="clear" w:color="auto" w:fill="FFFFFF"/>
        </w:rPr>
        <w:t>Договор купли-продажи Объекта заключается между победителем торгов (поку</w:t>
      </w:r>
      <w:r w:rsidR="00571D98">
        <w:rPr>
          <w:shd w:val="clear" w:color="auto" w:fill="FFFFFF"/>
        </w:rPr>
        <w:t>пателем)</w:t>
      </w:r>
      <w:r>
        <w:rPr>
          <w:shd w:val="clear" w:color="auto" w:fill="FFFFFF"/>
        </w:rPr>
        <w:t xml:space="preserve"> и ПАО Сбербанк (продавцом) в течение 10 (Десяти) рабочих дней после подведения итогов аукциона в соответствии с примерной формой договора купли-продажи, </w:t>
      </w:r>
      <w:r>
        <w:rPr>
          <w:shd w:val="clear" w:color="auto" w:fill="FFFFFF"/>
        </w:rPr>
        <w:lastRenderedPageBreak/>
        <w:t xml:space="preserve">размещенной </w:t>
      </w:r>
      <w:r>
        <w:rPr>
          <w:rFonts w:cs="Times New Roman"/>
          <w:shd w:val="clear" w:color="auto" w:fill="FFFFFF"/>
        </w:rPr>
        <w:t>на сайтах</w:t>
      </w:r>
      <w:r>
        <w:rPr>
          <w:rFonts w:cs="Times New Roman"/>
          <w:b/>
          <w:bCs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Организатора торгов:</w:t>
      </w:r>
      <w:r>
        <w:rPr>
          <w:rFonts w:cs="Times New Roman"/>
          <w:color w:val="000000"/>
          <w:shd w:val="clear" w:color="auto" w:fill="FFFFFF"/>
        </w:rPr>
        <w:t xml:space="preserve">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 w:rsidRPr="00DC6319">
        <w:rPr>
          <w:rStyle w:val="a3"/>
          <w:rFonts w:cs="Times New Roman"/>
          <w:shd w:val="clear" w:color="auto" w:fill="FFFFFF"/>
        </w:rPr>
        <w:t xml:space="preserve"> </w:t>
      </w:r>
      <w:r w:rsidRPr="00DC6319">
        <w:rPr>
          <w:rFonts w:cs="Times New Roman"/>
          <w:color w:val="000000"/>
          <w:shd w:val="clear" w:color="auto" w:fill="FFFFFF"/>
        </w:rPr>
        <w:t>и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1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6960B7" w:rsidRDefault="006960B7" w:rsidP="006960B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Оплата цены продажи Объекта производится победителем аукциона (по</w:t>
      </w:r>
      <w:r w:rsidR="00571D98">
        <w:rPr>
          <w:shd w:val="clear" w:color="auto" w:fill="FFFFFF"/>
        </w:rPr>
        <w:t>купателем) аукциона</w:t>
      </w:r>
      <w:r>
        <w:rPr>
          <w:shd w:val="clear" w:color="auto" w:fill="FFFFFF"/>
        </w:rPr>
        <w:t xml:space="preserve"> участником путем безналичного перечисления денежных средств на счет Продавца в порядке и размере, установленными договором купли-продажи в течение 10 (Десяти) рабочих дней с момента заключения договора купли-продажи Объекта.</w:t>
      </w:r>
    </w:p>
    <w:p w:rsidR="006960B7" w:rsidRDefault="006960B7" w:rsidP="006960B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В случае отказа или уклонение победителя эле</w:t>
      </w:r>
      <w:r w:rsidR="00571D98">
        <w:rPr>
          <w:shd w:val="clear" w:color="auto" w:fill="FFFFFF"/>
        </w:rPr>
        <w:t>ктронного аукциона</w:t>
      </w:r>
      <w:r>
        <w:rPr>
          <w:shd w:val="clear" w:color="auto" w:fill="FFFFFF"/>
        </w:rPr>
        <w:t xml:space="preserve"> участника от подписания договора купли-продажи Объекта в установленный срок, внесенный им для участия в электронном аукционе задаток, не возвращается, и Организатор торгов оформляет протокол об аннулировании результатов торгов и признании их несостоявшимися.</w:t>
      </w:r>
    </w:p>
    <w:p w:rsidR="006960B7" w:rsidRPr="00B41DF3" w:rsidRDefault="006960B7" w:rsidP="006960B7">
      <w:pPr>
        <w:ind w:right="-45" w:firstLine="709"/>
        <w:jc w:val="both"/>
      </w:pPr>
      <w:r w:rsidRPr="00481A92">
        <w:t>В случае, если аукцион будет признан не состоявшимся по причине участия в нем менее 2 участников, единственный участник аукциона</w:t>
      </w:r>
      <w:r w:rsidR="00571D98">
        <w:t xml:space="preserve"> в праве</w:t>
      </w:r>
      <w:r w:rsidRPr="00481A92">
        <w:t xml:space="preserve"> не позднее 10 (десяти) рабочих дней со дня провед</w:t>
      </w:r>
      <w:r w:rsidR="00571D98">
        <w:t>ения итогов аукциона заключить</w:t>
      </w:r>
      <w:r w:rsidRPr="00481A92">
        <w:t xml:space="preserve"> с Продав</w:t>
      </w:r>
      <w:r w:rsidR="00571D98">
        <w:t>цом договор купли-продажи Лота</w:t>
      </w:r>
      <w:r w:rsidRPr="00481A92">
        <w:t xml:space="preserve"> по начальной цене аукциона. В таком случае, единственный участник обязан оплатит</w:t>
      </w:r>
      <w:r>
        <w:t>ь стоимость объекта в течении 10 (десяти) рабочих</w:t>
      </w:r>
      <w:r w:rsidRPr="00481A92">
        <w:t xml:space="preserve"> дней с даты заключения договора купли-продажи.</w:t>
      </w:r>
      <w:bookmarkStart w:id="0" w:name="_GoBack"/>
      <w:bookmarkEnd w:id="0"/>
    </w:p>
    <w:p w:rsidR="006960B7" w:rsidRDefault="006960B7" w:rsidP="006960B7">
      <w:pPr>
        <w:snapToGrid w:val="0"/>
        <w:ind w:left="-12" w:right="27" w:firstLine="24"/>
        <w:jc w:val="both"/>
        <w:rPr>
          <w:sz w:val="26"/>
          <w:szCs w:val="26"/>
        </w:rPr>
      </w:pPr>
      <w:r>
        <w:rPr>
          <w:shd w:val="clear" w:color="auto" w:fill="FFFFFF"/>
        </w:rPr>
        <w:tab/>
      </w:r>
    </w:p>
    <w:p w:rsidR="00F0227C" w:rsidRDefault="00F0227C" w:rsidP="006960B7">
      <w:pPr>
        <w:widowControl/>
        <w:suppressAutoHyphens w:val="0"/>
        <w:spacing w:after="160" w:line="259" w:lineRule="auto"/>
        <w:ind w:hanging="12"/>
        <w:jc w:val="center"/>
        <w:rPr>
          <w:sz w:val="26"/>
          <w:szCs w:val="26"/>
        </w:rPr>
      </w:pPr>
    </w:p>
    <w:sectPr w:rsidR="00F0227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05A0382"/>
    <w:multiLevelType w:val="hybridMultilevel"/>
    <w:tmpl w:val="24A054F4"/>
    <w:lvl w:ilvl="0" w:tplc="62BC4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526DA4"/>
    <w:multiLevelType w:val="hybridMultilevel"/>
    <w:tmpl w:val="11D0A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87"/>
    <w:rsid w:val="0001291F"/>
    <w:rsid w:val="00032FE5"/>
    <w:rsid w:val="00035BB6"/>
    <w:rsid w:val="00057A53"/>
    <w:rsid w:val="00064521"/>
    <w:rsid w:val="00084713"/>
    <w:rsid w:val="000B1641"/>
    <w:rsid w:val="000B2577"/>
    <w:rsid w:val="000D52FF"/>
    <w:rsid w:val="001076DF"/>
    <w:rsid w:val="001112E9"/>
    <w:rsid w:val="001616D1"/>
    <w:rsid w:val="00162574"/>
    <w:rsid w:val="00166735"/>
    <w:rsid w:val="00177986"/>
    <w:rsid w:val="001A0BA8"/>
    <w:rsid w:val="001A0F54"/>
    <w:rsid w:val="001A4C1E"/>
    <w:rsid w:val="001A7A28"/>
    <w:rsid w:val="001B764F"/>
    <w:rsid w:val="001B7EC1"/>
    <w:rsid w:val="001C02E8"/>
    <w:rsid w:val="001C5C82"/>
    <w:rsid w:val="001D429C"/>
    <w:rsid w:val="001D4D81"/>
    <w:rsid w:val="001D4F87"/>
    <w:rsid w:val="002073F7"/>
    <w:rsid w:val="00244C84"/>
    <w:rsid w:val="00251B45"/>
    <w:rsid w:val="00254C87"/>
    <w:rsid w:val="00266D50"/>
    <w:rsid w:val="002674E6"/>
    <w:rsid w:val="00271743"/>
    <w:rsid w:val="002801B7"/>
    <w:rsid w:val="002B44F5"/>
    <w:rsid w:val="002C0D67"/>
    <w:rsid w:val="002E2752"/>
    <w:rsid w:val="002F1946"/>
    <w:rsid w:val="00301181"/>
    <w:rsid w:val="00311927"/>
    <w:rsid w:val="0033799D"/>
    <w:rsid w:val="00346696"/>
    <w:rsid w:val="003636DE"/>
    <w:rsid w:val="00373A37"/>
    <w:rsid w:val="00381330"/>
    <w:rsid w:val="00381A5A"/>
    <w:rsid w:val="003A14A9"/>
    <w:rsid w:val="003A31E2"/>
    <w:rsid w:val="003B3035"/>
    <w:rsid w:val="003B7EA9"/>
    <w:rsid w:val="003C29F3"/>
    <w:rsid w:val="003F1C0C"/>
    <w:rsid w:val="00404CE9"/>
    <w:rsid w:val="00405CAC"/>
    <w:rsid w:val="00426D8F"/>
    <w:rsid w:val="0043392B"/>
    <w:rsid w:val="004430D0"/>
    <w:rsid w:val="00454A0E"/>
    <w:rsid w:val="00463B15"/>
    <w:rsid w:val="00463E25"/>
    <w:rsid w:val="004722D2"/>
    <w:rsid w:val="004C2B5B"/>
    <w:rsid w:val="004D4215"/>
    <w:rsid w:val="004E0B2B"/>
    <w:rsid w:val="00521FF8"/>
    <w:rsid w:val="00522257"/>
    <w:rsid w:val="00525678"/>
    <w:rsid w:val="00555A92"/>
    <w:rsid w:val="00571D98"/>
    <w:rsid w:val="005A5C80"/>
    <w:rsid w:val="005A5FAA"/>
    <w:rsid w:val="005B0E5F"/>
    <w:rsid w:val="005B6904"/>
    <w:rsid w:val="005C1F5A"/>
    <w:rsid w:val="005E4EE0"/>
    <w:rsid w:val="005F4962"/>
    <w:rsid w:val="0060330A"/>
    <w:rsid w:val="0062721C"/>
    <w:rsid w:val="00633464"/>
    <w:rsid w:val="00655B57"/>
    <w:rsid w:val="00660CDB"/>
    <w:rsid w:val="00682AD4"/>
    <w:rsid w:val="00693F66"/>
    <w:rsid w:val="006960B7"/>
    <w:rsid w:val="006A6C2F"/>
    <w:rsid w:val="006B2823"/>
    <w:rsid w:val="006E7EE6"/>
    <w:rsid w:val="006F720B"/>
    <w:rsid w:val="007114A2"/>
    <w:rsid w:val="00715F39"/>
    <w:rsid w:val="00753B7B"/>
    <w:rsid w:val="00756446"/>
    <w:rsid w:val="00792CCC"/>
    <w:rsid w:val="007A21BE"/>
    <w:rsid w:val="007A7FC3"/>
    <w:rsid w:val="007D38DF"/>
    <w:rsid w:val="008264C6"/>
    <w:rsid w:val="00841401"/>
    <w:rsid w:val="00851B87"/>
    <w:rsid w:val="00855700"/>
    <w:rsid w:val="00891905"/>
    <w:rsid w:val="008A1F82"/>
    <w:rsid w:val="008C227A"/>
    <w:rsid w:val="008E24A1"/>
    <w:rsid w:val="00953B13"/>
    <w:rsid w:val="009543B5"/>
    <w:rsid w:val="00956C26"/>
    <w:rsid w:val="00974E58"/>
    <w:rsid w:val="009B28F1"/>
    <w:rsid w:val="009C3831"/>
    <w:rsid w:val="009D5E68"/>
    <w:rsid w:val="009E0250"/>
    <w:rsid w:val="009E6F34"/>
    <w:rsid w:val="009F21E0"/>
    <w:rsid w:val="00A63FE2"/>
    <w:rsid w:val="00A73361"/>
    <w:rsid w:val="00A766FD"/>
    <w:rsid w:val="00A8531B"/>
    <w:rsid w:val="00A9323B"/>
    <w:rsid w:val="00A95C39"/>
    <w:rsid w:val="00AB6CDD"/>
    <w:rsid w:val="00AC3922"/>
    <w:rsid w:val="00AD5FBD"/>
    <w:rsid w:val="00AE432F"/>
    <w:rsid w:val="00AF0D21"/>
    <w:rsid w:val="00B058EB"/>
    <w:rsid w:val="00B2445D"/>
    <w:rsid w:val="00B24E87"/>
    <w:rsid w:val="00B35AEA"/>
    <w:rsid w:val="00B44602"/>
    <w:rsid w:val="00B5112A"/>
    <w:rsid w:val="00B52B44"/>
    <w:rsid w:val="00B52EAA"/>
    <w:rsid w:val="00B56FE9"/>
    <w:rsid w:val="00B660E7"/>
    <w:rsid w:val="00B67B4D"/>
    <w:rsid w:val="00B7657F"/>
    <w:rsid w:val="00B76A56"/>
    <w:rsid w:val="00B86AE2"/>
    <w:rsid w:val="00B90A7D"/>
    <w:rsid w:val="00BB1A60"/>
    <w:rsid w:val="00BD061B"/>
    <w:rsid w:val="00C053F1"/>
    <w:rsid w:val="00C10688"/>
    <w:rsid w:val="00C10B0B"/>
    <w:rsid w:val="00C41AEE"/>
    <w:rsid w:val="00C8650E"/>
    <w:rsid w:val="00C928F8"/>
    <w:rsid w:val="00C957BE"/>
    <w:rsid w:val="00CB67B2"/>
    <w:rsid w:val="00CD1F69"/>
    <w:rsid w:val="00CE1E07"/>
    <w:rsid w:val="00CE45DB"/>
    <w:rsid w:val="00CE5BE4"/>
    <w:rsid w:val="00D037B8"/>
    <w:rsid w:val="00D261E6"/>
    <w:rsid w:val="00D64C7B"/>
    <w:rsid w:val="00D6581B"/>
    <w:rsid w:val="00D664A0"/>
    <w:rsid w:val="00DA129F"/>
    <w:rsid w:val="00DB52DB"/>
    <w:rsid w:val="00DC7CC5"/>
    <w:rsid w:val="00DE765C"/>
    <w:rsid w:val="00DF5307"/>
    <w:rsid w:val="00E02948"/>
    <w:rsid w:val="00E031D1"/>
    <w:rsid w:val="00E2149B"/>
    <w:rsid w:val="00E316B2"/>
    <w:rsid w:val="00E611CF"/>
    <w:rsid w:val="00E64121"/>
    <w:rsid w:val="00E67FD8"/>
    <w:rsid w:val="00E72195"/>
    <w:rsid w:val="00EE2434"/>
    <w:rsid w:val="00F0227C"/>
    <w:rsid w:val="00F12EC9"/>
    <w:rsid w:val="00F147C1"/>
    <w:rsid w:val="00F37B3F"/>
    <w:rsid w:val="00F62C0E"/>
    <w:rsid w:val="00F62E62"/>
    <w:rsid w:val="00FA44D8"/>
    <w:rsid w:val="00FD10FE"/>
    <w:rsid w:val="00FE0927"/>
    <w:rsid w:val="00FF3526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CD0E3EC-F92A-4545-80C3-F548993B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link w:val="a9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166735"/>
    <w:pPr>
      <w:ind w:firstLine="540"/>
      <w:jc w:val="both"/>
    </w:pPr>
  </w:style>
  <w:style w:type="paragraph" w:styleId="ab">
    <w:name w:val="Block Text"/>
    <w:basedOn w:val="a"/>
    <w:uiPriority w:val="99"/>
    <w:rsid w:val="00035BB6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styleId="ac">
    <w:name w:val="List Paragraph"/>
    <w:basedOn w:val="a"/>
    <w:uiPriority w:val="34"/>
    <w:qFormat/>
    <w:rsid w:val="006960B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0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2819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18851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Леван Шакая</cp:lastModifiedBy>
  <cp:revision>4</cp:revision>
  <cp:lastPrinted>2020-04-13T14:19:00Z</cp:lastPrinted>
  <dcterms:created xsi:type="dcterms:W3CDTF">2020-05-29T09:43:00Z</dcterms:created>
  <dcterms:modified xsi:type="dcterms:W3CDTF">2020-05-29T09:51:00Z</dcterms:modified>
</cp:coreProperties>
</file>