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9B6719" w14:textId="4D2F1DC5" w:rsidR="00EA7238" w:rsidRPr="00C17135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17135" w:rsidRPr="00C17135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="00C17135" w:rsidRPr="00C17135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="00C17135" w:rsidRPr="00C17135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="00C17135" w:rsidRPr="00C17135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="00C17135" w:rsidRPr="00C17135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="00C17135" w:rsidRPr="00C17135">
        <w:rPr>
          <w:rFonts w:ascii="Times New Roman" w:hAnsi="Times New Roman" w:cs="Times New Roman"/>
          <w:color w:val="000000"/>
          <w:sz w:val="24"/>
          <w:szCs w:val="24"/>
        </w:rPr>
        <w:t xml:space="preserve">, (812) 334-26-04, 8(800) 777-57-57, ersh@auction-house.ru)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24 ноября 2014 г. </w:t>
      </w:r>
      <w:proofErr w:type="gramStart"/>
      <w:r w:rsidR="00C17135" w:rsidRPr="00C17135">
        <w:rPr>
          <w:rFonts w:ascii="Times New Roman" w:hAnsi="Times New Roman" w:cs="Times New Roman"/>
          <w:color w:val="000000"/>
          <w:sz w:val="24"/>
          <w:szCs w:val="24"/>
        </w:rPr>
        <w:t xml:space="preserve">по делу №А40-159373/14 конкурсным управляющим (ликвидатором) «Трастовый Республиканский банк» (общество с ограниченной ответственностью) (ООО «Трастовый Республиканский Банк»), адрес регистрации: 125047, г. Москва, ул. 2-я Брестская, д. 32, ИНН 7744002204, ОГРН 1027700427226) </w:t>
      </w:r>
      <w:r w:rsidR="00C9585C" w:rsidRPr="00C17135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КУ) (далее – финансовая организация), проводит электронные </w:t>
      </w:r>
      <w:r w:rsidR="00C9585C" w:rsidRPr="00C17135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C171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C1713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  <w:proofErr w:type="gramEnd"/>
    </w:p>
    <w:p w14:paraId="71CF15C0" w14:textId="77777777" w:rsidR="00EA7238" w:rsidRPr="00C17135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C17135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2395FFC9" w14:textId="36786376" w:rsidR="00C17135" w:rsidRPr="00C17135" w:rsidRDefault="00C1713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7135">
        <w:rPr>
          <w:rFonts w:ascii="Times New Roman" w:hAnsi="Times New Roman" w:cs="Times New Roman"/>
          <w:color w:val="000000"/>
          <w:sz w:val="24"/>
          <w:szCs w:val="24"/>
        </w:rPr>
        <w:t>Лот 1 - АКБ «</w:t>
      </w:r>
      <w:proofErr w:type="spellStart"/>
      <w:r w:rsidRPr="00C17135">
        <w:rPr>
          <w:rFonts w:ascii="Times New Roman" w:hAnsi="Times New Roman" w:cs="Times New Roman"/>
          <w:color w:val="000000"/>
          <w:sz w:val="24"/>
          <w:szCs w:val="24"/>
        </w:rPr>
        <w:t>Инвестбанк</w:t>
      </w:r>
      <w:proofErr w:type="spellEnd"/>
      <w:r w:rsidRPr="00C17135">
        <w:rPr>
          <w:rFonts w:ascii="Times New Roman" w:hAnsi="Times New Roman" w:cs="Times New Roman"/>
          <w:color w:val="000000"/>
          <w:sz w:val="24"/>
          <w:szCs w:val="24"/>
        </w:rPr>
        <w:t>» (ОАО), ИНН 3900000866, уведомление о включении в РТК третьей очереди 03к/71578 от 14.11.2014, банкрот (3 719,88 руб.) – 3 719,88 руб.;</w:t>
      </w:r>
    </w:p>
    <w:p w14:paraId="308267B4" w14:textId="68ED9C27" w:rsidR="00467D6B" w:rsidRPr="00C17135" w:rsidRDefault="00C17135" w:rsidP="00C1713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C17135">
        <w:rPr>
          <w:rFonts w:ascii="Times New Roman" w:hAnsi="Times New Roman" w:cs="Times New Roman"/>
          <w:color w:val="000000"/>
          <w:sz w:val="24"/>
          <w:szCs w:val="24"/>
        </w:rPr>
        <w:t>Лот 2 - КБ «ЕВРОТРАСТ» (ЗАО), ИНН 7744000334, уведомление о включении в РТК третьей очереди 03к/74288 от 25.11.2014, банкрот (411 827,55 руб.) – 411 827,55 руб.</w:t>
      </w:r>
    </w:p>
    <w:p w14:paraId="15D12F19" w14:textId="77777777" w:rsidR="00EA7238" w:rsidRPr="00C17135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C17135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C17135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C17135">
        <w:rPr>
          <w:rFonts w:ascii="Times New Roman CYR" w:hAnsi="Times New Roman CYR" w:cs="Times New Roman CYR"/>
          <w:color w:val="000000"/>
        </w:rPr>
        <w:t xml:space="preserve"> </w:t>
      </w:r>
      <w:r w:rsidR="00C11EFF" w:rsidRPr="00C17135">
        <w:rPr>
          <w:rFonts w:ascii="Times New Roman CYR" w:hAnsi="Times New Roman CYR" w:cs="Times New Roman CYR"/>
          <w:color w:val="000000"/>
        </w:rPr>
        <w:t>ОТ http://www.auction-house.ru/</w:t>
      </w:r>
      <w:r w:rsidRPr="00C17135">
        <w:rPr>
          <w:rFonts w:ascii="Times New Roman CYR" w:hAnsi="Times New Roman CYR" w:cs="Times New Roman CYR"/>
          <w:color w:val="000000"/>
        </w:rPr>
        <w:t xml:space="preserve">, также </w:t>
      </w:r>
      <w:hyperlink r:id="rId5" w:history="1">
        <w:r w:rsidR="00C11EFF" w:rsidRPr="00C17135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C17135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="00C11EFF" w:rsidRPr="00C17135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C17135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18732311" w:rsidR="00EA7238" w:rsidRPr="003B1CE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3B1CE8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C17135" w:rsidRPr="003B1CE8">
        <w:rPr>
          <w:rFonts w:ascii="Times New Roman CYR" w:hAnsi="Times New Roman CYR" w:cs="Times New Roman CYR"/>
          <w:color w:val="000000"/>
        </w:rPr>
        <w:t>5(пять)</w:t>
      </w:r>
      <w:r w:rsidRPr="003B1CE8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3856A4A" w14:textId="5C89BFA9" w:rsidR="00EA7238" w:rsidRPr="003B1CE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B1CE8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3B1CE8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3B1CE8">
        <w:rPr>
          <w:rFonts w:ascii="Times New Roman CYR" w:hAnsi="Times New Roman CYR" w:cs="Times New Roman CYR"/>
          <w:color w:val="000000"/>
        </w:rPr>
        <w:t xml:space="preserve"> </w:t>
      </w:r>
      <w:r w:rsidR="003B1CE8" w:rsidRPr="003B1CE8">
        <w:rPr>
          <w:b/>
        </w:rPr>
        <w:t>13</w:t>
      </w:r>
      <w:r w:rsidR="00C11EFF" w:rsidRPr="003B1CE8">
        <w:rPr>
          <w:b/>
        </w:rPr>
        <w:t xml:space="preserve"> </w:t>
      </w:r>
      <w:r w:rsidR="003B1CE8" w:rsidRPr="003B1CE8">
        <w:rPr>
          <w:b/>
        </w:rPr>
        <w:t>апреля</w:t>
      </w:r>
      <w:r w:rsidR="00C11EFF" w:rsidRPr="003B1CE8">
        <w:rPr>
          <w:b/>
        </w:rPr>
        <w:t xml:space="preserve"> </w:t>
      </w:r>
      <w:r w:rsidR="00130BFB" w:rsidRPr="003B1CE8">
        <w:rPr>
          <w:b/>
        </w:rPr>
        <w:t>2020</w:t>
      </w:r>
      <w:r w:rsidR="00564010" w:rsidRPr="003B1CE8">
        <w:rPr>
          <w:b/>
        </w:rPr>
        <w:t xml:space="preserve"> г</w:t>
      </w:r>
      <w:r w:rsidR="00C11EFF" w:rsidRPr="003B1CE8">
        <w:rPr>
          <w:b/>
        </w:rPr>
        <w:t>.</w:t>
      </w:r>
      <w:r w:rsidR="00467D6B" w:rsidRPr="003B1CE8">
        <w:t xml:space="preserve"> </w:t>
      </w:r>
      <w:r w:rsidRPr="003B1CE8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3B1CE8">
        <w:rPr>
          <w:color w:val="000000"/>
        </w:rPr>
        <w:t xml:space="preserve">АО «Российский аукционный дом» по адресу: </w:t>
      </w:r>
      <w:hyperlink r:id="rId7" w:history="1">
        <w:r w:rsidR="00C11EFF" w:rsidRPr="003B1CE8">
          <w:rPr>
            <w:rStyle w:val="a4"/>
          </w:rPr>
          <w:t>http://lot-online.ru</w:t>
        </w:r>
      </w:hyperlink>
      <w:r w:rsidR="00C11EFF" w:rsidRPr="003B1CE8">
        <w:rPr>
          <w:color w:val="000000"/>
        </w:rPr>
        <w:t xml:space="preserve"> (далее – ЭТП)</w:t>
      </w:r>
      <w:r w:rsidRPr="003B1CE8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3B1CE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B1CE8">
        <w:rPr>
          <w:color w:val="000000"/>
        </w:rPr>
        <w:t>Время окончания Торгов:</w:t>
      </w:r>
    </w:p>
    <w:p w14:paraId="5227E954" w14:textId="77777777" w:rsidR="00EA7238" w:rsidRPr="003B1CE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B1CE8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3B1CE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B1CE8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70A1AC56" w:rsidR="00EA7238" w:rsidRPr="003B1CE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B1CE8">
        <w:rPr>
          <w:color w:val="000000"/>
        </w:rPr>
        <w:t>В случае</w:t>
      </w:r>
      <w:proofErr w:type="gramStart"/>
      <w:r w:rsidRPr="003B1CE8">
        <w:rPr>
          <w:color w:val="000000"/>
        </w:rPr>
        <w:t>,</w:t>
      </w:r>
      <w:proofErr w:type="gramEnd"/>
      <w:r w:rsidRPr="003B1CE8">
        <w:rPr>
          <w:color w:val="000000"/>
        </w:rPr>
        <w:t xml:space="preserve"> если по итогам Торгов, назначенных на</w:t>
      </w:r>
      <w:r w:rsidR="00C11EFF" w:rsidRPr="003B1CE8">
        <w:rPr>
          <w:color w:val="000000"/>
        </w:rPr>
        <w:t xml:space="preserve"> </w:t>
      </w:r>
      <w:r w:rsidR="003B1CE8" w:rsidRPr="003B1CE8">
        <w:rPr>
          <w:color w:val="000000"/>
        </w:rPr>
        <w:t>13 апреля 2020</w:t>
      </w:r>
      <w:r w:rsidR="00564010" w:rsidRPr="003B1CE8">
        <w:rPr>
          <w:color w:val="000000"/>
        </w:rPr>
        <w:t xml:space="preserve"> г</w:t>
      </w:r>
      <w:r w:rsidR="00C11EFF" w:rsidRPr="003B1CE8">
        <w:rPr>
          <w:color w:val="000000"/>
        </w:rPr>
        <w:t>.</w:t>
      </w:r>
      <w:r w:rsidRPr="003B1CE8">
        <w:rPr>
          <w:color w:val="000000"/>
        </w:rPr>
        <w:t xml:space="preserve">, лоты не реализованы, то в 14:00 часов по московскому времени </w:t>
      </w:r>
      <w:r w:rsidR="00C11EFF" w:rsidRPr="003B1CE8">
        <w:rPr>
          <w:b/>
        </w:rPr>
        <w:t>0</w:t>
      </w:r>
      <w:r w:rsidR="003B1CE8" w:rsidRPr="003B1CE8">
        <w:rPr>
          <w:b/>
        </w:rPr>
        <w:t>3</w:t>
      </w:r>
      <w:r w:rsidR="00C11EFF" w:rsidRPr="003B1CE8">
        <w:rPr>
          <w:b/>
        </w:rPr>
        <w:t xml:space="preserve"> </w:t>
      </w:r>
      <w:r w:rsidR="003B1CE8" w:rsidRPr="003B1CE8">
        <w:rPr>
          <w:b/>
        </w:rPr>
        <w:t>июня</w:t>
      </w:r>
      <w:r w:rsidR="00C11EFF" w:rsidRPr="003B1CE8">
        <w:rPr>
          <w:b/>
        </w:rPr>
        <w:t xml:space="preserve"> </w:t>
      </w:r>
      <w:r w:rsidR="00130BFB" w:rsidRPr="003B1CE8">
        <w:rPr>
          <w:b/>
        </w:rPr>
        <w:t>2020</w:t>
      </w:r>
      <w:r w:rsidR="00564010" w:rsidRPr="003B1CE8">
        <w:rPr>
          <w:b/>
        </w:rPr>
        <w:t xml:space="preserve"> г</w:t>
      </w:r>
      <w:r w:rsidR="00C11EFF" w:rsidRPr="003B1CE8">
        <w:rPr>
          <w:b/>
        </w:rPr>
        <w:t>.</w:t>
      </w:r>
      <w:r w:rsidR="00467D6B" w:rsidRPr="003B1CE8">
        <w:t xml:space="preserve"> </w:t>
      </w:r>
      <w:r w:rsidRPr="003B1CE8">
        <w:rPr>
          <w:color w:val="000000"/>
        </w:rPr>
        <w:t xml:space="preserve">на </w:t>
      </w:r>
      <w:r w:rsidR="00C11EFF" w:rsidRPr="003B1CE8">
        <w:rPr>
          <w:color w:val="000000"/>
        </w:rPr>
        <w:t>ЭТП</w:t>
      </w:r>
      <w:r w:rsidR="00467D6B" w:rsidRPr="003B1CE8">
        <w:t xml:space="preserve"> </w:t>
      </w:r>
      <w:r w:rsidRPr="003B1CE8">
        <w:rPr>
          <w:color w:val="000000"/>
        </w:rPr>
        <w:t>будут проведены</w:t>
      </w:r>
      <w:r w:rsidRPr="003B1CE8">
        <w:rPr>
          <w:b/>
          <w:bCs/>
          <w:color w:val="000000"/>
        </w:rPr>
        <w:t xml:space="preserve"> повторные Торги </w:t>
      </w:r>
      <w:r w:rsidRPr="003B1CE8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3B1CE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B1CE8">
        <w:rPr>
          <w:color w:val="000000"/>
        </w:rPr>
        <w:t xml:space="preserve">Оператор </w:t>
      </w:r>
      <w:r w:rsidR="00F05E04" w:rsidRPr="003B1CE8">
        <w:rPr>
          <w:color w:val="000000"/>
        </w:rPr>
        <w:t>ЭТП</w:t>
      </w:r>
      <w:r w:rsidRPr="003B1CE8">
        <w:rPr>
          <w:color w:val="000000"/>
        </w:rPr>
        <w:t xml:space="preserve"> (далее – Оператор) обеспечивает проведение Торгов.</w:t>
      </w:r>
    </w:p>
    <w:p w14:paraId="415A5C5E" w14:textId="654DFA19" w:rsidR="00EA7238" w:rsidRPr="005160BD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5160BD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5160BD">
        <w:rPr>
          <w:color w:val="000000"/>
        </w:rPr>
        <w:t>00</w:t>
      </w:r>
      <w:r w:rsidRPr="005160BD">
        <w:rPr>
          <w:color w:val="000000"/>
        </w:rPr>
        <w:t xml:space="preserve"> часов по московскому времени </w:t>
      </w:r>
      <w:r w:rsidR="005160BD" w:rsidRPr="005160BD">
        <w:t>0</w:t>
      </w:r>
      <w:r w:rsidR="00C11EFF" w:rsidRPr="005160BD">
        <w:t xml:space="preserve">3 </w:t>
      </w:r>
      <w:r w:rsidR="005160BD" w:rsidRPr="005160BD">
        <w:t>марта</w:t>
      </w:r>
      <w:r w:rsidR="00C11EFF" w:rsidRPr="005160BD">
        <w:t xml:space="preserve"> </w:t>
      </w:r>
      <w:r w:rsidR="00130BFB" w:rsidRPr="005160BD">
        <w:t>2020</w:t>
      </w:r>
      <w:r w:rsidR="00564010" w:rsidRPr="005160BD">
        <w:t xml:space="preserve"> г</w:t>
      </w:r>
      <w:r w:rsidR="00C11EFF" w:rsidRPr="005160BD">
        <w:t>.</w:t>
      </w:r>
      <w:r w:rsidRPr="005160BD">
        <w:rPr>
          <w:color w:val="000000"/>
        </w:rPr>
        <w:t>, а на участие в повторных Торгах начинается в 00:</w:t>
      </w:r>
      <w:r w:rsidR="00997993" w:rsidRPr="005160BD">
        <w:rPr>
          <w:color w:val="000000"/>
        </w:rPr>
        <w:t>00</w:t>
      </w:r>
      <w:r w:rsidRPr="005160BD">
        <w:rPr>
          <w:color w:val="000000"/>
        </w:rPr>
        <w:t xml:space="preserve"> часов по московскому времени </w:t>
      </w:r>
      <w:r w:rsidR="005160BD" w:rsidRPr="005160BD">
        <w:t>2</w:t>
      </w:r>
      <w:r w:rsidR="00C11EFF" w:rsidRPr="005160BD">
        <w:t>0</w:t>
      </w:r>
      <w:r w:rsidR="005160BD" w:rsidRPr="005160BD">
        <w:t xml:space="preserve"> апреля</w:t>
      </w:r>
      <w:r w:rsidR="00C11EFF" w:rsidRPr="005160BD">
        <w:t xml:space="preserve"> </w:t>
      </w:r>
      <w:r w:rsidR="00130BFB" w:rsidRPr="005160BD">
        <w:t>2020</w:t>
      </w:r>
      <w:r w:rsidR="00564010" w:rsidRPr="005160BD">
        <w:t xml:space="preserve"> г</w:t>
      </w:r>
      <w:r w:rsidR="00C11EFF" w:rsidRPr="005160BD">
        <w:t>.</w:t>
      </w:r>
      <w:r w:rsidRPr="005160BD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5160BD">
        <w:rPr>
          <w:color w:val="000000"/>
        </w:rPr>
        <w:t xml:space="preserve"> </w:t>
      </w:r>
      <w:proofErr w:type="gramStart"/>
      <w:r w:rsidRPr="005160BD">
        <w:rPr>
          <w:color w:val="000000"/>
        </w:rPr>
        <w:t>московскому</w:t>
      </w:r>
      <w:proofErr w:type="gramEnd"/>
      <w:r w:rsidRPr="005160BD">
        <w:rPr>
          <w:color w:val="000000"/>
        </w:rPr>
        <w:t xml:space="preserve"> времени за 5 (Пять) календарных дней до даты проведения соответствующих Торгов.</w:t>
      </w:r>
    </w:p>
    <w:p w14:paraId="42966774" w14:textId="77777777" w:rsidR="00EA7238" w:rsidRPr="005160BD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160BD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07791B20" w:rsidR="00EA7238" w:rsidRPr="0009617B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09617B">
        <w:rPr>
          <w:b/>
          <w:bCs/>
          <w:color w:val="000000"/>
        </w:rPr>
        <w:t>Торги ППП</w:t>
      </w:r>
      <w:r w:rsidR="00C11EFF" w:rsidRPr="0009617B">
        <w:rPr>
          <w:color w:val="000000"/>
          <w:shd w:val="clear" w:color="auto" w:fill="FFFFFF"/>
        </w:rPr>
        <w:t xml:space="preserve"> будут проведены на ЭТП</w:t>
      </w:r>
      <w:r w:rsidRPr="0009617B">
        <w:rPr>
          <w:color w:val="000000"/>
          <w:shd w:val="clear" w:color="auto" w:fill="FFFFFF"/>
        </w:rPr>
        <w:t xml:space="preserve"> </w:t>
      </w:r>
      <w:r w:rsidRPr="0009617B">
        <w:rPr>
          <w:b/>
          <w:bCs/>
          <w:color w:val="000000"/>
        </w:rPr>
        <w:t xml:space="preserve">с </w:t>
      </w:r>
      <w:r w:rsidR="00C11EFF" w:rsidRPr="0009617B">
        <w:rPr>
          <w:b/>
        </w:rPr>
        <w:t>1</w:t>
      </w:r>
      <w:r w:rsidR="005160BD" w:rsidRPr="0009617B">
        <w:rPr>
          <w:b/>
        </w:rPr>
        <w:t>0</w:t>
      </w:r>
      <w:r w:rsidR="00C11EFF" w:rsidRPr="0009617B">
        <w:rPr>
          <w:b/>
        </w:rPr>
        <w:t xml:space="preserve"> </w:t>
      </w:r>
      <w:r w:rsidR="005160BD" w:rsidRPr="0009617B">
        <w:rPr>
          <w:b/>
        </w:rPr>
        <w:t>июня</w:t>
      </w:r>
      <w:r w:rsidR="00C11EFF" w:rsidRPr="0009617B">
        <w:rPr>
          <w:b/>
        </w:rPr>
        <w:t xml:space="preserve"> </w:t>
      </w:r>
      <w:r w:rsidR="00130BFB" w:rsidRPr="0009617B">
        <w:rPr>
          <w:b/>
        </w:rPr>
        <w:t>2020</w:t>
      </w:r>
      <w:r w:rsidR="00564010" w:rsidRPr="0009617B">
        <w:rPr>
          <w:b/>
        </w:rPr>
        <w:t xml:space="preserve"> г</w:t>
      </w:r>
      <w:r w:rsidR="00C11EFF" w:rsidRPr="0009617B">
        <w:rPr>
          <w:b/>
        </w:rPr>
        <w:t>.</w:t>
      </w:r>
      <w:r w:rsidRPr="0009617B">
        <w:rPr>
          <w:b/>
          <w:bCs/>
          <w:color w:val="000000"/>
        </w:rPr>
        <w:t xml:space="preserve"> по </w:t>
      </w:r>
      <w:r w:rsidR="00C11EFF" w:rsidRPr="0009617B">
        <w:rPr>
          <w:b/>
          <w:bCs/>
          <w:color w:val="000000"/>
        </w:rPr>
        <w:t>1</w:t>
      </w:r>
      <w:r w:rsidR="005160BD" w:rsidRPr="0009617B">
        <w:rPr>
          <w:b/>
          <w:bCs/>
          <w:color w:val="000000"/>
        </w:rPr>
        <w:t>9</w:t>
      </w:r>
      <w:r w:rsidR="00C11EFF" w:rsidRPr="0009617B">
        <w:rPr>
          <w:b/>
        </w:rPr>
        <w:t xml:space="preserve"> </w:t>
      </w:r>
      <w:r w:rsidR="005160BD" w:rsidRPr="0009617B">
        <w:rPr>
          <w:b/>
        </w:rPr>
        <w:t>августа</w:t>
      </w:r>
      <w:r w:rsidR="00C11EFF" w:rsidRPr="0009617B">
        <w:rPr>
          <w:b/>
        </w:rPr>
        <w:t xml:space="preserve"> </w:t>
      </w:r>
      <w:r w:rsidR="00130BFB" w:rsidRPr="0009617B">
        <w:rPr>
          <w:b/>
        </w:rPr>
        <w:t>2020</w:t>
      </w:r>
      <w:r w:rsidR="00564010" w:rsidRPr="0009617B">
        <w:rPr>
          <w:b/>
        </w:rPr>
        <w:t xml:space="preserve"> г</w:t>
      </w:r>
      <w:r w:rsidR="00C11EFF" w:rsidRPr="0009617B">
        <w:rPr>
          <w:b/>
        </w:rPr>
        <w:t>.</w:t>
      </w:r>
    </w:p>
    <w:p w14:paraId="1AA4D8CB" w14:textId="55B13A87" w:rsidR="00EA7238" w:rsidRPr="0009617B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09617B">
        <w:rPr>
          <w:color w:val="000000"/>
        </w:rPr>
        <w:t>Заявки на участие в Торгах ППП приним</w:t>
      </w:r>
      <w:r w:rsidR="0015099D" w:rsidRPr="0009617B">
        <w:rPr>
          <w:color w:val="000000"/>
        </w:rPr>
        <w:t>а</w:t>
      </w:r>
      <w:r w:rsidR="00997993" w:rsidRPr="0009617B">
        <w:rPr>
          <w:color w:val="000000"/>
        </w:rPr>
        <w:t>ются Оператором, начиная с 00:00</w:t>
      </w:r>
      <w:r w:rsidRPr="0009617B">
        <w:rPr>
          <w:color w:val="000000"/>
        </w:rPr>
        <w:t xml:space="preserve"> часов по московскому времени </w:t>
      </w:r>
      <w:r w:rsidR="005160BD" w:rsidRPr="0009617B">
        <w:t xml:space="preserve">10 июня 2020 </w:t>
      </w:r>
      <w:r w:rsidR="00C11EFF" w:rsidRPr="0009617B">
        <w:t>г</w:t>
      </w:r>
      <w:r w:rsidRPr="0009617B">
        <w:rPr>
          <w:color w:val="000000"/>
        </w:rPr>
        <w:t>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411D9E91" w14:textId="77777777" w:rsidR="00EA7238" w:rsidRPr="0027181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9617B">
        <w:rPr>
          <w:color w:val="000000"/>
        </w:rPr>
        <w:t xml:space="preserve">При наличии заявок на участие в Торгах ППП </w:t>
      </w:r>
      <w:r w:rsidR="00722ECA" w:rsidRPr="0009617B">
        <w:rPr>
          <w:color w:val="000000"/>
        </w:rPr>
        <w:t>ОТ</w:t>
      </w:r>
      <w:r w:rsidRPr="0009617B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</w:t>
      </w:r>
      <w:r w:rsidRPr="0009617B">
        <w:rPr>
          <w:color w:val="000000"/>
        </w:rPr>
        <w:lastRenderedPageBreak/>
        <w:t xml:space="preserve">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</w:t>
      </w:r>
      <w:r w:rsidRPr="00271818">
        <w:rPr>
          <w:color w:val="000000"/>
        </w:rPr>
        <w:t>продажи лотов.</w:t>
      </w:r>
    </w:p>
    <w:p w14:paraId="2858EAB5" w14:textId="77777777" w:rsidR="00EA7238" w:rsidRPr="0027181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71818">
        <w:rPr>
          <w:color w:val="000000"/>
        </w:rPr>
        <w:t>Оператор обеспечивает проведение Торгов ППП.</w:t>
      </w:r>
    </w:p>
    <w:p w14:paraId="7630E6E9" w14:textId="77777777" w:rsidR="00EA7238" w:rsidRPr="0027181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71818">
        <w:rPr>
          <w:color w:val="000000"/>
        </w:rPr>
        <w:t>Начальные цены продажи лотов устанавливаются следующие:</w:t>
      </w:r>
    </w:p>
    <w:p w14:paraId="4F98B767" w14:textId="77777777" w:rsidR="00271818" w:rsidRPr="00271818" w:rsidRDefault="00271818" w:rsidP="002718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71818">
        <w:rPr>
          <w:color w:val="000000"/>
        </w:rPr>
        <w:t>с 10 июня 2020 г. по 22 июля 2020 г. - в размере начальной цены продажи лотов;</w:t>
      </w:r>
    </w:p>
    <w:p w14:paraId="30C0D57E" w14:textId="77777777" w:rsidR="00271818" w:rsidRPr="00271818" w:rsidRDefault="00271818" w:rsidP="002718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71818">
        <w:rPr>
          <w:color w:val="000000"/>
        </w:rPr>
        <w:t>с 23 июля 2020 г. по 29 июля 2020 г. - в размере 90,00% от начальной цены продажи лотов;</w:t>
      </w:r>
    </w:p>
    <w:p w14:paraId="70CB0BE7" w14:textId="77777777" w:rsidR="00271818" w:rsidRPr="00271818" w:rsidRDefault="00271818" w:rsidP="002718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71818">
        <w:rPr>
          <w:color w:val="000000"/>
        </w:rPr>
        <w:t>с 30 июля 2020 г. по 05 августа 2020 г. - в размере 80,00% от начальной цены продажи лотов;</w:t>
      </w:r>
    </w:p>
    <w:p w14:paraId="3894818C" w14:textId="77777777" w:rsidR="00271818" w:rsidRPr="00271818" w:rsidRDefault="00271818" w:rsidP="002718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71818">
        <w:rPr>
          <w:color w:val="000000"/>
        </w:rPr>
        <w:t>с 06 августа 2020 г. по 12 августа 2020 г. - в размере 70,00% от начальной цены продажи лотов;</w:t>
      </w:r>
    </w:p>
    <w:p w14:paraId="5320FEF3" w14:textId="30F4A47B" w:rsidR="00EA7238" w:rsidRPr="00271818" w:rsidRDefault="00271818" w:rsidP="002718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71818">
        <w:rPr>
          <w:color w:val="000000"/>
        </w:rPr>
        <w:t>с 13 августа 2020 г. по 19 августа 2020 г. - в размере 60,00% от нача</w:t>
      </w:r>
      <w:r w:rsidRPr="00271818">
        <w:rPr>
          <w:color w:val="000000"/>
        </w:rPr>
        <w:t>льной цены продажи лотов</w:t>
      </w:r>
      <w:r w:rsidR="00EA7238" w:rsidRPr="00271818">
        <w:rPr>
          <w:color w:val="000000"/>
        </w:rPr>
        <w:t>.</w:t>
      </w:r>
    </w:p>
    <w:p w14:paraId="33E19E33" w14:textId="77777777" w:rsidR="00EA7238" w:rsidRPr="00271818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271818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271818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271818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27181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1818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271818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27181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1818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271818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271818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271818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271818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271818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2718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271818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A3DE1" w:rsidRPr="0027181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A3DE1" w:rsidRPr="00271818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A3DE1" w:rsidRPr="002718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181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271818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271818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271818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1818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271818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27181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271818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1818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271818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271818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181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271818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71818">
        <w:rPr>
          <w:rFonts w:ascii="Times New Roman" w:hAnsi="Times New Roman" w:cs="Times New Roman"/>
          <w:sz w:val="24"/>
          <w:szCs w:val="24"/>
        </w:rPr>
        <w:t>ОТ</w:t>
      </w:r>
      <w:r w:rsidR="00EA7238" w:rsidRPr="00271818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271818">
        <w:rPr>
          <w:rFonts w:ascii="Times New Roman" w:hAnsi="Times New Roman" w:cs="Times New Roman"/>
          <w:sz w:val="24"/>
          <w:szCs w:val="24"/>
        </w:rPr>
        <w:t>ОТ</w:t>
      </w:r>
      <w:r w:rsidR="00EA7238" w:rsidRPr="00271818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r w:rsidR="00EA7238" w:rsidRPr="00271818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="00EA7238" w:rsidRPr="00271818">
        <w:rPr>
          <w:rFonts w:ascii="Times New Roman" w:hAnsi="Times New Roman" w:cs="Times New Roman"/>
          <w:sz w:val="24"/>
          <w:szCs w:val="24"/>
        </w:rPr>
        <w:t xml:space="preserve"> задатка на счет </w:t>
      </w:r>
      <w:r w:rsidR="0070175B" w:rsidRPr="00271818">
        <w:rPr>
          <w:rFonts w:ascii="Times New Roman" w:hAnsi="Times New Roman" w:cs="Times New Roman"/>
          <w:sz w:val="24"/>
          <w:szCs w:val="24"/>
        </w:rPr>
        <w:t>ОТ</w:t>
      </w:r>
      <w:r w:rsidR="00EA7238" w:rsidRPr="00271818">
        <w:rPr>
          <w:rFonts w:ascii="Times New Roman" w:hAnsi="Times New Roman" w:cs="Times New Roman"/>
          <w:sz w:val="24"/>
          <w:szCs w:val="24"/>
        </w:rPr>
        <w:t xml:space="preserve">, указанный в настоящем сообщении, или поступление задатка по истечении срока, установленного в </w:t>
      </w:r>
      <w:r w:rsidR="00EA7238" w:rsidRPr="00271818">
        <w:rPr>
          <w:rFonts w:ascii="Times New Roman" w:hAnsi="Times New Roman" w:cs="Times New Roman"/>
          <w:sz w:val="24"/>
          <w:szCs w:val="24"/>
        </w:rPr>
        <w:lastRenderedPageBreak/>
        <w:t>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271818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181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27181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271818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71818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271818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271818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271818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271818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181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27181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271818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181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271818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181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271818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1818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271818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271818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271818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271818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1818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2718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271818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689FF1E" w14:textId="77777777" w:rsidR="00EA7238" w:rsidRPr="00271818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1818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271818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271818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271818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27181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271818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271818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170CE650" w14:textId="77777777" w:rsidR="00EA7238" w:rsidRPr="0027181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1818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271818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271818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271818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1818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271818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576157B5" w14:textId="5105473A" w:rsidR="00EA7238" w:rsidRPr="00271818" w:rsidRDefault="006B43E3" w:rsidP="002718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181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Информацию о реализуемом имуществе </w:t>
      </w:r>
      <w:r w:rsidR="00EA7238" w:rsidRPr="00271818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271818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EA7238" w:rsidRPr="002718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71818" w:rsidRPr="002718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10-00 до 17-00 часов по адресу: 125040, г. Москва, 5-я ул. Ямского поля, д. 5, стр.1, тел. 8(495)725-31-15, доб. 62-48, 62-59, 62-46, а также </w:t>
      </w:r>
      <w:proofErr w:type="gramStart"/>
      <w:r w:rsidR="00271818" w:rsidRPr="002718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proofErr w:type="gramEnd"/>
      <w:r w:rsidR="00271818" w:rsidRPr="002718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ОТ: </w:t>
      </w:r>
      <w:r w:rsidR="00271818" w:rsidRPr="002718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Тел. 8 (812) 334-20-50 (с 9.00 до 18.00 по Московскому времени в будние дни)</w:t>
      </w:r>
      <w:r w:rsidR="00271818" w:rsidRPr="002718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71818" w:rsidRPr="002718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informmsk@auction-house.ru</w:t>
      </w:r>
      <w:r w:rsidR="00EA7238" w:rsidRPr="0027181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C6C5A1C" w14:textId="77777777" w:rsidR="00BE1559" w:rsidRPr="00271818" w:rsidRDefault="00BE1559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1818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 или 8 (495) 725-31-15, доб. 33-33, электронной почте </w:t>
      </w:r>
      <w:hyperlink r:id="rId8" w:history="1">
        <w:r w:rsidRPr="00271818">
          <w:rPr>
            <w:rStyle w:val="a4"/>
            <w:rFonts w:ascii="Times New Roman" w:hAnsi="Times New Roman"/>
            <w:sz w:val="24"/>
            <w:szCs w:val="24"/>
          </w:rPr>
          <w:t>infocenter@asv.org.ru</w:t>
        </w:r>
      </w:hyperlink>
      <w:r w:rsidRPr="00271818">
        <w:rPr>
          <w:rFonts w:ascii="Times New Roman" w:hAnsi="Times New Roman" w:cs="Times New Roman"/>
          <w:color w:val="000000"/>
          <w:sz w:val="24"/>
          <w:szCs w:val="24"/>
        </w:rPr>
        <w:t xml:space="preserve">, или на сайте </w:t>
      </w:r>
      <w:hyperlink r:id="rId9" w:history="1">
        <w:r w:rsidRPr="00271818">
          <w:rPr>
            <w:rStyle w:val="a4"/>
            <w:rFonts w:ascii="Times New Roman" w:hAnsi="Times New Roman"/>
            <w:sz w:val="24"/>
            <w:szCs w:val="24"/>
          </w:rPr>
          <w:t>https://www.torgiasv.ru</w:t>
        </w:r>
      </w:hyperlink>
      <w:r w:rsidRPr="00271818">
        <w:rPr>
          <w:rFonts w:ascii="Times New Roman" w:hAnsi="Times New Roman" w:cs="Times New Roman"/>
          <w:color w:val="000000"/>
          <w:sz w:val="24"/>
          <w:szCs w:val="24"/>
        </w:rPr>
        <w:t>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1818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bookmarkStart w:id="0" w:name="_GoBack"/>
      <w:bookmarkEnd w:id="0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6B"/>
    <w:rsid w:val="0009617B"/>
    <w:rsid w:val="00130BFB"/>
    <w:rsid w:val="0015099D"/>
    <w:rsid w:val="001F039D"/>
    <w:rsid w:val="00271818"/>
    <w:rsid w:val="002C312D"/>
    <w:rsid w:val="00365722"/>
    <w:rsid w:val="003B1CE8"/>
    <w:rsid w:val="00467D6B"/>
    <w:rsid w:val="005160BD"/>
    <w:rsid w:val="00564010"/>
    <w:rsid w:val="00637A0F"/>
    <w:rsid w:val="006B43E3"/>
    <w:rsid w:val="0070175B"/>
    <w:rsid w:val="007229EA"/>
    <w:rsid w:val="00722ECA"/>
    <w:rsid w:val="00865FD7"/>
    <w:rsid w:val="008A37E3"/>
    <w:rsid w:val="00952ED1"/>
    <w:rsid w:val="009730D9"/>
    <w:rsid w:val="00997993"/>
    <w:rsid w:val="009C6E48"/>
    <w:rsid w:val="009F0E7B"/>
    <w:rsid w:val="00A03865"/>
    <w:rsid w:val="00A115B3"/>
    <w:rsid w:val="00BE0BF1"/>
    <w:rsid w:val="00BE1559"/>
    <w:rsid w:val="00C11EFF"/>
    <w:rsid w:val="00C17135"/>
    <w:rsid w:val="00C9585C"/>
    <w:rsid w:val="00D57DB3"/>
    <w:rsid w:val="00D62667"/>
    <w:rsid w:val="00DB0166"/>
    <w:rsid w:val="00E614D3"/>
    <w:rsid w:val="00EA7238"/>
    <w:rsid w:val="00F05E04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center@asv.org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sv.org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torgias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1709</Words>
  <Characters>10847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Выртосу Надежда Анатольевна</cp:lastModifiedBy>
  <cp:revision>13</cp:revision>
  <dcterms:created xsi:type="dcterms:W3CDTF">2019-07-23T07:45:00Z</dcterms:created>
  <dcterms:modified xsi:type="dcterms:W3CDTF">2020-02-21T08:05:00Z</dcterms:modified>
</cp:coreProperties>
</file>