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5304" w14:textId="3F37C00D" w:rsidR="001E3154" w:rsidRDefault="001E3154" w:rsidP="001E3154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3B6706">
        <w:rPr>
          <w:b w:val="0"/>
        </w:rPr>
        <w:t xml:space="preserve">о </w:t>
      </w:r>
      <w:r w:rsidR="003B6706" w:rsidRPr="00214DDD">
        <w:rPr>
          <w:b w:val="0"/>
        </w:rPr>
        <w:t>переносе даты подведения итогов аукциона</w:t>
      </w:r>
      <w:r w:rsidR="003B6706">
        <w:rPr>
          <w:b w:val="0"/>
        </w:rPr>
        <w:t>,</w:t>
      </w:r>
      <w:r>
        <w:rPr>
          <w:b w:val="0"/>
        </w:rPr>
        <w:t xml:space="preserve"> об изменении </w:t>
      </w:r>
      <w:r w:rsidR="00985E35">
        <w:rPr>
          <w:b w:val="0"/>
        </w:rPr>
        <w:t>начальной</w:t>
      </w:r>
      <w:r>
        <w:rPr>
          <w:b w:val="0"/>
        </w:rPr>
        <w:t xml:space="preserve"> цены</w:t>
      </w:r>
      <w:r w:rsidR="00985E35">
        <w:rPr>
          <w:b w:val="0"/>
        </w:rPr>
        <w:t xml:space="preserve">, суммы задатка, </w:t>
      </w:r>
      <w:r w:rsidR="003B6706">
        <w:rPr>
          <w:b w:val="0"/>
        </w:rPr>
        <w:t>шага аукциона</w:t>
      </w:r>
      <w:r w:rsidR="00985E35">
        <w:rPr>
          <w:b w:val="0"/>
        </w:rPr>
        <w:t xml:space="preserve">, </w:t>
      </w:r>
      <w:r>
        <w:rPr>
          <w:b w:val="0"/>
        </w:rPr>
        <w:t xml:space="preserve">Лота </w:t>
      </w:r>
      <w:r w:rsidR="00985E35">
        <w:rPr>
          <w:b w:val="0"/>
        </w:rPr>
        <w:t>1</w:t>
      </w:r>
      <w:r w:rsidR="00283A5F">
        <w:rPr>
          <w:b w:val="0"/>
        </w:rPr>
        <w:t xml:space="preserve"> (код лота РАД - </w:t>
      </w:r>
      <w:r w:rsidR="00316346">
        <w:rPr>
          <w:b w:val="0"/>
          <w:bCs/>
        </w:rPr>
        <w:t>216943</w:t>
      </w:r>
      <w:r w:rsidR="00283A5F">
        <w:rPr>
          <w:b w:val="0"/>
        </w:rPr>
        <w:t>)</w:t>
      </w:r>
      <w:r w:rsidRPr="004032CB">
        <w:rPr>
          <w:b w:val="0"/>
          <w:bCs/>
        </w:rPr>
        <w:t xml:space="preserve"> </w:t>
      </w:r>
      <w:r w:rsidRPr="00214DDD">
        <w:rPr>
          <w:b w:val="0"/>
        </w:rPr>
        <w:t>аукцион</w:t>
      </w:r>
      <w:r>
        <w:rPr>
          <w:b w:val="0"/>
        </w:rPr>
        <w:t>а,</w:t>
      </w:r>
      <w:r w:rsidRPr="00214DDD">
        <w:rPr>
          <w:b w:val="0"/>
        </w:rPr>
        <w:t xml:space="preserve"> назначенн</w:t>
      </w:r>
      <w:r>
        <w:rPr>
          <w:b w:val="0"/>
        </w:rPr>
        <w:t>ого</w:t>
      </w:r>
      <w:r w:rsidRPr="00214DDD">
        <w:rPr>
          <w:b w:val="0"/>
        </w:rPr>
        <w:t xml:space="preserve"> на </w:t>
      </w:r>
      <w:r w:rsidR="00C46FBB">
        <w:rPr>
          <w:b w:val="0"/>
        </w:rPr>
        <w:t>21</w:t>
      </w:r>
      <w:r>
        <w:rPr>
          <w:b w:val="0"/>
        </w:rPr>
        <w:t xml:space="preserve"> </w:t>
      </w:r>
      <w:r w:rsidR="00C46FBB">
        <w:rPr>
          <w:b w:val="0"/>
        </w:rPr>
        <w:t>мая</w:t>
      </w:r>
      <w:r>
        <w:rPr>
          <w:b w:val="0"/>
        </w:rPr>
        <w:t xml:space="preserve"> 20</w:t>
      </w:r>
      <w:r w:rsidR="00C46FBB">
        <w:rPr>
          <w:b w:val="0"/>
        </w:rPr>
        <w:t>20</w:t>
      </w:r>
      <w:r w:rsidRPr="00214DDD">
        <w:rPr>
          <w:b w:val="0"/>
        </w:rPr>
        <w:t xml:space="preserve"> года </w:t>
      </w:r>
      <w:r w:rsidRPr="00474B9D">
        <w:rPr>
          <w:b w:val="0"/>
        </w:rPr>
        <w:t>на право заключения договор</w:t>
      </w:r>
      <w:r>
        <w:rPr>
          <w:b w:val="0"/>
        </w:rPr>
        <w:t>а</w:t>
      </w:r>
      <w:r w:rsidRPr="00474B9D">
        <w:rPr>
          <w:b w:val="0"/>
        </w:rPr>
        <w:t xml:space="preserve"> аренды</w:t>
      </w:r>
      <w:r>
        <w:rPr>
          <w:b w:val="0"/>
        </w:rPr>
        <w:t xml:space="preserve"> объект</w:t>
      </w:r>
      <w:r w:rsidR="00C46FBB">
        <w:rPr>
          <w:b w:val="0"/>
        </w:rPr>
        <w:t>а</w:t>
      </w:r>
      <w:r>
        <w:rPr>
          <w:b w:val="0"/>
        </w:rPr>
        <w:t xml:space="preserve"> недвижимости, являющ</w:t>
      </w:r>
      <w:r w:rsidR="00C46FBB">
        <w:rPr>
          <w:b w:val="0"/>
        </w:rPr>
        <w:t>его</w:t>
      </w:r>
      <w:r>
        <w:rPr>
          <w:b w:val="0"/>
        </w:rPr>
        <w:t>ся собственностью ПАО Сбербанк:</w:t>
      </w:r>
    </w:p>
    <w:p w14:paraId="3E618CCE" w14:textId="77777777" w:rsidR="001E3154" w:rsidRDefault="001E3154" w:rsidP="001E3154">
      <w:pPr>
        <w:pStyle w:val="2"/>
        <w:ind w:firstLine="284"/>
        <w:rPr>
          <w:b w:val="0"/>
        </w:rPr>
      </w:pPr>
    </w:p>
    <w:p w14:paraId="59CA83E1" w14:textId="77777777" w:rsidR="00C46FBB" w:rsidRDefault="00C46FBB" w:rsidP="00C46FBB">
      <w:pPr>
        <w:pStyle w:val="a3"/>
        <w:ind w:left="0" w:right="-57" w:firstLine="567"/>
        <w:jc w:val="both"/>
        <w:rPr>
          <w:rFonts w:ascii="Calibri" w:hAnsi="Calibri"/>
          <w:b/>
          <w:lang w:val="ru-RU"/>
        </w:rPr>
      </w:pPr>
      <w:r>
        <w:rPr>
          <w:b/>
          <w:lang w:val="ru-RU"/>
        </w:rPr>
        <w:t xml:space="preserve">Лот 1: </w:t>
      </w:r>
    </w:p>
    <w:p w14:paraId="1252BBE7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Нежилые помещения площадью 131,55 кв.м, расположенные в подвале нежилого помещения общей площадью 438,5 кв.м., кадастровый номер: 39:15:121528:31, по адресу: Калининградская обл., г. Калининград, ул. Коммунальная, д. 29-35, ул. Карла Маркса, д.49, 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  <w:t xml:space="preserve">пом. 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</w:rPr>
        <w:t>I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  <w:t>,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</w:rPr>
        <w:t>II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</w:rPr>
        <w:t>IV</w:t>
      </w:r>
      <w:r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  <w:t>, этажность: 1 (Подвал), 1.</w:t>
      </w:r>
    </w:p>
    <w:p w14:paraId="0AFF5650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</w:pPr>
    </w:p>
    <w:p w14:paraId="009EFE8A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Целевое назначение: офисное, образовательное, медицинское, торговое (за исключением продовольственных товаров, табачной и алкогольной продукции), складское, не противоречащие законодательству и интересам Банка.</w:t>
      </w:r>
    </w:p>
    <w:p w14:paraId="6E97AA31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Срок договора аренды - </w:t>
      </w:r>
      <w:r>
        <w:rPr>
          <w:rFonts w:ascii="Times New Roman" w:hAnsi="Times New Roman"/>
          <w:szCs w:val="24"/>
          <w:lang w:val="ru-RU"/>
        </w:rPr>
        <w:t>не более 5 лет</w:t>
      </w:r>
      <w:r>
        <w:rPr>
          <w:rFonts w:ascii="Times New Roman" w:hAnsi="Times New Roman"/>
          <w:lang w:val="ru-RU"/>
        </w:rPr>
        <w:t>.</w:t>
      </w:r>
    </w:p>
    <w:p w14:paraId="4B6908E2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bCs/>
          <w:color w:val="343434"/>
          <w:szCs w:val="18"/>
          <w:shd w:val="clear" w:color="auto" w:fill="FFFFFF"/>
          <w:lang w:val="ru-RU"/>
        </w:rPr>
      </w:pPr>
    </w:p>
    <w:p w14:paraId="1786A317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color w:val="343434"/>
          <w:szCs w:val="18"/>
          <w:shd w:val="clear" w:color="auto" w:fill="FFFFFF"/>
          <w:lang w:val="ru-RU"/>
        </w:rPr>
        <w:t>Для сведения:</w:t>
      </w:r>
    </w:p>
    <w:p w14:paraId="232B6CCB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Арендная плата состоит из постоянной и переменной арендной платы. Ставка переменной арендной платы составляет 127,00 руб./кв. м/мес, с учетом НДС 20 %.</w:t>
      </w:r>
    </w:p>
    <w:p w14:paraId="53F96D81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Коммунальные платежи (теплоснабжение, энергоснабжение, водоснабжение, водоотведение) подлежат возмещению Арендатором и оплачиваются на основании приборов учета;</w:t>
      </w:r>
    </w:p>
    <w:p w14:paraId="22EACBD3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отсутствии индивидуальных узлов (приборов) учета плата за коммунальные услуги рассчитывается с учетом отношения площади Помещения к площади всего Здания;</w:t>
      </w:r>
    </w:p>
    <w:p w14:paraId="249A2EF4" w14:textId="77777777" w:rsidR="00C46FBB" w:rsidRDefault="00C46FBB" w:rsidP="00C46FBB">
      <w:pPr>
        <w:autoSpaceDE w:val="0"/>
        <w:autoSpaceDN w:val="0"/>
        <w:ind w:firstLine="709"/>
        <w:jc w:val="both"/>
      </w:pPr>
      <w:r>
        <w:t>Начиная со второго года аренды переменная часть арендной платы может быть проиндексирована Арендодателем в одностороннем порядке пропорционально изменениям тарифов на услуги, предоставляемые соответствующими организациями, но не чаще одного раза в год, с предоставлением подтверждающих документов.</w:t>
      </w:r>
    </w:p>
    <w:p w14:paraId="3CDB8419" w14:textId="77777777" w:rsidR="00C46FBB" w:rsidRDefault="00C46FBB" w:rsidP="00C46FB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4C678C65" w14:textId="77777777" w:rsidR="00C46FBB" w:rsidRDefault="00C46FBB" w:rsidP="00C46FBB">
      <w:pPr>
        <w:pStyle w:val="a3"/>
        <w:ind w:right="-57" w:firstLine="567"/>
        <w:jc w:val="both"/>
        <w:rPr>
          <w:rFonts w:ascii="Times New Roman" w:hAnsi="Times New Roman"/>
          <w:lang w:val="ru-RU"/>
        </w:rPr>
      </w:pPr>
    </w:p>
    <w:p w14:paraId="25A2F229" w14:textId="77777777" w:rsidR="00C46FBB" w:rsidRDefault="00C46FBB" w:rsidP="00C46FBB">
      <w:pPr>
        <w:ind w:right="-57"/>
        <w:jc w:val="center"/>
        <w:rPr>
          <w:b/>
        </w:rPr>
      </w:pPr>
      <w:r>
        <w:rPr>
          <w:b/>
        </w:rPr>
        <w:t>Начальная цена (величина постоянной составляющей месячной арендной платы) Лота 1 –   11 181 рубль 75 копеек (в том числе НДС 20%).</w:t>
      </w:r>
    </w:p>
    <w:p w14:paraId="7730D879" w14:textId="77777777" w:rsidR="00C46FBB" w:rsidRDefault="00C46FBB" w:rsidP="00C46FBB">
      <w:pPr>
        <w:ind w:left="-142" w:right="-57"/>
        <w:jc w:val="center"/>
        <w:rPr>
          <w:b/>
        </w:rPr>
      </w:pPr>
      <w:r>
        <w:rPr>
          <w:b/>
        </w:rPr>
        <w:t>Минимальная цена (величина постоянной составляющей месячной арендной платы) Лота 1 –   5 656 рублей 65 копеек (в том числе НДС 20%).</w:t>
      </w:r>
    </w:p>
    <w:p w14:paraId="59B92ACA" w14:textId="6938DFB5" w:rsidR="00C46FBB" w:rsidRDefault="00C46FBB" w:rsidP="00C46FBB">
      <w:pPr>
        <w:ind w:right="-57"/>
        <w:jc w:val="center"/>
        <w:rPr>
          <w:b/>
        </w:rPr>
      </w:pPr>
      <w:r>
        <w:rPr>
          <w:b/>
        </w:rPr>
        <w:t xml:space="preserve">Сумма задатка – 5 656 рублей 65 копеек. </w:t>
      </w:r>
    </w:p>
    <w:p w14:paraId="2FAB6BCA" w14:textId="3766BFB8" w:rsidR="00C46FBB" w:rsidRDefault="00C46FBB" w:rsidP="00C46FBB">
      <w:pPr>
        <w:ind w:right="-57"/>
        <w:jc w:val="center"/>
        <w:rPr>
          <w:b/>
        </w:rPr>
      </w:pPr>
      <w:r>
        <w:rPr>
          <w:b/>
        </w:rPr>
        <w:t>Шаг аукциона на повышение – 1 315 рублей 50 копеек.</w:t>
      </w:r>
    </w:p>
    <w:p w14:paraId="5E52FE25" w14:textId="26E03AB0" w:rsidR="00C46FBB" w:rsidRDefault="00C46FBB" w:rsidP="00C46FBB">
      <w:pPr>
        <w:ind w:right="-57"/>
        <w:jc w:val="center"/>
        <w:rPr>
          <w:b/>
        </w:rPr>
      </w:pPr>
      <w:r>
        <w:rPr>
          <w:b/>
        </w:rPr>
        <w:t xml:space="preserve">Шаг аукциона на понижение – 552 рубля 51 копейка. </w:t>
      </w:r>
    </w:p>
    <w:p w14:paraId="2BE42546" w14:textId="6A76A713" w:rsidR="003B6706" w:rsidRDefault="003B6706" w:rsidP="00283A5F">
      <w:pPr>
        <w:ind w:right="-57"/>
        <w:jc w:val="center"/>
        <w:rPr>
          <w:b/>
        </w:rPr>
      </w:pPr>
    </w:p>
    <w:p w14:paraId="0F947E7D" w14:textId="1BD98A37" w:rsidR="003B6706" w:rsidRPr="00E37D5C" w:rsidRDefault="003B6706" w:rsidP="003B6706">
      <w:pPr>
        <w:pStyle w:val="a7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C46FBB">
        <w:rPr>
          <w:b/>
          <w:lang w:eastAsia="en-US"/>
        </w:rPr>
        <w:t>19</w:t>
      </w:r>
      <w:r>
        <w:rPr>
          <w:b/>
          <w:lang w:eastAsia="en-US"/>
        </w:rPr>
        <w:t xml:space="preserve"> </w:t>
      </w:r>
      <w:r w:rsidR="00C46FBB">
        <w:rPr>
          <w:b/>
          <w:lang w:eastAsia="en-US"/>
        </w:rPr>
        <w:t>июня</w:t>
      </w:r>
      <w:r w:rsidRPr="00E37D5C">
        <w:rPr>
          <w:b/>
          <w:lang w:eastAsia="en-US"/>
        </w:rPr>
        <w:t xml:space="preserve"> 20</w:t>
      </w:r>
      <w:r w:rsidR="00C46FBB"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года </w:t>
      </w:r>
      <w:r>
        <w:rPr>
          <w:b/>
          <w:lang w:eastAsia="en-US"/>
        </w:rPr>
        <w:t>с</w:t>
      </w:r>
      <w:r w:rsidRPr="00E37D5C">
        <w:rPr>
          <w:b/>
          <w:lang w:eastAsia="en-US"/>
        </w:rPr>
        <w:t xml:space="preserve"> 1</w:t>
      </w:r>
      <w:r>
        <w:rPr>
          <w:b/>
          <w:lang w:eastAsia="en-US"/>
        </w:rPr>
        <w:t>0</w:t>
      </w:r>
      <w:r w:rsidRPr="00E37D5C">
        <w:rPr>
          <w:b/>
          <w:lang w:eastAsia="en-US"/>
        </w:rPr>
        <w:t>:00</w:t>
      </w:r>
      <w:r w:rsidRPr="00E37D5C">
        <w:rPr>
          <w:b/>
          <w:bCs/>
          <w:szCs w:val="24"/>
        </w:rPr>
        <w:t>.</w:t>
      </w:r>
    </w:p>
    <w:p w14:paraId="4EC5431F" w14:textId="0701E80B" w:rsidR="003B6706" w:rsidRPr="00E7228C" w:rsidRDefault="003B6706" w:rsidP="003B6706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8"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C46FBB">
        <w:rPr>
          <w:b/>
          <w:lang w:eastAsia="en-US"/>
        </w:rPr>
        <w:t>18 июня</w:t>
      </w:r>
      <w:r w:rsidR="00C46FBB" w:rsidRPr="00E37D5C">
        <w:rPr>
          <w:b/>
          <w:lang w:eastAsia="en-US"/>
        </w:rPr>
        <w:t xml:space="preserve"> 20</w:t>
      </w:r>
      <w:r w:rsidR="00C46FBB">
        <w:rPr>
          <w:b/>
          <w:lang w:eastAsia="en-US"/>
        </w:rPr>
        <w:t>20</w:t>
      </w:r>
      <w:r w:rsidR="00C46FBB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  <w:lang w:eastAsia="en-US"/>
        </w:rPr>
        <w:t xml:space="preserve"> до </w:t>
      </w:r>
      <w:r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00ACE192" w14:textId="1451EE1A" w:rsidR="003B6706" w:rsidRPr="00E7228C" w:rsidRDefault="003B6706" w:rsidP="003B6706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46FBB">
        <w:rPr>
          <w:b/>
          <w:lang w:eastAsia="en-US"/>
        </w:rPr>
        <w:t>17 июня</w:t>
      </w:r>
      <w:r w:rsidR="00C46FBB" w:rsidRPr="00E37D5C">
        <w:rPr>
          <w:b/>
          <w:lang w:eastAsia="en-US"/>
        </w:rPr>
        <w:t xml:space="preserve"> 20</w:t>
      </w:r>
      <w:r w:rsidR="00C46FBB">
        <w:rPr>
          <w:b/>
          <w:lang w:eastAsia="en-US"/>
        </w:rPr>
        <w:t>20 года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14:paraId="03564156" w14:textId="6B9770F8" w:rsidR="003B6706" w:rsidRPr="002F6F40" w:rsidRDefault="003B6706" w:rsidP="003B6706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46FBB">
        <w:rPr>
          <w:b/>
          <w:lang w:eastAsia="en-US"/>
        </w:rPr>
        <w:t>18 июня</w:t>
      </w:r>
      <w:r w:rsidR="00C46FBB" w:rsidRPr="00E37D5C">
        <w:rPr>
          <w:b/>
          <w:lang w:eastAsia="en-US"/>
        </w:rPr>
        <w:t xml:space="preserve"> 20</w:t>
      </w:r>
      <w:r w:rsidR="00C46FBB">
        <w:rPr>
          <w:b/>
          <w:lang w:eastAsia="en-US"/>
        </w:rPr>
        <w:t>20</w:t>
      </w:r>
      <w:r w:rsidR="00C46FBB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64F46A07" w14:textId="77777777" w:rsidR="003B6706" w:rsidRPr="00B00C6B" w:rsidRDefault="003B6706" w:rsidP="00283A5F">
      <w:pPr>
        <w:ind w:right="-57"/>
        <w:jc w:val="center"/>
        <w:rPr>
          <w:b/>
        </w:rPr>
      </w:pPr>
    </w:p>
    <w:p w14:paraId="788F18C2" w14:textId="05C39C64" w:rsidR="000A7723" w:rsidRPr="001E3154" w:rsidRDefault="00316346" w:rsidP="001E3154">
      <w:pPr>
        <w:pStyle w:val="a3"/>
        <w:ind w:left="0" w:right="-57"/>
        <w:jc w:val="both"/>
        <w:rPr>
          <w:lang w:val="ru-RU"/>
        </w:rPr>
      </w:pPr>
    </w:p>
    <w:sectPr w:rsidR="000A7723" w:rsidRPr="001E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F9"/>
    <w:rsid w:val="001C1B62"/>
    <w:rsid w:val="001E3154"/>
    <w:rsid w:val="00283A5F"/>
    <w:rsid w:val="00316346"/>
    <w:rsid w:val="003B6706"/>
    <w:rsid w:val="003C324E"/>
    <w:rsid w:val="005123A0"/>
    <w:rsid w:val="00552AEC"/>
    <w:rsid w:val="00985E35"/>
    <w:rsid w:val="00B56AF9"/>
    <w:rsid w:val="00C46FBB"/>
    <w:rsid w:val="00E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1071"/>
  <w15:docId w15:val="{F10DF23B-3837-4990-8364-97C8DCDA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154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1E31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154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4">
    <w:name w:val="абзац"/>
    <w:basedOn w:val="a"/>
    <w:rsid w:val="001E315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Знак Знак"/>
    <w:basedOn w:val="a"/>
    <w:rsid w:val="001E315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283A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lock Text"/>
    <w:basedOn w:val="a"/>
    <w:unhideWhenUsed/>
    <w:rsid w:val="003B670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8">
    <w:name w:val="Hyperlink"/>
    <w:rsid w:val="003B6706"/>
    <w:rPr>
      <w:color w:val="0000FF"/>
      <w:u w:val="single"/>
    </w:rPr>
  </w:style>
  <w:style w:type="paragraph" w:customStyle="1" w:styleId="a9">
    <w:name w:val="Знак Знак"/>
    <w:basedOn w:val="a"/>
    <w:rsid w:val="003B670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ody Text"/>
    <w:basedOn w:val="a"/>
    <w:link w:val="ab"/>
    <w:uiPriority w:val="99"/>
    <w:semiHidden/>
    <w:unhideWhenUsed/>
    <w:rsid w:val="003B67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5123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985E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hvECyb39CNwAvH/6rS6nsD5bXDvIgm8H0Wj/4xhpQ94=</DigestValue>
    </Reference>
    <Reference Type="http://www.w3.org/2000/09/xmldsig#Object" URI="#idOfficeObject">
      <DigestMethod Algorithm="urn:ietf:params:xml:ns:cpxmlsec:algorithms:gostr34112012-256"/>
      <DigestValue>ij1sA/KvIxUVlVS5KWhsL197apU4QyQt+UdjkHS5px0=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5ptkHsdE08sNLQxZd6F1zLZ0FzHLfPnTNOP3rfx0cKQ=</DigestValue>
    </Reference>
  </SignedInfo>
  <SignatureValue>Ja8znSSDAwbxhV3ya/fjoxe9MGRyF9Lnd7IKS6VK8q7poIXg91sE9GNTUjdvBJSK
BfCXxnNfsr1Hz+Flcy2Jfw==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yKo9GYtlG/Ijf5iM9k3Kr2dtphM=</DigestValue>
      </Reference>
      <Reference URI="/word/fontTable.xml?ContentType=application/vnd.openxmlformats-officedocument.wordprocessingml.fontTable+xml">
        <DigestMethod Algorithm="http://www.w3.org/2000/09/xmldsig#sha1"/>
        <DigestValue>PrqceXEP01JSvhhreUdbDRWk8Zg=</DigestValue>
      </Reference>
      <Reference URI="/word/settings.xml?ContentType=application/vnd.openxmlformats-officedocument.wordprocessingml.settings+xml">
        <DigestMethod Algorithm="http://www.w3.org/2000/09/xmldsig#sha1"/>
        <DigestValue>QDWH0v1lSlHge1tyS/4fdiQvga4=</DigestValue>
      </Reference>
      <Reference URI="/word/styles.xml?ContentType=application/vnd.openxmlformats-officedocument.wordprocessingml.styles+xml">
        <DigestMethod Algorithm="http://www.w3.org/2000/09/xmldsig#sha1"/>
        <DigestValue>RQ8hp1N3Mt6rcEaf6aAPBQAq7yY=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TZp6ryuFjuiH8X1yAYVHUfAPEp8=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2020-05-21T06:26:49Z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2020-05-21T06:26:49Z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11</cp:revision>
  <dcterms:created xsi:type="dcterms:W3CDTF">2019-02-07T08:00:00Z</dcterms:created>
  <dcterms:modified xsi:type="dcterms:W3CDTF">2020-05-21T06:26:00Z</dcterms:modified>
</cp:coreProperties>
</file>