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B6719" w14:textId="33389D7C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074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D10741"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r w:rsidR="00D10741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24 августа 2016 года по делу №А40-125012/16-179-111 Б конкурсным управляющим (ликвидатором) АКЦИОНЕРНЫМ КОММЕРЧЕСКИМ БАНКОМ «ВЕК» (АКЦИОНЕРНОЕ ОБЩЕСТВО) (АКБ «ВЕК» (АО)), (ОГРН 1027739224160, ИНН 7714008520, адрес регистрации: 123242, г. Москва, ул. Малая Грузинская, д. 10, стр.1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1976296D" w14:textId="77777777" w:rsidR="00D10741" w:rsidRDefault="00D10741" w:rsidP="00D107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10741">
        <w:rPr>
          <w:rFonts w:ascii="Times New Roman CYR" w:hAnsi="Times New Roman CYR" w:cs="Times New Roman CYR"/>
          <w:color w:val="000000"/>
        </w:rPr>
        <w:t xml:space="preserve">Лот 1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D10741">
        <w:rPr>
          <w:rFonts w:ascii="Times New Roman CYR" w:hAnsi="Times New Roman CYR" w:cs="Times New Roman CYR"/>
          <w:color w:val="000000"/>
        </w:rPr>
        <w:t xml:space="preserve">ЗАО "АП Саратовский завод резервуарных металлоконструкций", ИНН 6453009475,  определения АС Саратовской обл. от 02.05.2017 по делу А57-29343/2016 о включении в РТК задолженности по КД 0006-17/клз от 09.11.2015, от 02.05.2017 по делу А57-29343/2016 о включении в РТК задолженности по КД 0006-19/к от 15.10.2015, от 02.05.2017 по делу А57-29343/2016 о включении в РТК задолженности по КД 0006-20/к от 22.10.2015, от 18.05.2017 по делу А57-29343/2016 о включении в РТК задолженности по КД 0006-19/к от 15.10.2015, 0006-12/кл от 05.09.2014, 0006-18/к от 09.09.2015, от 20.09.2017 по делу А57-29343/2016 о включении в РТК задолженности по КД 0006-12/кл от 05.09.2014, от 21.08.2017 по делу А57-29343/2016 о включении в РТК задолженности по КД 0006-21/к от 23.11.2015, от 21.08.2017 по делу А57-29343/2016 о включении в РТК задолженности по КД 0006-22/к от 02.12.2015, от 21.08.2017 по делу А57-29343/2016 о включении в РТК задолженности по КД 0006-23/к от 14.12.2015, от 21.08.2017 по делу А57-29343/2016 о включении в РТК задолженности по КД 0006-24/к от 30.12.2015, в стадии банкротства (338 350 257,83 руб.)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D10741">
        <w:rPr>
          <w:rFonts w:ascii="Times New Roman CYR" w:hAnsi="Times New Roman CYR" w:cs="Times New Roman CYR"/>
          <w:color w:val="000000"/>
        </w:rPr>
        <w:t>338 350 257,83 руб.</w:t>
      </w:r>
    </w:p>
    <w:p w14:paraId="12B7BE32" w14:textId="77777777" w:rsidR="00D10741" w:rsidRDefault="00D10741" w:rsidP="00D107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10741">
        <w:rPr>
          <w:rFonts w:ascii="Times New Roman CYR" w:hAnsi="Times New Roman CYR" w:cs="Times New Roman CYR"/>
          <w:color w:val="000000"/>
        </w:rPr>
        <w:t xml:space="preserve">Лот 2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D10741">
        <w:rPr>
          <w:rFonts w:ascii="Times New Roman CYR" w:hAnsi="Times New Roman CYR" w:cs="Times New Roman CYR"/>
          <w:color w:val="000000"/>
        </w:rPr>
        <w:t xml:space="preserve">ООО "ЛОКВЕР", ИНН 7728877777, решение АС г. Москвы от 31.01.2019 по делу А40-222085/18-25-1840 (243 669 804,54 руб.)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D10741">
        <w:rPr>
          <w:rFonts w:ascii="Times New Roman CYR" w:hAnsi="Times New Roman CYR" w:cs="Times New Roman CYR"/>
          <w:color w:val="000000"/>
        </w:rPr>
        <w:t>243 669 804,54 руб.</w:t>
      </w:r>
    </w:p>
    <w:p w14:paraId="0F34382A" w14:textId="77777777" w:rsidR="00D10741" w:rsidRDefault="00D10741" w:rsidP="00D107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10741">
        <w:rPr>
          <w:rFonts w:ascii="Times New Roman CYR" w:hAnsi="Times New Roman CYR" w:cs="Times New Roman CYR"/>
          <w:color w:val="000000"/>
        </w:rPr>
        <w:t xml:space="preserve">Лот 3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D10741">
        <w:rPr>
          <w:rFonts w:ascii="Times New Roman CYR" w:hAnsi="Times New Roman CYR" w:cs="Times New Roman CYR"/>
          <w:color w:val="000000"/>
        </w:rPr>
        <w:t xml:space="preserve">ООО "Трэнд", ИНН 7710935940, решение АС г. Москвы от 19.12.2018 по делу А40-221421/18-172-1858 (204 112 109,13 руб.)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D10741">
        <w:rPr>
          <w:rFonts w:ascii="Times New Roman CYR" w:hAnsi="Times New Roman CYR" w:cs="Times New Roman CYR"/>
          <w:color w:val="000000"/>
        </w:rPr>
        <w:t>204 112 109,13 руб.</w:t>
      </w:r>
    </w:p>
    <w:p w14:paraId="44CE1305" w14:textId="77777777" w:rsidR="00D10741" w:rsidRDefault="00D10741" w:rsidP="00D107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10741">
        <w:rPr>
          <w:rFonts w:ascii="Times New Roman CYR" w:hAnsi="Times New Roman CYR" w:cs="Times New Roman CYR"/>
          <w:color w:val="000000"/>
        </w:rPr>
        <w:t xml:space="preserve">Лот 4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D10741">
        <w:rPr>
          <w:rFonts w:ascii="Times New Roman CYR" w:hAnsi="Times New Roman CYR" w:cs="Times New Roman CYR"/>
          <w:color w:val="000000"/>
        </w:rPr>
        <w:t xml:space="preserve">ООО МТК Групп, ИНН 6452938210, решение АС Саратовской обл. от 28.05.2019 по делу А57-28582/2018 (1 886 655,84 руб.)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D10741">
        <w:rPr>
          <w:rFonts w:ascii="Times New Roman CYR" w:hAnsi="Times New Roman CYR" w:cs="Times New Roman CYR"/>
          <w:color w:val="000000"/>
        </w:rPr>
        <w:t>1 886 655,84 руб.</w:t>
      </w:r>
    </w:p>
    <w:p w14:paraId="197FD667" w14:textId="77777777" w:rsidR="00D10741" w:rsidRDefault="00D10741" w:rsidP="00D107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10741">
        <w:rPr>
          <w:rFonts w:ascii="Times New Roman CYR" w:hAnsi="Times New Roman CYR" w:cs="Times New Roman CYR"/>
          <w:color w:val="000000"/>
        </w:rPr>
        <w:t xml:space="preserve">Лот 5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D10741">
        <w:rPr>
          <w:rFonts w:ascii="Times New Roman CYR" w:hAnsi="Times New Roman CYR" w:cs="Times New Roman CYR"/>
          <w:color w:val="000000"/>
        </w:rPr>
        <w:t xml:space="preserve">ООО "Волгапромкомплект", ИНН 6454090415, определение АС г. Москвы от 08.12.2017 по делу А40-125012/16-179-111 Б о признании недействительности сделки (3 003 000,00 руб.)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D10741">
        <w:rPr>
          <w:rFonts w:ascii="Times New Roman CYR" w:hAnsi="Times New Roman CYR" w:cs="Times New Roman CYR"/>
          <w:color w:val="000000"/>
        </w:rPr>
        <w:t>3 003 000,00 руб.</w:t>
      </w:r>
    </w:p>
    <w:p w14:paraId="159EB8AD" w14:textId="77777777" w:rsidR="00D10741" w:rsidRDefault="00D10741" w:rsidP="00D107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10741">
        <w:rPr>
          <w:rFonts w:ascii="Times New Roman CYR" w:hAnsi="Times New Roman CYR" w:cs="Times New Roman CYR"/>
          <w:color w:val="000000"/>
        </w:rPr>
        <w:t xml:space="preserve">Лот 6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D10741">
        <w:rPr>
          <w:rFonts w:ascii="Times New Roman CYR" w:hAnsi="Times New Roman CYR" w:cs="Times New Roman CYR"/>
          <w:color w:val="000000"/>
        </w:rPr>
        <w:t xml:space="preserve">ООО "Бициклет", ИНН 7728888190, решение АС г. Москвы от 28.12.2018 по делу А40-222087/18-47-1869 (235 495 654,14 руб.)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D10741">
        <w:rPr>
          <w:rFonts w:ascii="Times New Roman CYR" w:hAnsi="Times New Roman CYR" w:cs="Times New Roman CYR"/>
          <w:color w:val="000000"/>
        </w:rPr>
        <w:t>235 495 654,14 руб.</w:t>
      </w:r>
    </w:p>
    <w:p w14:paraId="67F2A761" w14:textId="31188B24" w:rsidR="00D10741" w:rsidRPr="00D10741" w:rsidRDefault="00D10741" w:rsidP="00D107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10741">
        <w:rPr>
          <w:rFonts w:ascii="Times New Roman CYR" w:hAnsi="Times New Roman CYR" w:cs="Times New Roman CYR"/>
          <w:color w:val="000000"/>
        </w:rPr>
        <w:t xml:space="preserve">Лот 7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D10741">
        <w:rPr>
          <w:rFonts w:ascii="Times New Roman CYR" w:hAnsi="Times New Roman CYR" w:cs="Times New Roman CYR"/>
          <w:color w:val="000000"/>
        </w:rPr>
        <w:t xml:space="preserve">ООО "Калибр", ИНН 7719856379, решение АС г. Москвы от 23.11.2018 по делу А40-221423/18-156-1674, принято решение о предстоящем исключении недействующего ЮЛ из ЕГРЮЛ (221 898 664,32 руб.)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D10741">
        <w:rPr>
          <w:rFonts w:ascii="Times New Roman CYR" w:hAnsi="Times New Roman CYR" w:cs="Times New Roman CYR"/>
          <w:color w:val="000000"/>
        </w:rPr>
        <w:t>221 898 664,32 руб.</w:t>
      </w:r>
    </w:p>
    <w:p w14:paraId="2CB8E1CE" w14:textId="6BE376BE" w:rsidR="00D10741" w:rsidRPr="00A115B3" w:rsidRDefault="00D107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10741">
        <w:rPr>
          <w:rFonts w:ascii="Times New Roman CYR" w:hAnsi="Times New Roman CYR" w:cs="Times New Roman CYR"/>
          <w:color w:val="000000"/>
        </w:rPr>
        <w:t xml:space="preserve">Лот 8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D10741">
        <w:rPr>
          <w:rFonts w:ascii="Times New Roman CYR" w:hAnsi="Times New Roman CYR" w:cs="Times New Roman CYR"/>
          <w:color w:val="000000"/>
        </w:rPr>
        <w:t xml:space="preserve">ООО "Автопартс", ИНН 7728888419, решение АС г. Москвы от 01.04.2019 по делу А40-222084/2018-7-1763 (106 000 408,98 руб.)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D10741">
        <w:rPr>
          <w:rFonts w:ascii="Times New Roman CYR" w:hAnsi="Times New Roman CYR" w:cs="Times New Roman CYR"/>
          <w:color w:val="000000"/>
        </w:rPr>
        <w:t>106 000 408,98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29C0D64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78103B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7D3A385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78103B">
        <w:rPr>
          <w:b/>
        </w:rPr>
        <w:t>02 марта 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70B9AE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78103B">
        <w:rPr>
          <w:color w:val="000000"/>
        </w:rPr>
        <w:t>02 марта 2020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78103B">
        <w:rPr>
          <w:b/>
        </w:rPr>
        <w:t>2</w:t>
      </w:r>
      <w:r w:rsidR="00C11EFF" w:rsidRPr="00A115B3">
        <w:rPr>
          <w:b/>
        </w:rPr>
        <w:t xml:space="preserve">0 </w:t>
      </w:r>
      <w:r w:rsidR="0078103B">
        <w:rPr>
          <w:b/>
        </w:rPr>
        <w:t>апреля 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6D092E8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1771C3">
        <w:t>21</w:t>
      </w:r>
      <w:r w:rsidR="00C11EFF" w:rsidRPr="00A115B3">
        <w:t xml:space="preserve"> </w:t>
      </w:r>
      <w:r w:rsidR="001771C3">
        <w:t>января</w:t>
      </w:r>
      <w:r w:rsidR="00C11EFF" w:rsidRPr="00A115B3">
        <w:t xml:space="preserve"> </w:t>
      </w:r>
      <w:r w:rsidR="00564010">
        <w:t>20</w:t>
      </w:r>
      <w:r w:rsidR="001771C3">
        <w:t>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C11EFF" w:rsidRPr="00A115B3">
        <w:t xml:space="preserve">10 </w:t>
      </w:r>
      <w:r w:rsidR="001771C3">
        <w:t>марта 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0110B5E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4073CC">
        <w:rPr>
          <w:b/>
        </w:rPr>
        <w:t>29 апреля 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C11EFF" w:rsidRPr="00A115B3">
        <w:rPr>
          <w:b/>
          <w:bCs/>
          <w:color w:val="000000"/>
        </w:rPr>
        <w:t>1</w:t>
      </w:r>
      <w:r w:rsidR="004073CC">
        <w:rPr>
          <w:b/>
          <w:bCs/>
          <w:color w:val="000000"/>
        </w:rPr>
        <w:t>7</w:t>
      </w:r>
      <w:r w:rsidR="00C11EFF" w:rsidRPr="00A115B3">
        <w:rPr>
          <w:b/>
        </w:rPr>
        <w:t xml:space="preserve"> </w:t>
      </w:r>
      <w:r w:rsidR="004073CC">
        <w:rPr>
          <w:b/>
        </w:rPr>
        <w:t xml:space="preserve">августа 2020 </w:t>
      </w:r>
      <w:r w:rsidR="00564010">
        <w:rPr>
          <w:b/>
        </w:rPr>
        <w:t>г</w:t>
      </w:r>
      <w:r w:rsidR="00C11EFF" w:rsidRPr="00A115B3">
        <w:rPr>
          <w:b/>
        </w:rPr>
        <w:t>.</w:t>
      </w:r>
    </w:p>
    <w:p w14:paraId="1AA4D8CB" w14:textId="6D0C9A0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4073CC">
        <w:t xml:space="preserve">29 апреля 2020 </w:t>
      </w:r>
      <w:r w:rsidR="00C11EFF" w:rsidRPr="00A115B3">
        <w:t>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Начальные цены продажи лотов устанавливаются следующие:</w:t>
      </w:r>
    </w:p>
    <w:p w14:paraId="1C1D382F" w14:textId="4A3536B3" w:rsidR="00273720" w:rsidRPr="00273720" w:rsidRDefault="00273720" w:rsidP="002737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720">
        <w:rPr>
          <w:rFonts w:ascii="Times New Roman" w:hAnsi="Times New Roman" w:cs="Times New Roman"/>
          <w:color w:val="000000"/>
          <w:sz w:val="24"/>
          <w:szCs w:val="24"/>
        </w:rPr>
        <w:t>с 29 апреля 2020 г. по 15 июня 2020 г. - в размере начальной цены продажи лот</w:t>
      </w:r>
      <w:r w:rsidR="00ED58AE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7372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8012B9B" w14:textId="7F0154D3" w:rsidR="00273720" w:rsidRPr="00273720" w:rsidRDefault="00273720" w:rsidP="002737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720">
        <w:rPr>
          <w:rFonts w:ascii="Times New Roman" w:hAnsi="Times New Roman" w:cs="Times New Roman"/>
          <w:color w:val="000000"/>
          <w:sz w:val="24"/>
          <w:szCs w:val="24"/>
        </w:rPr>
        <w:t>с 16 июня 2020 г. по 22 июня 2020 г. - в размере 95,00% от начальной цены продажи лот</w:t>
      </w:r>
      <w:r w:rsidR="00ED58AE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7372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FF2AC8E" w14:textId="0AEE4CDF" w:rsidR="00273720" w:rsidRPr="00273720" w:rsidRDefault="00273720" w:rsidP="002737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720">
        <w:rPr>
          <w:rFonts w:ascii="Times New Roman" w:hAnsi="Times New Roman" w:cs="Times New Roman"/>
          <w:color w:val="000000"/>
          <w:sz w:val="24"/>
          <w:szCs w:val="24"/>
        </w:rPr>
        <w:t>с 23 июня 2020 г. по 29 июня 2020 г. - в размере 90,00% от начальной цены продажи лот</w:t>
      </w:r>
      <w:r w:rsidR="00ED58AE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7372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BD295DC" w14:textId="440DD70E" w:rsidR="00273720" w:rsidRPr="00273720" w:rsidRDefault="00273720" w:rsidP="002737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720">
        <w:rPr>
          <w:rFonts w:ascii="Times New Roman" w:hAnsi="Times New Roman" w:cs="Times New Roman"/>
          <w:color w:val="000000"/>
          <w:sz w:val="24"/>
          <w:szCs w:val="24"/>
        </w:rPr>
        <w:t>с 30 июня 2020 г. по 06 июля 2020 г. - в размере 85,00% от начальной цены продажи лот</w:t>
      </w:r>
      <w:r w:rsidR="00ED58AE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7372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8CBDD55" w14:textId="3016D7EE" w:rsidR="00273720" w:rsidRPr="00273720" w:rsidRDefault="00273720" w:rsidP="002737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720">
        <w:rPr>
          <w:rFonts w:ascii="Times New Roman" w:hAnsi="Times New Roman" w:cs="Times New Roman"/>
          <w:color w:val="000000"/>
          <w:sz w:val="24"/>
          <w:szCs w:val="24"/>
        </w:rPr>
        <w:t>с 07 июля 2020 г. по 13 июля 2020 г. - в размере 80,00% от начальной цены продажи лот</w:t>
      </w:r>
      <w:r w:rsidR="00ED58AE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7372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FF6D980" w14:textId="53DDA35B" w:rsidR="00273720" w:rsidRPr="00273720" w:rsidRDefault="00273720" w:rsidP="002737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720">
        <w:rPr>
          <w:rFonts w:ascii="Times New Roman" w:hAnsi="Times New Roman" w:cs="Times New Roman"/>
          <w:color w:val="000000"/>
          <w:sz w:val="24"/>
          <w:szCs w:val="24"/>
        </w:rPr>
        <w:t>с 14 июля 2020 г. по 20 июля 2020 г. - в размере 75,00% от начальной цены продажи лот</w:t>
      </w:r>
      <w:r w:rsidR="00ED58AE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7372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C02D240" w14:textId="74A73E87" w:rsidR="00273720" w:rsidRPr="00273720" w:rsidRDefault="00273720" w:rsidP="002737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720">
        <w:rPr>
          <w:rFonts w:ascii="Times New Roman" w:hAnsi="Times New Roman" w:cs="Times New Roman"/>
          <w:color w:val="000000"/>
          <w:sz w:val="24"/>
          <w:szCs w:val="24"/>
        </w:rPr>
        <w:t>с 21 июля 2020 г. по 27 июля 2020 г. - в размере 70,00% от начальной цены продажи лот</w:t>
      </w:r>
      <w:r w:rsidR="00ED58AE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7372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348B76B" w14:textId="0CD44ACE" w:rsidR="00273720" w:rsidRPr="00273720" w:rsidRDefault="00273720" w:rsidP="002737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720">
        <w:rPr>
          <w:rFonts w:ascii="Times New Roman" w:hAnsi="Times New Roman" w:cs="Times New Roman"/>
          <w:color w:val="000000"/>
          <w:sz w:val="24"/>
          <w:szCs w:val="24"/>
        </w:rPr>
        <w:t>с 28 июля 2020 г. по 03 августа 2020 г. - в размере 65,00% от начальной цены продажи лот</w:t>
      </w:r>
      <w:r w:rsidR="00ED58AE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7372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7B1595D" w14:textId="4902FDA1" w:rsidR="00273720" w:rsidRPr="00273720" w:rsidRDefault="00273720" w:rsidP="002737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720">
        <w:rPr>
          <w:rFonts w:ascii="Times New Roman" w:hAnsi="Times New Roman" w:cs="Times New Roman"/>
          <w:color w:val="000000"/>
          <w:sz w:val="24"/>
          <w:szCs w:val="24"/>
        </w:rPr>
        <w:t>с 04 августа 2020 г. по 10 августа 2020 г. - в размере 60,00% от начальной цены продажи лот</w:t>
      </w:r>
      <w:r w:rsidR="00ED58AE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7372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FB79339" w14:textId="6866D859" w:rsidR="00273720" w:rsidRDefault="002737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720">
        <w:rPr>
          <w:rFonts w:ascii="Times New Roman" w:hAnsi="Times New Roman" w:cs="Times New Roman"/>
          <w:color w:val="000000"/>
          <w:sz w:val="24"/>
          <w:szCs w:val="24"/>
        </w:rPr>
        <w:t>с 11 августа 2020 г. по 17 августа 2020 г. - в размере 55,00% от начальной цены продажи лот</w:t>
      </w:r>
      <w:r w:rsidR="00ED58AE"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19E33" w14:textId="50E797CE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15099D" w:rsidRPr="00A115B3">
        <w:rPr>
          <w:rFonts w:ascii="Times New Roman" w:hAnsi="Times New Roman" w:cs="Times New Roman"/>
          <w:sz w:val="24"/>
          <w:szCs w:val="24"/>
        </w:rPr>
        <w:lastRenderedPageBreak/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9969D1" w14:textId="77777777" w:rsidR="007933D4" w:rsidRPr="00B141BB" w:rsidRDefault="00EA7238" w:rsidP="007933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7933D4">
        <w:rPr>
          <w:rFonts w:ascii="Times New Roman" w:hAnsi="Times New Roman" w:cs="Times New Roman"/>
          <w:sz w:val="24"/>
          <w:szCs w:val="24"/>
        </w:rPr>
        <w:t>9</w:t>
      </w:r>
      <w:r w:rsidR="007933D4">
        <w:rPr>
          <w:rFonts w:ascii="Times New Roman" w:hAnsi="Times New Roman" w:cs="Times New Roman"/>
          <w:sz w:val="24"/>
          <w:szCs w:val="24"/>
        </w:rPr>
        <w:t>.</w:t>
      </w:r>
      <w:r w:rsidR="007933D4">
        <w:rPr>
          <w:rFonts w:ascii="Times New Roman" w:hAnsi="Times New Roman" w:cs="Times New Roman"/>
          <w:sz w:val="24"/>
          <w:szCs w:val="24"/>
        </w:rPr>
        <w:t>00</w:t>
      </w:r>
      <w:r w:rsidR="007933D4" w:rsidRPr="00DD01CB">
        <w:rPr>
          <w:rFonts w:ascii="Times New Roman" w:hAnsi="Times New Roman" w:cs="Times New Roman"/>
          <w:sz w:val="24"/>
          <w:szCs w:val="24"/>
        </w:rPr>
        <w:t xml:space="preserve"> </w:t>
      </w:r>
      <w:r w:rsidR="007933D4">
        <w:rPr>
          <w:rFonts w:ascii="Times New Roman" w:hAnsi="Times New Roman" w:cs="Times New Roman"/>
          <w:sz w:val="24"/>
          <w:szCs w:val="24"/>
        </w:rPr>
        <w:t>п</w:t>
      </w:r>
      <w:r w:rsidR="007933D4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7933D4">
        <w:rPr>
          <w:rFonts w:ascii="Times New Roman" w:hAnsi="Times New Roman" w:cs="Times New Roman"/>
          <w:sz w:val="24"/>
          <w:szCs w:val="24"/>
        </w:rPr>
        <w:t>18</w:t>
      </w:r>
      <w:r w:rsidR="007933D4">
        <w:rPr>
          <w:rFonts w:ascii="Times New Roman" w:hAnsi="Times New Roman" w:cs="Times New Roman"/>
          <w:sz w:val="24"/>
          <w:szCs w:val="24"/>
        </w:rPr>
        <w:t>.</w:t>
      </w:r>
      <w:r w:rsidR="007933D4">
        <w:rPr>
          <w:rFonts w:ascii="Times New Roman" w:hAnsi="Times New Roman" w:cs="Times New Roman"/>
          <w:sz w:val="24"/>
          <w:szCs w:val="24"/>
        </w:rPr>
        <w:t>00</w:t>
      </w:r>
      <w:r w:rsidR="007933D4" w:rsidRPr="00DD01CB">
        <w:rPr>
          <w:rFonts w:ascii="Times New Roman" w:hAnsi="Times New Roman" w:cs="Times New Roman"/>
          <w:sz w:val="24"/>
          <w:szCs w:val="24"/>
        </w:rPr>
        <w:t xml:space="preserve"> </w:t>
      </w:r>
      <w:r w:rsidR="007933D4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7933D4">
        <w:rPr>
          <w:rFonts w:ascii="Times New Roman" w:hAnsi="Times New Roman" w:cs="Times New Roman"/>
          <w:sz w:val="24"/>
          <w:szCs w:val="24"/>
        </w:rPr>
        <w:t>г. Москва, ул. Лесная, д. 59, стр. 2, тел. +7(495)961-25-26, доб. 65-26, 67-24</w:t>
      </w:r>
      <w:r w:rsidR="007933D4">
        <w:rPr>
          <w:rFonts w:ascii="Times New Roman" w:hAnsi="Times New Roman" w:cs="Times New Roman"/>
          <w:color w:val="000000"/>
          <w:sz w:val="24"/>
          <w:szCs w:val="24"/>
        </w:rPr>
        <w:t xml:space="preserve">, у ОТ: </w:t>
      </w:r>
      <w:r w:rsidR="007933D4" w:rsidRPr="00CD51FD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7933D4" w:rsidRPr="00865E1E">
        <w:rPr>
          <w:rFonts w:ascii="Times New Roman" w:hAnsi="Times New Roman" w:cs="Times New Roman"/>
          <w:color w:val="000000"/>
          <w:sz w:val="24"/>
          <w:szCs w:val="24"/>
        </w:rPr>
        <w:t xml:space="preserve">ел. 8(812) 334-20-50 (с 9.00 до 18.00 по </w:t>
      </w:r>
      <w:r w:rsidR="007933D4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7933D4" w:rsidRPr="00865E1E">
        <w:rPr>
          <w:rFonts w:ascii="Times New Roman" w:hAnsi="Times New Roman" w:cs="Times New Roman"/>
          <w:color w:val="000000"/>
          <w:sz w:val="24"/>
          <w:szCs w:val="24"/>
        </w:rPr>
        <w:t>осковскому времени в будние дни</w:t>
      </w:r>
      <w:r w:rsidR="007933D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7" w:history="1">
        <w:r w:rsidR="007933D4" w:rsidRPr="001A7708">
          <w:rPr>
            <w:rStyle w:val="a4"/>
            <w:rFonts w:ascii="Times New Roman" w:hAnsi="Times New Roman"/>
            <w:sz w:val="24"/>
            <w:szCs w:val="24"/>
          </w:rPr>
          <w:t>inform@auction-house.ru</w:t>
        </w:r>
      </w:hyperlink>
      <w:r w:rsidR="007933D4"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D6B"/>
    <w:rsid w:val="0015099D"/>
    <w:rsid w:val="001771C3"/>
    <w:rsid w:val="001F039D"/>
    <w:rsid w:val="00273720"/>
    <w:rsid w:val="002C312D"/>
    <w:rsid w:val="00365722"/>
    <w:rsid w:val="004073CC"/>
    <w:rsid w:val="00467D6B"/>
    <w:rsid w:val="00564010"/>
    <w:rsid w:val="00637A0F"/>
    <w:rsid w:val="0070175B"/>
    <w:rsid w:val="007229EA"/>
    <w:rsid w:val="00722ECA"/>
    <w:rsid w:val="0078103B"/>
    <w:rsid w:val="007933D4"/>
    <w:rsid w:val="00865FD7"/>
    <w:rsid w:val="008A37E3"/>
    <w:rsid w:val="00952ED1"/>
    <w:rsid w:val="009730D9"/>
    <w:rsid w:val="00997993"/>
    <w:rsid w:val="009C6E48"/>
    <w:rsid w:val="009F0E7B"/>
    <w:rsid w:val="00A03865"/>
    <w:rsid w:val="00A115B3"/>
    <w:rsid w:val="00BE0BF1"/>
    <w:rsid w:val="00C11EFF"/>
    <w:rsid w:val="00C9585C"/>
    <w:rsid w:val="00D10741"/>
    <w:rsid w:val="00D57DB3"/>
    <w:rsid w:val="00D62667"/>
    <w:rsid w:val="00DB0166"/>
    <w:rsid w:val="00E614D3"/>
    <w:rsid w:val="00EA7238"/>
    <w:rsid w:val="00ED58AE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013AF129-9169-4AF9-9377-6F9A6BC6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2065</Words>
  <Characters>12483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11</cp:revision>
  <dcterms:created xsi:type="dcterms:W3CDTF">2019-07-23T07:45:00Z</dcterms:created>
  <dcterms:modified xsi:type="dcterms:W3CDTF">2020-01-10T09:31:00Z</dcterms:modified>
</cp:coreProperties>
</file>