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Доверенности № </w:t>
      </w:r>
      <w:r w:rsidR="001735C1">
        <w:rPr>
          <w:sz w:val="22"/>
          <w:szCs w:val="22"/>
        </w:rPr>
        <w:t>Д-001</w:t>
      </w:r>
      <w:r>
        <w:rPr>
          <w:sz w:val="22"/>
          <w:szCs w:val="22"/>
        </w:rPr>
        <w:t xml:space="preserve"> от 09.01.20</w:t>
      </w:r>
      <w:r w:rsidR="001735C1">
        <w:rPr>
          <w:sz w:val="22"/>
          <w:szCs w:val="22"/>
        </w:rPr>
        <w:t>20</w:t>
      </w:r>
      <w:r w:rsidRPr="00F60C80">
        <w:rPr>
          <w:sz w:val="22"/>
          <w:szCs w:val="22"/>
        </w:rPr>
        <w:t xml:space="preserve"> и </w:t>
      </w:r>
      <w:r w:rsidR="001735C1" w:rsidRPr="001735C1">
        <w:rPr>
          <w:rFonts w:ascii="NTTimes/Cyrillic" w:hAnsi="NTTimes/Cyrillic" w:cs="NTTimes/Cyrillic"/>
          <w:b/>
          <w:color w:val="auto"/>
          <w:lang w:eastAsia="ar-SA"/>
        </w:rPr>
        <w:t>Общество с ограниченной ответственностью «АДАМАС-ЮВЕЛИРТОРГ» (ООО «АДАМАС-ЮВЕЛИРТОРГ»)</w:t>
      </w:r>
      <w:r w:rsidR="001735C1" w:rsidRPr="001735C1">
        <w:rPr>
          <w:rFonts w:ascii="NTTimes/Cyrillic" w:hAnsi="NTTimes/Cyrillic" w:cs="NTTimes/Cyrillic"/>
          <w:color w:val="auto"/>
          <w:lang w:eastAsia="ar-SA"/>
        </w:rPr>
        <w:t xml:space="preserve"> (ИНН 7715711069, ОГРН 1087746899107, ОКВЭД 47.77.2125445, КПП 774301001, </w:t>
      </w:r>
      <w:proofErr w:type="spellStart"/>
      <w:r w:rsidR="001735C1" w:rsidRPr="001735C1">
        <w:rPr>
          <w:rFonts w:ascii="NTTimes/Cyrillic" w:hAnsi="NTTimes/Cyrillic" w:cs="NTTimes/Cyrillic"/>
          <w:color w:val="auto"/>
          <w:lang w:eastAsia="ar-SA"/>
        </w:rPr>
        <w:t>г.Москва</w:t>
      </w:r>
      <w:proofErr w:type="spellEnd"/>
      <w:r w:rsidR="001735C1" w:rsidRPr="001735C1">
        <w:rPr>
          <w:rFonts w:ascii="NTTimes/Cyrillic" w:hAnsi="NTTimes/Cyrillic" w:cs="NTTimes/Cyrillic"/>
          <w:color w:val="auto"/>
          <w:lang w:eastAsia="ar-SA"/>
        </w:rPr>
        <w:t>, ул. Смольная, д.24 А, помещение 22</w:t>
      </w:r>
      <w:r w:rsidR="001735C1" w:rsidRPr="001735C1">
        <w:rPr>
          <w:rFonts w:ascii="NTTimes/Cyrillic" w:hAnsi="NTTimes/Cyrillic" w:cs="NTTimes/Cyrillic"/>
          <w:color w:val="auto"/>
        </w:rPr>
        <w:t>)</w:t>
      </w:r>
      <w:r>
        <w:rPr>
          <w:b/>
        </w:rPr>
        <w:t xml:space="preserve">, </w:t>
      </w:r>
      <w:r>
        <w:t xml:space="preserve">в лице </w:t>
      </w:r>
      <w:r w:rsidR="001735C1" w:rsidRPr="001735C1">
        <w:t>конкурсного управляющего</w:t>
      </w:r>
      <w:r w:rsidR="001735C1" w:rsidRPr="001735C1">
        <w:rPr>
          <w:b/>
          <w:bCs/>
        </w:rPr>
        <w:t xml:space="preserve"> Нечаевой Татьяны Григорьевны</w:t>
      </w:r>
      <w:r w:rsidR="001735C1" w:rsidRPr="001735C1">
        <w:rPr>
          <w:b/>
        </w:rPr>
        <w:t>,</w:t>
      </w:r>
      <w:r w:rsidR="001735C1" w:rsidRPr="001735C1">
        <w:t xml:space="preserve"> действующего на основании Решения Арбитражного суда Москвы от 07.06.2018 </w:t>
      </w:r>
      <w:proofErr w:type="spellStart"/>
      <w:r w:rsidR="001735C1" w:rsidRPr="001735C1">
        <w:t>г.по</w:t>
      </w:r>
      <w:proofErr w:type="spellEnd"/>
      <w:r w:rsidR="001735C1" w:rsidRPr="001735C1">
        <w:t xml:space="preserve"> делу А40-121310/15-70-295 «Б»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1735C1">
        <w:rPr>
          <w:b/>
          <w:color w:val="auto"/>
          <w:sz w:val="22"/>
          <w:szCs w:val="22"/>
        </w:rPr>
        <w:t>16</w:t>
      </w:r>
      <w:r>
        <w:rPr>
          <w:b/>
          <w:color w:val="auto"/>
          <w:sz w:val="22"/>
          <w:szCs w:val="22"/>
        </w:rPr>
        <w:t>.0</w:t>
      </w:r>
      <w:r w:rsidR="00422152">
        <w:rPr>
          <w:b/>
          <w:color w:val="auto"/>
          <w:sz w:val="22"/>
          <w:szCs w:val="22"/>
        </w:rPr>
        <w:t>6</w:t>
      </w:r>
      <w:r>
        <w:rPr>
          <w:b/>
          <w:color w:val="auto"/>
          <w:sz w:val="22"/>
          <w:szCs w:val="22"/>
        </w:rPr>
        <w:t>.20</w:t>
      </w:r>
      <w:r w:rsidR="001735C1">
        <w:rPr>
          <w:b/>
          <w:color w:val="auto"/>
          <w:sz w:val="22"/>
          <w:szCs w:val="22"/>
        </w:rPr>
        <w:t>20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№</w:t>
      </w:r>
      <w:proofErr w:type="gramStart"/>
      <w:r w:rsidRPr="0019267F">
        <w:rPr>
          <w:b/>
          <w:bCs/>
          <w:color w:val="auto"/>
          <w:sz w:val="22"/>
          <w:szCs w:val="22"/>
          <w:u w:val="single"/>
        </w:rPr>
        <w:t xml:space="preserve">40702810855230001547 </w:t>
      </w:r>
      <w:r>
        <w:rPr>
          <w:b/>
          <w:bCs/>
          <w:color w:val="auto"/>
          <w:sz w:val="22"/>
          <w:szCs w:val="22"/>
          <w:u w:val="single"/>
        </w:rPr>
        <w:t>.</w:t>
      </w:r>
      <w:proofErr w:type="gramEnd"/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366F2A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366F2A">
              <w:rPr>
                <w:color w:val="auto"/>
                <w:sz w:val="22"/>
                <w:szCs w:val="22"/>
              </w:rPr>
              <w:t>, д.5, лит. В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Филиал №7806 Банка ВТБ (ПАО), г. Санкт-Петербург, БИК 044030707,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366F2A">
              <w:rPr>
                <w:color w:val="auto"/>
                <w:sz w:val="22"/>
                <w:szCs w:val="22"/>
              </w:rPr>
              <w:t>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>
      <w:bookmarkStart w:id="0" w:name="_GoBack"/>
      <w:bookmarkEnd w:id="0"/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35C1"/>
    <w:rsid w:val="001776ED"/>
    <w:rsid w:val="0019267F"/>
    <w:rsid w:val="002D6541"/>
    <w:rsid w:val="00422152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2019-05-22T11:29:00Z</dcterms:created>
  <dcterms:modified xsi:type="dcterms:W3CDTF">2020-04-23T10:24:00Z</dcterms:modified>
</cp:coreProperties>
</file>