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72BC0" w14:textId="467A66E8" w:rsidR="003F4D88" w:rsidRDefault="00C05FBF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FBF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05FBF">
        <w:rPr>
          <w:rFonts w:ascii="Times New Roman" w:hAnsi="Times New Roman" w:cs="Times New Roman"/>
          <w:sz w:val="24"/>
        </w:rPr>
        <w:t>Гривцова</w:t>
      </w:r>
      <w:proofErr w:type="spellEnd"/>
      <w:r w:rsidRPr="00C05FBF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C05FBF">
        <w:rPr>
          <w:rFonts w:ascii="Times New Roman" w:hAnsi="Times New Roman" w:cs="Times New Roman"/>
          <w:sz w:val="24"/>
        </w:rPr>
        <w:t>лит.В</w:t>
      </w:r>
      <w:proofErr w:type="spellEnd"/>
      <w:r w:rsidRPr="00C05FBF">
        <w:rPr>
          <w:rFonts w:ascii="Times New Roman" w:hAnsi="Times New Roman" w:cs="Times New Roman"/>
          <w:sz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Новосибирской области от 25.07.2019 г. по делу № А45-24744/2019 конкурсным управляющим (ликвидатором) Общества с ограниченной ответственностью коммерческий банк «Взаимодействие» (ООО КБ «Взаимодействие»), адрес регистрации: 630102, г. Новосибирск, ул. Нижегородская, д. 6А, ИНН 5404110583, ОГРН 1025400000053</w:t>
      </w:r>
      <w:r w:rsidR="008D16F4" w:rsidRPr="004E2531">
        <w:rPr>
          <w:rFonts w:ascii="Times New Roman" w:hAnsi="Times New Roman" w:cs="Times New Roman"/>
          <w:sz w:val="24"/>
        </w:rPr>
        <w:t>) (далее – Финансовая организация)</w:t>
      </w:r>
      <w:r w:rsidR="008D16F4">
        <w:rPr>
          <w:rFonts w:ascii="Times New Roman" w:hAnsi="Times New Roman" w:cs="Times New Roman"/>
          <w:sz w:val="24"/>
        </w:rPr>
        <w:t xml:space="preserve"> 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C05FBF">
        <w:rPr>
          <w:rFonts w:ascii="Times New Roman" w:hAnsi="Times New Roman" w:cs="Times New Roman"/>
          <w:sz w:val="24"/>
          <w:szCs w:val="24"/>
        </w:rPr>
        <w:t>сообщение № 78030285186 в газете АО «Коммерсантъ» № 13(6734) от 25.01.2020)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12.08.2020 г.</w:t>
      </w:r>
      <w:r w:rsidR="00930BB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18.08.2020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C05FBF" w:rsidRPr="00C80ADF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7D972457" w:rsidR="00C05FBF" w:rsidRPr="00C80ADF" w:rsidRDefault="00C05FBF" w:rsidP="00C05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5B3122CF" w:rsidR="00C05FBF" w:rsidRPr="00C80ADF" w:rsidRDefault="00C05FBF" w:rsidP="00C05FBF">
            <w:pPr>
              <w:jc w:val="center"/>
            </w:pPr>
            <w:r w:rsidRPr="009E58D7">
              <w:rPr>
                <w:rFonts w:eastAsia="Lucida Sans Unicode"/>
                <w:color w:val="000000" w:themeColor="text1"/>
                <w:kern w:val="1"/>
                <w:sz w:val="22"/>
                <w:szCs w:val="22"/>
              </w:rPr>
              <w:t>15</w:t>
            </w:r>
            <w:r>
              <w:rPr>
                <w:rFonts w:eastAsia="Lucida Sans Unicode"/>
                <w:color w:val="000000" w:themeColor="text1"/>
                <w:kern w:val="1"/>
                <w:sz w:val="22"/>
                <w:szCs w:val="22"/>
              </w:rPr>
              <w:t> </w:t>
            </w:r>
            <w:r w:rsidRPr="009E58D7">
              <w:rPr>
                <w:rFonts w:eastAsia="Lucida Sans Unicode"/>
                <w:color w:val="000000" w:themeColor="text1"/>
                <w:kern w:val="1"/>
                <w:sz w:val="22"/>
                <w:szCs w:val="22"/>
              </w:rPr>
              <w:t>999</w:t>
            </w:r>
            <w:r>
              <w:rPr>
                <w:rFonts w:eastAsia="Lucida Sans Unicode"/>
                <w:color w:val="000000" w:themeColor="text1"/>
                <w:kern w:val="1"/>
                <w:sz w:val="22"/>
                <w:szCs w:val="22"/>
              </w:rPr>
              <w:t>,</w:t>
            </w:r>
            <w:r w:rsidRPr="009E58D7">
              <w:rPr>
                <w:rFonts w:eastAsia="Lucida Sans Unicode"/>
                <w:color w:val="000000" w:themeColor="text1"/>
                <w:kern w:val="1"/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3C3315E1" w:rsidR="00C05FBF" w:rsidRPr="00C80ADF" w:rsidRDefault="00C05FBF" w:rsidP="00C05FBF">
            <w:pPr>
              <w:jc w:val="center"/>
            </w:pPr>
            <w:r w:rsidRPr="009E58D7">
              <w:rPr>
                <w:rFonts w:eastAsia="Lucida Sans Unicode"/>
                <w:color w:val="000000" w:themeColor="text1"/>
                <w:sz w:val="22"/>
                <w:szCs w:val="22"/>
              </w:rPr>
              <w:t>Грачев Никита Алексеевич</w:t>
            </w:r>
          </w:p>
        </w:tc>
      </w:tr>
      <w:tr w:rsidR="00C05FBF" w:rsidRPr="00C80ADF" w14:paraId="2AF8C4FE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0C082" w14:textId="0C2CF28D" w:rsidR="00C05FBF" w:rsidRPr="00C80ADF" w:rsidRDefault="00C05FBF" w:rsidP="00C05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609AC" w14:textId="47B84C61" w:rsidR="00C05FBF" w:rsidRPr="00C80ADF" w:rsidRDefault="00C05FBF" w:rsidP="00C05FBF">
            <w:pPr>
              <w:jc w:val="center"/>
            </w:pPr>
            <w:r w:rsidRPr="009E58D7">
              <w:rPr>
                <w:rFonts w:eastAsia="Lucida Sans Unicode"/>
                <w:color w:val="000000" w:themeColor="text1"/>
                <w:kern w:val="1"/>
                <w:sz w:val="22"/>
                <w:szCs w:val="22"/>
              </w:rPr>
              <w:t>15 999,00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E1281" w14:textId="1ABABA76" w:rsidR="00C05FBF" w:rsidRPr="00C80ADF" w:rsidRDefault="00C05FBF" w:rsidP="00C05FBF">
            <w:pPr>
              <w:jc w:val="center"/>
            </w:pPr>
            <w:r w:rsidRPr="009E58D7">
              <w:rPr>
                <w:rFonts w:eastAsia="Lucida Sans Unicode"/>
                <w:color w:val="000000" w:themeColor="text1"/>
                <w:sz w:val="22"/>
                <w:szCs w:val="22"/>
              </w:rPr>
              <w:t>Грачев Никита Алексеевич</w:t>
            </w:r>
          </w:p>
        </w:tc>
      </w:tr>
      <w:tr w:rsidR="00C05FBF" w:rsidRPr="00C80ADF" w14:paraId="073131F9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7925C" w14:textId="0890140B" w:rsidR="00C05FBF" w:rsidRPr="00C80ADF" w:rsidRDefault="00C05FBF" w:rsidP="00C05F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6B55B" w14:textId="1A5D8EF0" w:rsidR="00C05FBF" w:rsidRDefault="00C05FBF" w:rsidP="00C05FBF">
            <w:pPr>
              <w:jc w:val="center"/>
            </w:pPr>
            <w:r w:rsidRPr="009E58D7">
              <w:rPr>
                <w:rFonts w:eastAsia="Lucida Sans Unicode"/>
                <w:color w:val="000000" w:themeColor="text1"/>
                <w:kern w:val="1"/>
                <w:sz w:val="22"/>
                <w:szCs w:val="22"/>
              </w:rPr>
              <w:t>15 999,00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83E0D" w14:textId="124155B9" w:rsidR="00C05FBF" w:rsidRPr="00C80ADF" w:rsidRDefault="00C05FBF" w:rsidP="00C05FBF">
            <w:pPr>
              <w:jc w:val="center"/>
            </w:pPr>
            <w:r w:rsidRPr="009E58D7">
              <w:rPr>
                <w:rFonts w:eastAsia="Lucida Sans Unicode"/>
                <w:color w:val="000000" w:themeColor="text1"/>
                <w:sz w:val="22"/>
                <w:szCs w:val="22"/>
              </w:rPr>
              <w:t>Грачев Никита Алексеевич</w:t>
            </w:r>
          </w:p>
        </w:tc>
      </w:tr>
      <w:tr w:rsidR="00C05FBF" w:rsidRPr="00C80ADF" w14:paraId="0A17D25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E0CD8" w14:textId="6F824716" w:rsidR="00C05FBF" w:rsidRPr="00C80ADF" w:rsidRDefault="00C05FBF" w:rsidP="00C05F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FA1A5" w14:textId="73EE0FA0" w:rsidR="00C05FBF" w:rsidRDefault="00C05FBF" w:rsidP="00C05FBF">
            <w:pPr>
              <w:jc w:val="center"/>
            </w:pPr>
            <w:r w:rsidRPr="009E58D7">
              <w:rPr>
                <w:rFonts w:eastAsia="Lucida Sans Unicode"/>
                <w:color w:val="000000" w:themeColor="text1"/>
                <w:kern w:val="1"/>
                <w:sz w:val="22"/>
                <w:szCs w:val="22"/>
              </w:rPr>
              <w:t>15 999,00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9156E" w14:textId="0EDA580D" w:rsidR="00C05FBF" w:rsidRPr="00C80ADF" w:rsidRDefault="00C05FBF" w:rsidP="00C05FBF">
            <w:pPr>
              <w:jc w:val="center"/>
            </w:pPr>
            <w:r w:rsidRPr="009E58D7">
              <w:rPr>
                <w:rFonts w:eastAsia="Lucida Sans Unicode"/>
                <w:color w:val="000000" w:themeColor="text1"/>
                <w:sz w:val="22"/>
                <w:szCs w:val="22"/>
              </w:rPr>
              <w:t>Грачев Никита Алексеевич</w:t>
            </w:r>
          </w:p>
        </w:tc>
      </w:tr>
      <w:tr w:rsidR="00C05FBF" w:rsidRPr="00C80ADF" w14:paraId="5CB3CED1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32AAF" w14:textId="6970A5FD" w:rsidR="00C05FBF" w:rsidRPr="00C80ADF" w:rsidRDefault="00C05FBF" w:rsidP="00C05F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952DE" w14:textId="219CCEC0" w:rsidR="00C05FBF" w:rsidRDefault="00C05FBF" w:rsidP="00C05FBF">
            <w:pPr>
              <w:jc w:val="center"/>
            </w:pPr>
            <w:r w:rsidRPr="009E58D7">
              <w:rPr>
                <w:rFonts w:eastAsia="Lucida Sans Unicode"/>
                <w:color w:val="000000" w:themeColor="text1"/>
                <w:kern w:val="1"/>
                <w:sz w:val="22"/>
                <w:szCs w:val="22"/>
              </w:rPr>
              <w:t>15 999,00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CD993" w14:textId="17B46E8C" w:rsidR="00C05FBF" w:rsidRPr="00C80ADF" w:rsidRDefault="00C05FBF" w:rsidP="00C05FBF">
            <w:pPr>
              <w:jc w:val="center"/>
            </w:pPr>
            <w:r w:rsidRPr="009E58D7">
              <w:rPr>
                <w:rFonts w:eastAsia="Lucida Sans Unicode"/>
                <w:color w:val="000000" w:themeColor="text1"/>
                <w:sz w:val="22"/>
                <w:szCs w:val="22"/>
              </w:rPr>
              <w:t>Грачев Никита Алексеевич</w:t>
            </w:r>
          </w:p>
        </w:tc>
      </w:tr>
      <w:tr w:rsidR="00C05FBF" w:rsidRPr="00C80ADF" w14:paraId="7385D348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EFFD8" w14:textId="0001BFB0" w:rsidR="00C05FBF" w:rsidRPr="00C80ADF" w:rsidRDefault="00C05FBF" w:rsidP="00C05F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9CA9A" w14:textId="5E2379B5" w:rsidR="00C05FBF" w:rsidRDefault="00C05FBF" w:rsidP="00C05FBF">
            <w:pPr>
              <w:jc w:val="center"/>
            </w:pPr>
            <w:r w:rsidRPr="009E58D7">
              <w:rPr>
                <w:rFonts w:eastAsia="Lucida Sans Unicode"/>
                <w:color w:val="000000" w:themeColor="text1"/>
                <w:kern w:val="1"/>
                <w:sz w:val="22"/>
                <w:szCs w:val="22"/>
              </w:rPr>
              <w:t>15 999,00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E3435" w14:textId="12010C7E" w:rsidR="00C05FBF" w:rsidRPr="00C80ADF" w:rsidRDefault="00C05FBF" w:rsidP="00C05FBF">
            <w:pPr>
              <w:jc w:val="center"/>
            </w:pPr>
            <w:r w:rsidRPr="009E58D7">
              <w:rPr>
                <w:rFonts w:eastAsia="Lucida Sans Unicode"/>
                <w:color w:val="000000" w:themeColor="text1"/>
                <w:sz w:val="22"/>
                <w:szCs w:val="22"/>
              </w:rPr>
              <w:t>Грачев Никита Алексеевич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7E6AA3"/>
    <w:rsid w:val="008D16F4"/>
    <w:rsid w:val="00930BBE"/>
    <w:rsid w:val="00960164"/>
    <w:rsid w:val="009A213F"/>
    <w:rsid w:val="00C05FBF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2020-08-28T12:22:00Z</dcterms:created>
  <dcterms:modified xsi:type="dcterms:W3CDTF">2020-08-28T12:22:00Z</dcterms:modified>
</cp:coreProperties>
</file>