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11978A71" w14:textId="77777777" w:rsidR="00081BDA" w:rsidRPr="00081BDA" w:rsidRDefault="00081BDA" w:rsidP="00081BDA">
      <w:pPr>
        <w:shd w:val="clear" w:color="auto" w:fill="FFFFFF"/>
        <w:jc w:val="both"/>
        <w:outlineLvl w:val="0"/>
        <w:rPr>
          <w:rFonts w:eastAsiaTheme="minorHAnsi"/>
          <w:lang w:eastAsia="en-US"/>
        </w:rPr>
      </w:pPr>
      <w:r w:rsidRPr="00081BDA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81BDA">
        <w:rPr>
          <w:rFonts w:eastAsiaTheme="minorHAnsi"/>
          <w:lang w:eastAsia="en-US"/>
        </w:rPr>
        <w:t>Гривцова</w:t>
      </w:r>
      <w:proofErr w:type="spellEnd"/>
      <w:r w:rsidRPr="00081BDA">
        <w:rPr>
          <w:rFonts w:eastAsiaTheme="minorHAnsi"/>
          <w:lang w:eastAsia="en-US"/>
        </w:rPr>
        <w:t xml:space="preserve">, д. 5, </w:t>
      </w:r>
      <w:proofErr w:type="spellStart"/>
      <w:r w:rsidRPr="00081BDA">
        <w:rPr>
          <w:rFonts w:eastAsiaTheme="minorHAnsi"/>
          <w:lang w:eastAsia="en-US"/>
        </w:rPr>
        <w:t>лит.В</w:t>
      </w:r>
      <w:proofErr w:type="spellEnd"/>
      <w:r w:rsidRPr="00081BDA">
        <w:rPr>
          <w:rFonts w:eastAsiaTheme="minorHAnsi"/>
          <w:lang w:eastAsia="en-US"/>
        </w:rPr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Акционерным обществом коммерческий банк «Ассоциация» (АО КБ «Ассоциация») 603000, Нижегородская область г. Нижний Новгород улица Максима Горького дом 61 ОГРН: 1025200000352, ИНН: 5253004326, КПП: 526001001  (далее – Финансовая организация), сообщает о результатах проведения первых электронных торгов, в форме аукциона открытых по составу участников с открытой формой представления предложений о цене (далее – Торги), проведенных  29 апреля 2020 г (сообщение 2030016327 в газете АО «Коммерсантъ» №46(6767) от 14.03.2020 (далее – Сообщение в Коммерсанте)) на электронной площадке АО «Российский аукционный дом», по адресу в сети интернет: bankruptcy.lot-online.ru. </w:t>
      </w:r>
    </w:p>
    <w:p w14:paraId="7DA6CF17" w14:textId="77777777" w:rsidR="00081BDA" w:rsidRPr="00081BDA" w:rsidRDefault="00081BDA" w:rsidP="00081BDA">
      <w:pPr>
        <w:shd w:val="clear" w:color="auto" w:fill="FFFFFF"/>
        <w:jc w:val="both"/>
        <w:outlineLvl w:val="0"/>
        <w:rPr>
          <w:rFonts w:eastAsiaTheme="minorHAnsi"/>
          <w:lang w:eastAsia="en-US"/>
        </w:rPr>
      </w:pPr>
      <w:r w:rsidRPr="00081BDA">
        <w:rPr>
          <w:rFonts w:eastAsiaTheme="minorHAnsi"/>
          <w:lang w:eastAsia="en-US"/>
        </w:rPr>
        <w:t>по лоту 8 -</w:t>
      </w:r>
      <w:bookmarkStart w:id="0" w:name="_GoBack"/>
      <w:bookmarkEnd w:id="0"/>
      <w:r w:rsidRPr="00081BDA">
        <w:rPr>
          <w:rFonts w:eastAsiaTheme="minorHAnsi"/>
          <w:lang w:eastAsia="en-US"/>
        </w:rPr>
        <w:t xml:space="preserve"> победитель Торгов - </w:t>
      </w:r>
      <w:proofErr w:type="spellStart"/>
      <w:r w:rsidRPr="00081BDA">
        <w:rPr>
          <w:rFonts w:eastAsiaTheme="minorHAnsi"/>
          <w:lang w:eastAsia="en-US"/>
        </w:rPr>
        <w:t>Муртазин</w:t>
      </w:r>
      <w:proofErr w:type="spellEnd"/>
      <w:r w:rsidRPr="00081BDA">
        <w:rPr>
          <w:rFonts w:eastAsiaTheme="minorHAnsi"/>
          <w:lang w:eastAsia="en-US"/>
        </w:rPr>
        <w:t xml:space="preserve"> </w:t>
      </w:r>
      <w:proofErr w:type="spellStart"/>
      <w:r w:rsidRPr="00081BDA">
        <w:rPr>
          <w:rFonts w:eastAsiaTheme="minorHAnsi"/>
          <w:lang w:eastAsia="en-US"/>
        </w:rPr>
        <w:t>Рафаиль</w:t>
      </w:r>
      <w:proofErr w:type="spellEnd"/>
      <w:r w:rsidRPr="00081BDA">
        <w:rPr>
          <w:rFonts w:eastAsiaTheme="minorHAnsi"/>
          <w:lang w:eastAsia="en-US"/>
        </w:rPr>
        <w:t xml:space="preserve"> Тагирович (ИНН 583410360423), предложенная цена – 419 833.33 руб.;</w:t>
      </w:r>
    </w:p>
    <w:p w14:paraId="03638E7C" w14:textId="77777777" w:rsidR="00081BDA" w:rsidRPr="00081BDA" w:rsidRDefault="00081BDA" w:rsidP="00081BDA">
      <w:pPr>
        <w:shd w:val="clear" w:color="auto" w:fill="FFFFFF"/>
        <w:jc w:val="both"/>
        <w:outlineLvl w:val="0"/>
        <w:rPr>
          <w:rFonts w:eastAsiaTheme="minorHAnsi"/>
          <w:lang w:eastAsia="en-US"/>
        </w:rPr>
      </w:pPr>
      <w:r w:rsidRPr="00081BDA">
        <w:rPr>
          <w:rFonts w:eastAsiaTheme="minorHAnsi"/>
          <w:lang w:eastAsia="en-US"/>
        </w:rPr>
        <w:t>по лоту 32 - победитель Торгов - Басенко Сергей Сергеевич (ИНН 110211505024), предложенная цена – 1 734 333.33 руб.</w:t>
      </w:r>
    </w:p>
    <w:p w14:paraId="1D5DD888" w14:textId="77777777" w:rsidR="00081BDA" w:rsidRPr="00081BDA" w:rsidRDefault="00081BDA" w:rsidP="00081BDA">
      <w:pPr>
        <w:shd w:val="clear" w:color="auto" w:fill="FFFFFF"/>
        <w:jc w:val="both"/>
        <w:outlineLvl w:val="0"/>
        <w:rPr>
          <w:rFonts w:eastAsiaTheme="minorHAnsi"/>
          <w:lang w:eastAsia="en-US"/>
        </w:rPr>
      </w:pPr>
      <w:r w:rsidRPr="00081BDA">
        <w:rPr>
          <w:rFonts w:eastAsiaTheme="minorHAnsi"/>
          <w:lang w:eastAsia="en-US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344896B3" w14:textId="77777777" w:rsidR="00081BDA" w:rsidRPr="00081BDA" w:rsidRDefault="00081BDA" w:rsidP="00081BDA">
      <w:pPr>
        <w:shd w:val="clear" w:color="auto" w:fill="FFFFFF"/>
        <w:jc w:val="both"/>
        <w:outlineLvl w:val="0"/>
        <w:rPr>
          <w:rFonts w:eastAsiaTheme="minorHAnsi"/>
          <w:lang w:eastAsia="en-US"/>
        </w:rPr>
      </w:pPr>
      <w:r w:rsidRPr="00081BDA">
        <w:rPr>
          <w:rFonts w:eastAsiaTheme="minorHAnsi"/>
          <w:lang w:eastAsia="en-US"/>
        </w:rPr>
        <w:t xml:space="preserve">По оставшимся лотам Торги признаны несостоявшимися в связи с отсутствием заявок. </w:t>
      </w:r>
    </w:p>
    <w:p w14:paraId="4A016CF4" w14:textId="5FCA1AD5" w:rsidR="009C3A1E" w:rsidRPr="009C3A1E" w:rsidRDefault="00081BDA" w:rsidP="00081BDA">
      <w:pPr>
        <w:shd w:val="clear" w:color="auto" w:fill="FFFFFF"/>
        <w:jc w:val="both"/>
        <w:outlineLvl w:val="0"/>
      </w:pPr>
      <w:r w:rsidRPr="00081BDA">
        <w:rPr>
          <w:rFonts w:eastAsiaTheme="minorHAnsi"/>
          <w:lang w:eastAsia="en-US"/>
        </w:rPr>
        <w:t>Порядок и условия проведения повторных Торгов, а также иные необходимые сведения определены в Сообщении в Коммерсанте.</w:t>
      </w:r>
    </w:p>
    <w:p w14:paraId="2CE08DC6" w14:textId="77777777" w:rsidR="006949C9" w:rsidRDefault="006949C9" w:rsidP="002B0C0B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81BDA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17BD613A-99D9-4C17-B398-A7DFFE83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10</cp:revision>
  <cp:lastPrinted>2018-07-19T11:23:00Z</cp:lastPrinted>
  <dcterms:created xsi:type="dcterms:W3CDTF">2018-08-16T07:57:00Z</dcterms:created>
  <dcterms:modified xsi:type="dcterms:W3CDTF">2020-04-29T13:18:00Z</dcterms:modified>
</cp:coreProperties>
</file>