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7D5680" w:rsidRPr="007D5680" w:rsidRDefault="007D5680" w:rsidP="007D568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8E5360">
        <w:rPr>
          <w:rFonts w:ascii="Times New Roman" w:hAnsi="Times New Roman" w:cs="Times New Roman"/>
          <w:sz w:val="24"/>
          <w:szCs w:val="24"/>
        </w:rPr>
        <w:t xml:space="preserve">о </w:t>
      </w:r>
      <w:r w:rsidR="004F39A0">
        <w:rPr>
          <w:rFonts w:ascii="Times New Roman" w:hAnsi="Times New Roman" w:cs="Times New Roman"/>
          <w:sz w:val="24"/>
          <w:szCs w:val="24"/>
        </w:rPr>
        <w:t>торгах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177437" w:rsidRPr="00177437">
        <w:rPr>
          <w:rFonts w:ascii="Times New Roman" w:hAnsi="Times New Roman" w:cs="Times New Roman"/>
          <w:sz w:val="24"/>
          <w:szCs w:val="24"/>
        </w:rPr>
        <w:t>сообщение №2030024858 в газете АО «Коммерсантъ» №81(6802) от 08.05.2020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4F39A0">
        <w:rPr>
          <w:rFonts w:ascii="Times New Roman" w:hAnsi="Times New Roman" w:cs="Times New Roman"/>
          <w:sz w:val="24"/>
          <w:szCs w:val="24"/>
        </w:rPr>
        <w:t xml:space="preserve">наименование лота 7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  <w:r w:rsidRPr="007D5680">
        <w:t xml:space="preserve"> </w:t>
      </w:r>
      <w:r w:rsidR="004F39A0">
        <w:rPr>
          <w:rFonts w:ascii="Times New Roman" w:hAnsi="Times New Roman" w:cs="Times New Roman"/>
          <w:sz w:val="24"/>
          <w:szCs w:val="24"/>
        </w:rPr>
        <w:t xml:space="preserve">Лот 7 - </w:t>
      </w:r>
      <w:r w:rsidR="004F39A0" w:rsidRPr="004F39A0">
        <w:rPr>
          <w:rFonts w:ascii="Times New Roman" w:hAnsi="Times New Roman" w:cs="Times New Roman"/>
          <w:sz w:val="24"/>
          <w:szCs w:val="24"/>
        </w:rPr>
        <w:t xml:space="preserve">Нежилое помещение - 185 кв. м, адрес: Ханты-Мансийский автономный округ - Югра, г. </w:t>
      </w:r>
      <w:proofErr w:type="spellStart"/>
      <w:r w:rsidR="004F39A0" w:rsidRPr="004F39A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4F39A0" w:rsidRPr="004F3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9A0" w:rsidRPr="004F39A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4F39A0" w:rsidRPr="004F39A0">
        <w:rPr>
          <w:rFonts w:ascii="Times New Roman" w:hAnsi="Times New Roman" w:cs="Times New Roman"/>
          <w:sz w:val="24"/>
          <w:szCs w:val="24"/>
        </w:rPr>
        <w:t xml:space="preserve"> Победы, д. 9/3, пом. 1008, подвал, кадастровый номер 86:19:0010403:194</w:t>
      </w:r>
      <w:r w:rsidR="004F39A0">
        <w:rPr>
          <w:rFonts w:ascii="Times New Roman" w:hAnsi="Times New Roman" w:cs="Times New Roman"/>
          <w:sz w:val="24"/>
          <w:szCs w:val="24"/>
        </w:rPr>
        <w:t>.</w:t>
      </w:r>
    </w:p>
    <w:p w:rsidR="003F4D88" w:rsidRPr="00CA3C3B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77437"/>
    <w:rsid w:val="00183683"/>
    <w:rsid w:val="00260228"/>
    <w:rsid w:val="002A2506"/>
    <w:rsid w:val="002E4206"/>
    <w:rsid w:val="00321709"/>
    <w:rsid w:val="003F4D88"/>
    <w:rsid w:val="004F39A0"/>
    <w:rsid w:val="00764495"/>
    <w:rsid w:val="007A3A1B"/>
    <w:rsid w:val="007D5680"/>
    <w:rsid w:val="008E5360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n8NUCwJQSK3VzkF6C8CgJCu2BaZtR+cmGC5YaUX0Lak=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oYZzP+MgufyslFLDoPH3+HclZ+WkrfH2TQsralOopvE=</DigestValue>
    </Reference>
  </SignedInfo>
  <SignatureValue>T9tCNrcMej7P2oMcvj0Sd7Etd08gpvT/fmNie8rwgK3/zFCRSeOU9X14D4faxJmG
VtpVihaATXT5zkSnrsf11A==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CHDjmru7yJQN4/jq9GVbis5b+FU=</DigestValue>
      </Reference>
      <Reference URI="/word/fontTable.xml?ContentType=application/vnd.openxmlformats-officedocument.wordprocessingml.fontTable+xml">
        <DigestMethod Algorithm="http://www.w3.org/2000/09/xmldsig#sha1"/>
        <DigestValue>wWxx70lVbyoKEYGi2gJiLO48t9w=</DigestValue>
      </Reference>
      <Reference URI="/word/settings.xml?ContentType=application/vnd.openxmlformats-officedocument.wordprocessingml.settings+xml">
        <DigestMethod Algorithm="http://www.w3.org/2000/09/xmldsig#sha1"/>
        <DigestValue>w0O8DMWD9dMhvd2otYkCQbfatfU=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2020-07-24T14:15:25Z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2020-07-24T14:15:25Z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21</cp:revision>
  <cp:lastPrinted>2016-10-26T09:10:00Z</cp:lastPrinted>
  <dcterms:created xsi:type="dcterms:W3CDTF">2016-07-28T13:17:00Z</dcterms:created>
  <dcterms:modified xsi:type="dcterms:W3CDTF">2020-07-24T14:11:00Z</dcterms:modified>
</cp:coreProperties>
</file>