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342ADC6D" w:rsidR="0003404B" w:rsidRPr="008C4943" w:rsidRDefault="00B30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02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3002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3002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3002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3002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30025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 от 27 декабря 2013 </w:t>
      </w:r>
      <w:proofErr w:type="gramStart"/>
      <w:r w:rsidRPr="00B30025">
        <w:rPr>
          <w:rFonts w:ascii="Times New Roman" w:hAnsi="Times New Roman" w:cs="Times New Roman"/>
          <w:color w:val="000000"/>
          <w:sz w:val="24"/>
          <w:szCs w:val="24"/>
        </w:rPr>
        <w:t>г. (дата оглашения резолютивной части – 25 декабря 2013 г.) по делу №А61-4046/13 конкурсным управляющим (ликвидатором)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1021500000202)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</w:t>
      </w:r>
      <w:r w:rsidR="0003404B" w:rsidRPr="008C49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финансовой организации </w:t>
      </w:r>
      <w:r w:rsidR="0003404B" w:rsidRPr="008C49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8C49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</w:t>
      </w:r>
      <w:proofErr w:type="gramEnd"/>
      <w:r w:rsidR="0003404B" w:rsidRPr="008C49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03404B" w:rsidRPr="008C4943">
        <w:rPr>
          <w:rFonts w:ascii="Times New Roman" w:hAnsi="Times New Roman" w:cs="Times New Roman"/>
          <w:b/>
          <w:color w:val="000000"/>
          <w:sz w:val="24"/>
          <w:szCs w:val="24"/>
        </w:rPr>
        <w:t>ППП).</w:t>
      </w:r>
      <w:proofErr w:type="gramEnd"/>
    </w:p>
    <w:p w14:paraId="531FDA24" w14:textId="77777777" w:rsidR="00555595" w:rsidRPr="008C4943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F0BA02F" w14:textId="77777777" w:rsidR="00601B3A" w:rsidRPr="00601B3A" w:rsidRDefault="00601B3A" w:rsidP="00601B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C4943">
        <w:rPr>
          <w:rFonts w:ascii="Times New Roman" w:hAnsi="Times New Roman" w:cs="Times New Roman"/>
          <w:color w:val="000000"/>
          <w:sz w:val="24"/>
          <w:szCs w:val="24"/>
        </w:rPr>
        <w:t>Лот 1 - Нежилое здание - 2 771,0 кв. м (1 этаж, в том числе подземных 0), нежилое сооружение (2 этажа) - 1 168 кв. м, нежилое здание (2 этажа, в т. ч. подземных -1) - 546,3 кв. м, нежилое здание (1 этаж, в том числе подземных 0) - 301 кв. м, нежилое здание (1 этаж, в том числе подземных 0) - 600 кв. м, нежилое</w:t>
      </w:r>
      <w:proofErr w:type="gramEnd"/>
      <w:r w:rsidRPr="008C4943">
        <w:rPr>
          <w:rFonts w:ascii="Times New Roman" w:hAnsi="Times New Roman" w:cs="Times New Roman"/>
          <w:color w:val="000000"/>
          <w:sz w:val="24"/>
          <w:szCs w:val="24"/>
        </w:rPr>
        <w:t xml:space="preserve"> здание (1 этаж, в том числе</w:t>
      </w:r>
      <w:r w:rsidRPr="00601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01B3A">
        <w:rPr>
          <w:rFonts w:ascii="Times New Roman" w:hAnsi="Times New Roman" w:cs="Times New Roman"/>
          <w:color w:val="000000"/>
          <w:sz w:val="24"/>
          <w:szCs w:val="24"/>
        </w:rPr>
        <w:t>подземных</w:t>
      </w:r>
      <w:proofErr w:type="gramEnd"/>
      <w:r w:rsidRPr="00601B3A">
        <w:rPr>
          <w:rFonts w:ascii="Times New Roman" w:hAnsi="Times New Roman" w:cs="Times New Roman"/>
          <w:color w:val="000000"/>
          <w:sz w:val="24"/>
          <w:szCs w:val="24"/>
        </w:rPr>
        <w:t xml:space="preserve"> 0) - 211,4 кв. м, нежилое здание (1 этаж, в том числе подземных 0) - 2 125,5 кв. м, адрес: РСО-Алания, </w:t>
      </w:r>
      <w:proofErr w:type="spellStart"/>
      <w:r w:rsidRPr="00601B3A">
        <w:rPr>
          <w:rFonts w:ascii="Times New Roman" w:hAnsi="Times New Roman" w:cs="Times New Roman"/>
          <w:color w:val="000000"/>
          <w:sz w:val="24"/>
          <w:szCs w:val="24"/>
        </w:rPr>
        <w:t>Ардовский</w:t>
      </w:r>
      <w:proofErr w:type="spellEnd"/>
      <w:r w:rsidRPr="00601B3A">
        <w:rPr>
          <w:rFonts w:ascii="Times New Roman" w:hAnsi="Times New Roman" w:cs="Times New Roman"/>
          <w:color w:val="000000"/>
          <w:sz w:val="24"/>
          <w:szCs w:val="24"/>
        </w:rPr>
        <w:t xml:space="preserve"> р-н, г. Ардон, ул. </w:t>
      </w:r>
      <w:proofErr w:type="gramStart"/>
      <w:r w:rsidRPr="00601B3A">
        <w:rPr>
          <w:rFonts w:ascii="Times New Roman" w:hAnsi="Times New Roman" w:cs="Times New Roman"/>
          <w:color w:val="000000"/>
          <w:sz w:val="24"/>
          <w:szCs w:val="24"/>
        </w:rPr>
        <w:t>Пролетарская</w:t>
      </w:r>
      <w:proofErr w:type="gramEnd"/>
      <w:r w:rsidRPr="00601B3A">
        <w:rPr>
          <w:rFonts w:ascii="Times New Roman" w:hAnsi="Times New Roman" w:cs="Times New Roman"/>
          <w:color w:val="000000"/>
          <w:sz w:val="24"/>
          <w:szCs w:val="24"/>
        </w:rPr>
        <w:t>, д. 47, кадастровые номера: 15:06:0030319:32, 15:06:0030319:29, 15:06:0030319:21, 15:06:0030319:26, 15:06:0030319:25, 15:06:0030319:31, 15:06:0030319:28, права на земельный участок не оформлены - 4 388 670,00 руб.;</w:t>
      </w:r>
    </w:p>
    <w:p w14:paraId="0C0CFC00" w14:textId="77777777" w:rsidR="00601B3A" w:rsidRPr="00601B3A" w:rsidRDefault="00601B3A" w:rsidP="00601B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3A">
        <w:rPr>
          <w:rFonts w:ascii="Times New Roman" w:hAnsi="Times New Roman" w:cs="Times New Roman"/>
          <w:color w:val="000000"/>
          <w:sz w:val="24"/>
          <w:szCs w:val="24"/>
        </w:rPr>
        <w:t xml:space="preserve">Лот 2 - Нежилое помещение - 351 кв. м, адрес: РСО-Алания, г. Владикавказ, ул. 1-я </w:t>
      </w:r>
      <w:proofErr w:type="gramStart"/>
      <w:r w:rsidRPr="00601B3A">
        <w:rPr>
          <w:rFonts w:ascii="Times New Roman" w:hAnsi="Times New Roman" w:cs="Times New Roman"/>
          <w:color w:val="000000"/>
          <w:sz w:val="24"/>
          <w:szCs w:val="24"/>
        </w:rPr>
        <w:t>Промышленная</w:t>
      </w:r>
      <w:proofErr w:type="gramEnd"/>
      <w:r w:rsidRPr="00601B3A">
        <w:rPr>
          <w:rFonts w:ascii="Times New Roman" w:hAnsi="Times New Roman" w:cs="Times New Roman"/>
          <w:color w:val="000000"/>
          <w:sz w:val="24"/>
          <w:szCs w:val="24"/>
        </w:rPr>
        <w:t>, д. 1, 1 этаж, кадастровый номер 15:09:0011206:354, круглопильный станок с системой аспирации - 573 004,58 руб.;</w:t>
      </w:r>
    </w:p>
    <w:p w14:paraId="692C4611" w14:textId="77777777" w:rsidR="00601B3A" w:rsidRPr="00601B3A" w:rsidRDefault="00601B3A" w:rsidP="00601B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3A">
        <w:rPr>
          <w:rFonts w:ascii="Times New Roman" w:hAnsi="Times New Roman" w:cs="Times New Roman"/>
          <w:color w:val="000000"/>
          <w:sz w:val="24"/>
          <w:szCs w:val="24"/>
        </w:rPr>
        <w:t xml:space="preserve">Лот 3 - Нежилое здание - 785,7 кв. м, адрес: РСО-Алания, Пригородный р-н, ст. Архонская, </w:t>
      </w:r>
      <w:proofErr w:type="spellStart"/>
      <w:r w:rsidRPr="00601B3A">
        <w:rPr>
          <w:rFonts w:ascii="Times New Roman" w:hAnsi="Times New Roman" w:cs="Times New Roman"/>
          <w:color w:val="000000"/>
          <w:sz w:val="24"/>
          <w:szCs w:val="24"/>
        </w:rPr>
        <w:t>Гизельское</w:t>
      </w:r>
      <w:proofErr w:type="spellEnd"/>
      <w:r w:rsidRPr="00601B3A">
        <w:rPr>
          <w:rFonts w:ascii="Times New Roman" w:hAnsi="Times New Roman" w:cs="Times New Roman"/>
          <w:color w:val="000000"/>
          <w:sz w:val="24"/>
          <w:szCs w:val="24"/>
        </w:rPr>
        <w:t xml:space="preserve"> шоссе, 2-этажное, кадастровый номер 15:08:0902143:38, права на земельный участок не оформлены - 1 129 788,00 руб.;</w:t>
      </w:r>
    </w:p>
    <w:p w14:paraId="6288F19C" w14:textId="77777777" w:rsidR="00601B3A" w:rsidRPr="00601B3A" w:rsidRDefault="00601B3A" w:rsidP="00601B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3A">
        <w:rPr>
          <w:rFonts w:ascii="Times New Roman" w:hAnsi="Times New Roman" w:cs="Times New Roman"/>
          <w:color w:val="000000"/>
          <w:sz w:val="24"/>
          <w:szCs w:val="24"/>
        </w:rPr>
        <w:t xml:space="preserve">Лот 4 - Нежилое здание - 547,2 кв. м, адрес: </w:t>
      </w:r>
      <w:proofErr w:type="gramStart"/>
      <w:r w:rsidRPr="00601B3A">
        <w:rPr>
          <w:rFonts w:ascii="Times New Roman" w:hAnsi="Times New Roman" w:cs="Times New Roman"/>
          <w:color w:val="000000"/>
          <w:sz w:val="24"/>
          <w:szCs w:val="24"/>
        </w:rPr>
        <w:t>РСО-Алания, Кировский р-н, с. Эльхотово, ул. Ленина, д. 135, кадастровый номер 15:02:0010411:92, земельный участок находится в муниципальной собственности, договор аренды не заключен - 434 511,00 руб.;</w:t>
      </w:r>
      <w:proofErr w:type="gramEnd"/>
    </w:p>
    <w:p w14:paraId="3AA9DC0B" w14:textId="77777777" w:rsidR="00601B3A" w:rsidRPr="00601B3A" w:rsidRDefault="00601B3A" w:rsidP="00601B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3A">
        <w:rPr>
          <w:rFonts w:ascii="Times New Roman" w:hAnsi="Times New Roman" w:cs="Times New Roman"/>
          <w:color w:val="000000"/>
          <w:sz w:val="24"/>
          <w:szCs w:val="24"/>
        </w:rPr>
        <w:t xml:space="preserve">Лот 5 - Нежилое здание торгового назначения - 515,6 кв. м, земельный участок - 693 кв. м, адрес: </w:t>
      </w:r>
      <w:proofErr w:type="gramStart"/>
      <w:r w:rsidRPr="00601B3A">
        <w:rPr>
          <w:rFonts w:ascii="Times New Roman" w:hAnsi="Times New Roman" w:cs="Times New Roman"/>
          <w:color w:val="000000"/>
          <w:sz w:val="24"/>
          <w:szCs w:val="24"/>
        </w:rPr>
        <w:t xml:space="preserve">РСО-Алания, г. Владикавказ, ул. Весенняя / ул. </w:t>
      </w:r>
      <w:proofErr w:type="spellStart"/>
      <w:r w:rsidRPr="00601B3A">
        <w:rPr>
          <w:rFonts w:ascii="Times New Roman" w:hAnsi="Times New Roman" w:cs="Times New Roman"/>
          <w:color w:val="000000"/>
          <w:sz w:val="24"/>
          <w:szCs w:val="24"/>
        </w:rPr>
        <w:t>Дзусова</w:t>
      </w:r>
      <w:proofErr w:type="spellEnd"/>
      <w:r w:rsidRPr="00601B3A">
        <w:rPr>
          <w:rFonts w:ascii="Times New Roman" w:hAnsi="Times New Roman" w:cs="Times New Roman"/>
          <w:color w:val="000000"/>
          <w:sz w:val="24"/>
          <w:szCs w:val="24"/>
        </w:rPr>
        <w:t>, д. 42/33, имущество (15 поз.), кадастровые номера 15:09:0040305:2976, 15:09:0040501:1, земли населенных пунктов - для содержания и эксплуатации торгового павильона - 12 277 840,55 руб.;</w:t>
      </w:r>
      <w:proofErr w:type="gramEnd"/>
    </w:p>
    <w:p w14:paraId="216B5AD4" w14:textId="77777777" w:rsidR="00601B3A" w:rsidRPr="00601B3A" w:rsidRDefault="00601B3A" w:rsidP="00601B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3A">
        <w:rPr>
          <w:rFonts w:ascii="Times New Roman" w:hAnsi="Times New Roman" w:cs="Times New Roman"/>
          <w:color w:val="000000"/>
          <w:sz w:val="24"/>
          <w:szCs w:val="24"/>
        </w:rPr>
        <w:t xml:space="preserve">Лот 6 - Нежилое помещение - 466 кв. м (в том числе подвал - 223,8 кв. м), адрес: </w:t>
      </w:r>
      <w:proofErr w:type="gramStart"/>
      <w:r w:rsidRPr="00601B3A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Северная Осетия-Алания, г. Владикавказ, </w:t>
      </w:r>
      <w:proofErr w:type="spellStart"/>
      <w:r w:rsidRPr="00601B3A">
        <w:rPr>
          <w:rFonts w:ascii="Times New Roman" w:hAnsi="Times New Roman" w:cs="Times New Roman"/>
          <w:color w:val="000000"/>
          <w:sz w:val="24"/>
          <w:szCs w:val="24"/>
        </w:rPr>
        <w:t>пр-кт</w:t>
      </w:r>
      <w:proofErr w:type="spellEnd"/>
      <w:r w:rsidRPr="00601B3A">
        <w:rPr>
          <w:rFonts w:ascii="Times New Roman" w:hAnsi="Times New Roman" w:cs="Times New Roman"/>
          <w:color w:val="000000"/>
          <w:sz w:val="24"/>
          <w:szCs w:val="24"/>
        </w:rPr>
        <w:t xml:space="preserve"> Мира/Максима Горького, д. 8/12, имущество (20 поз.), кадастровый номер 15:09:0020402:218, ограничения и обременения: памятник истории и культуры «Дом, где в 1939-1959 гг. жил ученый-почвовед Евгений Владимирович </w:t>
      </w:r>
      <w:proofErr w:type="spellStart"/>
      <w:r w:rsidRPr="00601B3A">
        <w:rPr>
          <w:rFonts w:ascii="Times New Roman" w:hAnsi="Times New Roman" w:cs="Times New Roman"/>
          <w:color w:val="000000"/>
          <w:sz w:val="24"/>
          <w:szCs w:val="24"/>
        </w:rPr>
        <w:t>Рубилин</w:t>
      </w:r>
      <w:proofErr w:type="spellEnd"/>
      <w:r w:rsidRPr="00601B3A">
        <w:rPr>
          <w:rFonts w:ascii="Times New Roman" w:hAnsi="Times New Roman" w:cs="Times New Roman"/>
          <w:color w:val="000000"/>
          <w:sz w:val="24"/>
          <w:szCs w:val="24"/>
        </w:rPr>
        <w:t>», охранное свидетельство № 20 от 17.03.2006 - 17 728 648,43 руб.;</w:t>
      </w:r>
      <w:proofErr w:type="gramEnd"/>
    </w:p>
    <w:p w14:paraId="2E883FC6" w14:textId="77777777" w:rsidR="00601B3A" w:rsidRPr="00601B3A" w:rsidRDefault="00601B3A" w:rsidP="00601B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3A">
        <w:rPr>
          <w:rFonts w:ascii="Times New Roman" w:hAnsi="Times New Roman" w:cs="Times New Roman"/>
          <w:color w:val="000000"/>
          <w:sz w:val="24"/>
          <w:szCs w:val="24"/>
        </w:rPr>
        <w:t>Лот 7 - Вакуумный упаковщик, неисправен, г. Владикавказ - 5 168,14 руб.;</w:t>
      </w:r>
    </w:p>
    <w:p w14:paraId="3C0350B8" w14:textId="77777777" w:rsidR="00601B3A" w:rsidRPr="00601B3A" w:rsidRDefault="00601B3A" w:rsidP="00601B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3A">
        <w:rPr>
          <w:rFonts w:ascii="Times New Roman" w:hAnsi="Times New Roman" w:cs="Times New Roman"/>
          <w:color w:val="000000"/>
          <w:sz w:val="24"/>
          <w:szCs w:val="24"/>
        </w:rPr>
        <w:t xml:space="preserve">Лот 8 - Сортировщик банкнот </w:t>
      </w:r>
      <w:r w:rsidRPr="00601B3A">
        <w:rPr>
          <w:rFonts w:ascii="Times New Roman" w:hAnsi="Times New Roman" w:cs="Times New Roman"/>
          <w:color w:val="000000"/>
          <w:sz w:val="24"/>
          <w:szCs w:val="24"/>
          <w:lang w:val="en-US"/>
        </w:rPr>
        <w:t>SBM</w:t>
      </w:r>
      <w:r w:rsidRPr="00601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3A">
        <w:rPr>
          <w:rFonts w:ascii="Times New Roman" w:hAnsi="Times New Roman" w:cs="Times New Roman"/>
          <w:color w:val="000000"/>
          <w:sz w:val="24"/>
          <w:szCs w:val="24"/>
          <w:lang w:val="en-US"/>
        </w:rPr>
        <w:t>SB</w:t>
      </w:r>
      <w:r w:rsidRPr="00601B3A">
        <w:rPr>
          <w:rFonts w:ascii="Times New Roman" w:hAnsi="Times New Roman" w:cs="Times New Roman"/>
          <w:color w:val="000000"/>
          <w:sz w:val="24"/>
          <w:szCs w:val="24"/>
        </w:rPr>
        <w:t xml:space="preserve"> 2000, г. в. 2010, г. Владикавказ - 7 003,63 руб.;</w:t>
      </w:r>
    </w:p>
    <w:p w14:paraId="663C68C0" w14:textId="77777777" w:rsidR="00601B3A" w:rsidRPr="00601B3A" w:rsidRDefault="00601B3A" w:rsidP="00601B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3A">
        <w:rPr>
          <w:rFonts w:ascii="Times New Roman" w:hAnsi="Times New Roman" w:cs="Times New Roman"/>
          <w:color w:val="000000"/>
          <w:sz w:val="24"/>
          <w:szCs w:val="24"/>
        </w:rPr>
        <w:t xml:space="preserve">Лот 9 - Типографское оборудование </w:t>
      </w:r>
      <w:r w:rsidRPr="00601B3A">
        <w:rPr>
          <w:rFonts w:ascii="Times New Roman" w:hAnsi="Times New Roman" w:cs="Times New Roman"/>
          <w:color w:val="000000"/>
          <w:sz w:val="24"/>
          <w:szCs w:val="24"/>
          <w:lang w:val="en-US"/>
        </w:rPr>
        <w:t>Hamada</w:t>
      </w:r>
      <w:r w:rsidRPr="00601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3A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601B3A">
        <w:rPr>
          <w:rFonts w:ascii="Times New Roman" w:hAnsi="Times New Roman" w:cs="Times New Roman"/>
          <w:color w:val="000000"/>
          <w:sz w:val="24"/>
          <w:szCs w:val="24"/>
        </w:rPr>
        <w:t>452</w:t>
      </w:r>
      <w:r w:rsidRPr="00601B3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601B3A">
        <w:rPr>
          <w:rFonts w:ascii="Times New Roman" w:hAnsi="Times New Roman" w:cs="Times New Roman"/>
          <w:color w:val="000000"/>
          <w:sz w:val="24"/>
          <w:szCs w:val="24"/>
        </w:rPr>
        <w:t xml:space="preserve"> (18 поз.), г. Владикавказ - 1 269 468,25 руб.;</w:t>
      </w:r>
    </w:p>
    <w:p w14:paraId="368B79A6" w14:textId="77777777" w:rsidR="00601B3A" w:rsidRPr="00601B3A" w:rsidRDefault="00601B3A" w:rsidP="00601B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3A">
        <w:rPr>
          <w:rFonts w:ascii="Times New Roman" w:hAnsi="Times New Roman" w:cs="Times New Roman"/>
          <w:color w:val="000000"/>
          <w:sz w:val="24"/>
          <w:szCs w:val="24"/>
        </w:rPr>
        <w:t>Лот 10 - Сервер НР ТС4100/512, г. Владикавказ - 1 457,63 руб.;</w:t>
      </w:r>
    </w:p>
    <w:p w14:paraId="1FC69E5D" w14:textId="77777777" w:rsidR="00601B3A" w:rsidRPr="00601B3A" w:rsidRDefault="00601B3A" w:rsidP="00601B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3A">
        <w:rPr>
          <w:rFonts w:ascii="Times New Roman" w:hAnsi="Times New Roman" w:cs="Times New Roman"/>
          <w:color w:val="000000"/>
          <w:sz w:val="24"/>
          <w:szCs w:val="24"/>
        </w:rPr>
        <w:t xml:space="preserve">Лот 11 - Сервер </w:t>
      </w:r>
      <w:r w:rsidRPr="00601B3A">
        <w:rPr>
          <w:rFonts w:ascii="Times New Roman" w:hAnsi="Times New Roman" w:cs="Times New Roman"/>
          <w:color w:val="000000"/>
          <w:sz w:val="24"/>
          <w:szCs w:val="24"/>
          <w:lang w:val="en-US"/>
        </w:rPr>
        <w:t>HP</w:t>
      </w:r>
      <w:r w:rsidRPr="00601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1B3A">
        <w:rPr>
          <w:rFonts w:ascii="Times New Roman" w:hAnsi="Times New Roman" w:cs="Times New Roman"/>
          <w:color w:val="000000"/>
          <w:sz w:val="24"/>
          <w:szCs w:val="24"/>
          <w:lang w:val="en-US"/>
        </w:rPr>
        <w:t>tc</w:t>
      </w:r>
      <w:proofErr w:type="spellEnd"/>
      <w:r w:rsidRPr="00601B3A">
        <w:rPr>
          <w:rFonts w:ascii="Times New Roman" w:hAnsi="Times New Roman" w:cs="Times New Roman"/>
          <w:color w:val="000000"/>
          <w:sz w:val="24"/>
          <w:szCs w:val="24"/>
        </w:rPr>
        <w:t>4100/512/36*2</w:t>
      </w:r>
      <w:r w:rsidRPr="00601B3A">
        <w:rPr>
          <w:rFonts w:ascii="Times New Roman" w:hAnsi="Times New Roman" w:cs="Times New Roman"/>
          <w:color w:val="000000"/>
          <w:sz w:val="24"/>
          <w:szCs w:val="24"/>
          <w:lang w:val="en-US"/>
        </w:rPr>
        <w:t>Gb</w:t>
      </w:r>
      <w:r w:rsidRPr="00601B3A">
        <w:rPr>
          <w:rFonts w:ascii="Times New Roman" w:hAnsi="Times New Roman" w:cs="Times New Roman"/>
          <w:color w:val="000000"/>
          <w:sz w:val="24"/>
          <w:szCs w:val="24"/>
        </w:rPr>
        <w:t xml:space="preserve"> (2 шт.), г. Владикавказ - 3 487,90 руб.;</w:t>
      </w:r>
    </w:p>
    <w:p w14:paraId="21B60D16" w14:textId="77777777" w:rsidR="00601B3A" w:rsidRPr="00601B3A" w:rsidRDefault="00601B3A" w:rsidP="00601B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3A">
        <w:rPr>
          <w:rFonts w:ascii="Times New Roman" w:hAnsi="Times New Roman" w:cs="Times New Roman"/>
          <w:color w:val="000000"/>
          <w:sz w:val="24"/>
          <w:szCs w:val="24"/>
        </w:rPr>
        <w:t>Лот 12 - Акции ОАО «Олимп», ИНН 1501026393, 111 837 шт. (10,96%), обыкновенные, рег. № 1-01-33448-Е, номинальная стоимость - 100,00 руб., г. Владикавказ - 1 674 619,28 руб.;</w:t>
      </w:r>
    </w:p>
    <w:p w14:paraId="6020BA6A" w14:textId="77777777" w:rsidR="00601B3A" w:rsidRPr="00601B3A" w:rsidRDefault="00601B3A" w:rsidP="00601B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3A">
        <w:rPr>
          <w:rFonts w:ascii="Times New Roman" w:hAnsi="Times New Roman" w:cs="Times New Roman"/>
          <w:color w:val="000000"/>
          <w:sz w:val="24"/>
          <w:szCs w:val="24"/>
        </w:rPr>
        <w:t>Лот 13 - Акции ОАО «АИЖК РСО-Алания», ИНН 1502046794, 100 000 шт. (40%), обыкновенные, рег. № 1-01-34338-Е-001</w:t>
      </w:r>
      <w:r w:rsidRPr="00601B3A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601B3A">
        <w:rPr>
          <w:rFonts w:ascii="Times New Roman" w:hAnsi="Times New Roman" w:cs="Times New Roman"/>
          <w:color w:val="000000"/>
          <w:sz w:val="24"/>
          <w:szCs w:val="24"/>
        </w:rPr>
        <w:t>, номинальная стоимость - 100,00 руб., г. Владикавказ - 1 497 375,00 руб.;</w:t>
      </w:r>
    </w:p>
    <w:p w14:paraId="629C61E7" w14:textId="77777777" w:rsidR="00601B3A" w:rsidRPr="00601B3A" w:rsidRDefault="00601B3A" w:rsidP="00601B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3A">
        <w:rPr>
          <w:rFonts w:ascii="Times New Roman" w:hAnsi="Times New Roman" w:cs="Times New Roman"/>
          <w:color w:val="000000"/>
          <w:sz w:val="24"/>
          <w:szCs w:val="24"/>
        </w:rPr>
        <w:t>Лот 14 - Акции ОАО «</w:t>
      </w:r>
      <w:proofErr w:type="spellStart"/>
      <w:r w:rsidRPr="00601B3A">
        <w:rPr>
          <w:rFonts w:ascii="Times New Roman" w:hAnsi="Times New Roman" w:cs="Times New Roman"/>
          <w:color w:val="000000"/>
          <w:sz w:val="24"/>
          <w:szCs w:val="24"/>
        </w:rPr>
        <w:t>Алагирское</w:t>
      </w:r>
      <w:proofErr w:type="spellEnd"/>
      <w:r w:rsidRPr="00601B3A">
        <w:rPr>
          <w:rFonts w:ascii="Times New Roman" w:hAnsi="Times New Roman" w:cs="Times New Roman"/>
          <w:color w:val="000000"/>
          <w:sz w:val="24"/>
          <w:szCs w:val="24"/>
        </w:rPr>
        <w:t xml:space="preserve"> ДРСУ», ИНН 1514007101, 2 880 069 шт. (7,46%), обыкновенные, рег. № 1-01-35359-Е, номинальная стоимость - 10,00 руб., ограничения и </w:t>
      </w:r>
      <w:r w:rsidRPr="00601B3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обременения: находится в стадии банкротства, г. Владикавказ - 4 312 543,32 руб.;</w:t>
      </w:r>
    </w:p>
    <w:p w14:paraId="2464BC40" w14:textId="77777777" w:rsidR="00601B3A" w:rsidRPr="00601B3A" w:rsidRDefault="00601B3A" w:rsidP="00601B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3A">
        <w:rPr>
          <w:rFonts w:ascii="Times New Roman" w:hAnsi="Times New Roman" w:cs="Times New Roman"/>
          <w:color w:val="000000"/>
          <w:sz w:val="24"/>
          <w:szCs w:val="24"/>
        </w:rPr>
        <w:t>Лот 15 - Акции ОАО «ОЗАТЭ», ИНН 1504000026, 12 020 шт. (15,025%), обыкновенные, рег. № 1-01-31664-Е, номинальная стоимость - 1,00 руб., г. Владикавказ - 8 253 419,75 руб.;</w:t>
      </w:r>
    </w:p>
    <w:p w14:paraId="0800727F" w14:textId="2F1A6BA2" w:rsidR="00555595" w:rsidRPr="00B30025" w:rsidRDefault="00601B3A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601B3A">
        <w:rPr>
          <w:rFonts w:ascii="Times New Roman" w:hAnsi="Times New Roman" w:cs="Times New Roman"/>
          <w:color w:val="000000"/>
          <w:sz w:val="24"/>
          <w:szCs w:val="24"/>
        </w:rPr>
        <w:t>Лот 16 - Доля в уставном капитале ООО Международный промышленно-логистический центр «ПРАВЫЙ БЕРЕГ», ИНН 1511025511 (20%),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Владикавказ - 5 989,50 руб.</w:t>
      </w:r>
    </w:p>
    <w:p w14:paraId="14351655" w14:textId="77777777" w:rsidR="00555595" w:rsidRPr="008C4943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826A5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9826A5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9826A5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9826A5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9826A5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</w:t>
      </w:r>
      <w:r w:rsidRPr="008C4943">
        <w:rPr>
          <w:rFonts w:ascii="Times New Roman CYR" w:hAnsi="Times New Roman CYR" w:cs="Times New Roman CYR"/>
          <w:color w:val="000000"/>
          <w:sz w:val="24"/>
          <w:szCs w:val="24"/>
        </w:rPr>
        <w:t>Ликвидация Банков» и «Продажа имущества».</w:t>
      </w:r>
    </w:p>
    <w:p w14:paraId="53A66417" w14:textId="650A4D62" w:rsidR="0003404B" w:rsidRPr="008C4943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8C4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8C4943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8C4943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C494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8C4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8C49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C4943" w:rsidRPr="008C49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13 мая</w:t>
      </w:r>
      <w:r w:rsidR="005742CC" w:rsidRPr="008C49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8C49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8C49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C4943" w:rsidRPr="008C49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08 сентября</w:t>
      </w:r>
      <w:r w:rsidR="0003404B" w:rsidRPr="008C49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8C49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8C49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8C4943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DBA6DDB" w:rsidR="0003404B" w:rsidRPr="008C494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8C4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8C4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8C4943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C4943" w:rsidRPr="008C4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 мая 2020</w:t>
      </w:r>
      <w:r w:rsidRPr="008C4943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8C4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8C49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C4943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8C4943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8C49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8C494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8C494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74792B4" w14:textId="58AEE124" w:rsidR="008C4943" w:rsidRPr="008C4943" w:rsidRDefault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8C4943">
        <w:rPr>
          <w:rFonts w:ascii="Times New Roman" w:hAnsi="Times New Roman" w:cs="Times New Roman"/>
          <w:b/>
          <w:color w:val="000000"/>
          <w:sz w:val="24"/>
          <w:szCs w:val="24"/>
        </w:rPr>
        <w:t>Для лотов 1-4:</w:t>
      </w:r>
    </w:p>
    <w:p w14:paraId="5F5DE14D" w14:textId="77777777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>с 13 мая 2020 г. по 07 июля 2020 г. - в размере начальной цены продажи лотов;</w:t>
      </w:r>
    </w:p>
    <w:p w14:paraId="2F992636" w14:textId="77777777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>с 08 июля 2020 г. по 14 июля 2020 г. - в размере 91,50% от начальной цены продажи лотов;</w:t>
      </w:r>
    </w:p>
    <w:p w14:paraId="215BAAEE" w14:textId="77777777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>с 15 июля 2020 г. по 21 июля 2020 г. - в размере 83,00% от начальной цены продажи лотов;</w:t>
      </w:r>
    </w:p>
    <w:p w14:paraId="54B9209C" w14:textId="77777777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>с 22 июля 2020 г. по 28 июля 2020 г. - в размере 74,50% от начальной цены продажи лотов;</w:t>
      </w:r>
    </w:p>
    <w:p w14:paraId="5D24EAB2" w14:textId="77777777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>с 29 июля 2020 г. по 04 августа 2020 г. - в размере 66,00% от начальной цены продажи лотов;</w:t>
      </w:r>
    </w:p>
    <w:p w14:paraId="6C4C8953" w14:textId="77777777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>с 05 августа 2020 г. по 11 августа 2020 г. - в размере 57,50% от начальной цены продажи лотов;</w:t>
      </w:r>
    </w:p>
    <w:p w14:paraId="4F3D2D1D" w14:textId="77777777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>с 12 августа 2020 г. по 18 августа 2020 г. - в размере 49,00% от начальной цены продажи лотов;</w:t>
      </w:r>
    </w:p>
    <w:p w14:paraId="78F88407" w14:textId="77777777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>с 19 августа 2020 г. по 25 августа 2020 г. - в размере 40,50% от начальной цены продажи лотов;</w:t>
      </w:r>
    </w:p>
    <w:p w14:paraId="70EE0038" w14:textId="77777777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>с 26 августа 2020 г. по 01 сентября 2020 г. - в размере 32,00% от начальной цены продажи лотов;</w:t>
      </w:r>
    </w:p>
    <w:p w14:paraId="1DF7D052" w14:textId="75C225DB" w:rsidR="0003404B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 xml:space="preserve">с 02 сентября 2020 г. по 08 сентября 2020 г. - в размере 23,50% </w:t>
      </w:r>
      <w:r w:rsidRPr="008C4943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03404B" w:rsidRPr="008C49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3373EE" w14:textId="67D2B29E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8C49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5,</w:t>
      </w:r>
      <w:r w:rsidRPr="008C49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7-11</w:t>
      </w:r>
      <w:r w:rsidRPr="008C494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C1C233A" w14:textId="77777777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>с 13 мая 2020 г. по 07 июля 2020 г. - в размере начальной цены продажи лотов;</w:t>
      </w:r>
    </w:p>
    <w:p w14:paraId="4E801F84" w14:textId="77777777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>с 08 июля 2020 г. по 14 июля 2020 г. - в размере 91,00% от начальной цены продажи лотов;</w:t>
      </w:r>
    </w:p>
    <w:p w14:paraId="2445F4AE" w14:textId="77777777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>с 15 июля 2020 г. по 21 июля 2020 г. - в размере 82,00% от начальной цены продажи лотов;</w:t>
      </w:r>
    </w:p>
    <w:p w14:paraId="2AC87601" w14:textId="77777777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>с 22 июля 2020 г. по 28 июля 2020 г. - в размере 73,00% от начальной цены продажи лотов;</w:t>
      </w:r>
    </w:p>
    <w:p w14:paraId="6763C014" w14:textId="77777777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>с 29 июля 2020 г. по 04 августа 2020 г. - в размере 64,00% от начальной цены продажи лотов;</w:t>
      </w:r>
    </w:p>
    <w:p w14:paraId="78CCB68C" w14:textId="77777777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>с 05 августа 2020 г. по 11 августа 2020 г. - в размере 55,00% от начальной цены продажи лотов;</w:t>
      </w:r>
    </w:p>
    <w:p w14:paraId="60841FA7" w14:textId="77777777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>с 12 августа 2020 г. по 18 августа 2020 г. - в размере 46,00% от начальной цены продажи лотов;</w:t>
      </w:r>
    </w:p>
    <w:p w14:paraId="47BF412E" w14:textId="77777777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>с 19 августа 2020 г. по 25 августа 2020 г. - в размере 37,00% от начальной цены продажи лотов;</w:t>
      </w:r>
    </w:p>
    <w:p w14:paraId="0F3450B0" w14:textId="77777777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26 августа 2020 г. по 01 сентября 2020 г. - в размере 28,00% от начальной цены продажи лотов;</w:t>
      </w:r>
    </w:p>
    <w:p w14:paraId="76FF0DB9" w14:textId="3CB6BFF4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 xml:space="preserve">с 02 сентября 2020 г. по 08 сентября 2020 г. - в размере 19,00%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Pr="008C49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83D6CB" w14:textId="6BAC284D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8C4943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 6</w:t>
      </w:r>
      <w:r w:rsidRPr="008C494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A62217A" w14:textId="3C903D37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>с 13 мая 2020 г. по 07 июля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49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AAF6ED" w14:textId="2E11AD2D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 xml:space="preserve">с 08 июля 2020 г. по 14 июля 2020 г. - в размере 89,90% от начальной цены продажи </w:t>
      </w:r>
      <w:r w:rsidRPr="008C494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C49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CFAA84" w14:textId="4C3B6B54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 xml:space="preserve">с 15 июля 2020 г. по 21 июля 2020 г. - в размере 79,80% от начальной цены продажи </w:t>
      </w:r>
      <w:r w:rsidRPr="008C494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C49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CD65F6" w14:textId="3763C99C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 xml:space="preserve">с 22 июля 2020 г. по 28 июля 2020 г. - в размере 69,70% от начальной цены продажи </w:t>
      </w:r>
      <w:r w:rsidRPr="008C494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C49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CD90AB" w14:textId="15E8BAD7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 xml:space="preserve">с 29 июля 2020 г. по 04 августа 2020 г. - в размере 59,60% от начальной цены продажи </w:t>
      </w:r>
      <w:r w:rsidRPr="008C494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C49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33C529" w14:textId="37E6F5C7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 xml:space="preserve">с 05 августа 2020 г. по 11 августа 2020 г. - в размере 49,50% от начальной цены продажи </w:t>
      </w:r>
      <w:r w:rsidRPr="008C494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C49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1FBC51" w14:textId="05F89C01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 xml:space="preserve">с 12 августа 2020 г. по 18 августа 2020 г. - в размере 39,40% от начальной цены продажи </w:t>
      </w:r>
      <w:r w:rsidRPr="008C494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C49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88442C" w14:textId="3F8981AB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 xml:space="preserve">с 19 августа 2020 г. по 25 августа 2020 г. - в размере 29,30% от начальной цены продажи </w:t>
      </w:r>
      <w:r w:rsidRPr="008C494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C49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AC102C" w14:textId="2F3736E7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 xml:space="preserve">с 26 августа 2020 г. по 01 сентября 2020 г. - в размере 19,20% от начальной цены продажи </w:t>
      </w:r>
      <w:r w:rsidRPr="008C494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C49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7C5A62" w14:textId="0EA68803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 xml:space="preserve">с 02 сентября 2020 г. по 08 сентября 2020 г. - в размере 9,10%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начальной цены продажи </w:t>
      </w:r>
      <w:r w:rsidRPr="008C494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C49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F6B19B" w14:textId="092137C7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12-16</w:t>
      </w:r>
      <w:r w:rsidRPr="008C494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DBCBFA3" w14:textId="77777777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>с 13 мая 2020 г. по 07 июля 2020 г. - в размере начальной цены продажи лотов;</w:t>
      </w:r>
    </w:p>
    <w:p w14:paraId="1D1089FD" w14:textId="77777777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>с 08 июля 2020 г. по 14 июля 2020 г. - в размере 92,00% от начальной цены продажи лотов;</w:t>
      </w:r>
    </w:p>
    <w:p w14:paraId="1E8A641D" w14:textId="77777777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>с 15 июля 2020 г. по 21 июля 2020 г. - в размере 84,00% от начальной цены продажи лотов;</w:t>
      </w:r>
    </w:p>
    <w:p w14:paraId="3E2F5EAA" w14:textId="77777777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>с 22 июля 2020 г. по 28 июля 2020 г. - в размере 76,00% от начальной цены продажи лотов;</w:t>
      </w:r>
    </w:p>
    <w:p w14:paraId="3A4F6717" w14:textId="77777777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>с 29 июля 2020 г. по 04 августа 2020 г. - в размере 68,00% от начальной цены продажи лотов;</w:t>
      </w:r>
    </w:p>
    <w:p w14:paraId="1332B433" w14:textId="77777777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>с 05 августа 2020 г. по 11 августа 2020 г. - в размере 60,00% от начальной цены продажи лотов;</w:t>
      </w:r>
    </w:p>
    <w:p w14:paraId="1B37D003" w14:textId="77777777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>с 12 августа 2020 г. по 18 августа 2020 г. - в размере 52,00% от начальной цены продажи лотов;</w:t>
      </w:r>
    </w:p>
    <w:p w14:paraId="4733C181" w14:textId="77777777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>с 19 августа 2020 г. по 25 августа 2020 г. - в размере 44,00% от начальной цены продажи лотов;</w:t>
      </w:r>
    </w:p>
    <w:p w14:paraId="27935778" w14:textId="77777777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>с 26 августа 2020 г. по 01 сентября 2020 г. - в размере 36,00% от начальной цены продажи лотов;</w:t>
      </w:r>
    </w:p>
    <w:p w14:paraId="5D58AEB6" w14:textId="0A5B85F4" w:rsidR="008C4943" w:rsidRPr="008C4943" w:rsidRDefault="008C4943" w:rsidP="008C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43">
        <w:rPr>
          <w:rFonts w:ascii="Times New Roman" w:hAnsi="Times New Roman" w:cs="Times New Roman"/>
          <w:color w:val="000000"/>
          <w:sz w:val="24"/>
          <w:szCs w:val="24"/>
        </w:rPr>
        <w:t xml:space="preserve">с 02 сентября 2020 г. по 08 сентября 2020 г. - в размере 28,00%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Pr="008C49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9826A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826A5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1D8830DF" w14:textId="77777777" w:rsidR="009826A5" w:rsidRDefault="009826A5" w:rsidP="00982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826A5">
        <w:rPr>
          <w:rFonts w:ascii="Times New Roman" w:hAnsi="Times New Roman" w:cs="Times New Roman"/>
          <w:b/>
          <w:color w:val="000000"/>
          <w:sz w:val="24"/>
          <w:szCs w:val="24"/>
        </w:rPr>
        <w:t>Условия участия в торгах ППП по лоту 6:</w:t>
      </w:r>
      <w:r w:rsidRPr="00982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826A5">
        <w:rPr>
          <w:rFonts w:ascii="Times New Roman" w:hAnsi="Times New Roman" w:cs="Times New Roman"/>
          <w:color w:val="000000"/>
          <w:sz w:val="24"/>
          <w:szCs w:val="24"/>
        </w:rPr>
        <w:t>На покупателя возлагаются обязательства по  соблюдению установленных в соответствии с Федеральным законом от 25 июня 2002 г. №73-ФЗ «Об</w:t>
      </w:r>
      <w:r w:rsidRPr="001748FE">
        <w:rPr>
          <w:rFonts w:ascii="Times New Roman" w:hAnsi="Times New Roman" w:cs="Times New Roman"/>
          <w:color w:val="000000"/>
          <w:sz w:val="24"/>
          <w:szCs w:val="24"/>
        </w:rPr>
        <w:t xml:space="preserve"> объектах культурного наследия (памятниках истории и культуры) народов Российской Федерации» ограничений права использования данным 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</w:t>
      </w:r>
      <w:proofErr w:type="gramEnd"/>
      <w:r w:rsidRPr="001748FE">
        <w:rPr>
          <w:rFonts w:ascii="Times New Roman" w:hAnsi="Times New Roman" w:cs="Times New Roman"/>
          <w:color w:val="000000"/>
          <w:sz w:val="24"/>
          <w:szCs w:val="24"/>
        </w:rPr>
        <w:t xml:space="preserve">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наследия, в том числе и заключение договора о выполнении указанных требований.</w:t>
      </w:r>
    </w:p>
    <w:p w14:paraId="57480095" w14:textId="77777777" w:rsidR="003665DE" w:rsidRDefault="009826A5" w:rsidP="003665DE">
      <w:pPr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77EE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 xml:space="preserve">Лот </w:t>
      </w:r>
      <w:r w:rsidRPr="009826A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16</w:t>
      </w:r>
      <w:r w:rsidRPr="0078479C">
        <w:rPr>
          <w:rFonts w:ascii="Times New Roman CYR" w:hAnsi="Times New Roman CYR" w:cs="Times New Roman CYR"/>
          <w:color w:val="000000"/>
          <w:sz w:val="24"/>
          <w:szCs w:val="24"/>
        </w:rPr>
        <w:t xml:space="preserve"> реализуется с соблюдением требований Федерального закона "Об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обществах с ограниченной ответственностью</w:t>
      </w:r>
      <w:r w:rsidRPr="0078479C">
        <w:rPr>
          <w:rFonts w:ascii="Times New Roman CYR" w:hAnsi="Times New Roman CYR" w:cs="Times New Roman CYR"/>
          <w:color w:val="000000"/>
          <w:sz w:val="24"/>
          <w:szCs w:val="24"/>
        </w:rPr>
        <w:t>"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ГК РФ и </w:t>
      </w:r>
      <w:r w:rsidRPr="0078479C">
        <w:rPr>
          <w:rFonts w:ascii="Times New Roman CYR" w:hAnsi="Times New Roman CYR" w:cs="Times New Roman CYR"/>
          <w:color w:val="000000"/>
          <w:sz w:val="24"/>
          <w:szCs w:val="24"/>
        </w:rPr>
        <w:t xml:space="preserve">Уставом Общества о преимущественном праве приобретения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отчуждаем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доли в уставном капитале</w:t>
      </w:r>
      <w:r w:rsidRPr="009826A5">
        <w:rPr>
          <w:rFonts w:ascii="Times New Roman CYR" w:hAnsi="Times New Roman CYR" w:cs="Times New Roman CYR"/>
          <w:bCs/>
          <w:color w:val="000000"/>
          <w:sz w:val="24"/>
          <w:szCs w:val="24"/>
        </w:rPr>
        <w:t>.</w:t>
      </w:r>
    </w:p>
    <w:p w14:paraId="569BA733" w14:textId="20CA37A6" w:rsidR="00F463FC" w:rsidRPr="00F23F52" w:rsidRDefault="0003404B" w:rsidP="003665D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F52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F23F52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</w:t>
      </w:r>
      <w:r w:rsidR="00F23F52" w:rsidRPr="00F23F52">
        <w:rPr>
          <w:rFonts w:ascii="Times New Roman" w:hAnsi="Times New Roman" w:cs="Times New Roman"/>
          <w:sz w:val="24"/>
          <w:szCs w:val="24"/>
        </w:rPr>
        <w:t>,</w:t>
      </w:r>
      <w:r w:rsidR="00F463FC" w:rsidRPr="00F23F52">
        <w:rPr>
          <w:rFonts w:ascii="Times New Roman" w:hAnsi="Times New Roman" w:cs="Times New Roman"/>
          <w:sz w:val="24"/>
          <w:szCs w:val="24"/>
        </w:rPr>
        <w:t xml:space="preserve"> </w:t>
      </w:r>
      <w:r w:rsidR="00F23F52" w:rsidRPr="00F23F52">
        <w:rPr>
          <w:rFonts w:ascii="Times New Roman" w:hAnsi="Times New Roman" w:cs="Times New Roman"/>
          <w:sz w:val="24"/>
          <w:szCs w:val="24"/>
        </w:rPr>
        <w:t xml:space="preserve">обязательство Заявителя по соблюдению Условий участия в Торгах ППП по лоту 6. </w:t>
      </w:r>
      <w:r w:rsidR="00F463FC" w:rsidRPr="00F23F52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F4440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40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F4440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4440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F4440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444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F4440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F444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F4440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F4440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F4440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401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F4440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40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F4440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40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F4440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440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F4440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F4440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15BD4971" w:rsidR="008F1609" w:rsidRPr="00F4440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4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4440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r w:rsidR="00F23F52" w:rsidRPr="00F44401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Победитель по лоту 6 должен выполнить Условия участия в Торгах ППП.</w:t>
      </w:r>
    </w:p>
    <w:p w14:paraId="046C82D6" w14:textId="2A243CF0" w:rsidR="008F1609" w:rsidRPr="00F4440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4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F4440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4440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</w:t>
      </w:r>
      <w:r w:rsidR="00F23F52" w:rsidRPr="00F44401">
        <w:rPr>
          <w:rFonts w:ascii="Times New Roman" w:hAnsi="Times New Roman" w:cs="Times New Roman"/>
          <w:color w:val="000000"/>
          <w:sz w:val="24"/>
          <w:szCs w:val="24"/>
        </w:rPr>
        <w:t xml:space="preserve">при выполнении Условий участия в Торгах ППП по лоту 6, </w:t>
      </w:r>
      <w:r w:rsidRPr="00F44401">
        <w:rPr>
          <w:rFonts w:ascii="Times New Roman" w:hAnsi="Times New Roman" w:cs="Times New Roman"/>
          <w:color w:val="000000"/>
          <w:sz w:val="24"/>
          <w:szCs w:val="24"/>
        </w:rPr>
        <w:t>право приобретения имущества принадлежит Участнику, предложившему максимальную цену за это имущество.</w:t>
      </w:r>
    </w:p>
    <w:p w14:paraId="51E3F03B" w14:textId="2E9F029F" w:rsidR="008F1609" w:rsidRPr="00F4440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40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F4440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4440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</w:t>
      </w:r>
      <w:r w:rsidR="00F23F52" w:rsidRPr="00F44401">
        <w:rPr>
          <w:rFonts w:ascii="Times New Roman" w:hAnsi="Times New Roman" w:cs="Times New Roman"/>
          <w:color w:val="000000"/>
          <w:sz w:val="24"/>
          <w:szCs w:val="24"/>
        </w:rPr>
        <w:t xml:space="preserve">при выполнении Условий участия в Торгах ППП по лоту 6, </w:t>
      </w:r>
      <w:r w:rsidRPr="00F44401">
        <w:rPr>
          <w:rFonts w:ascii="Times New Roman" w:hAnsi="Times New Roman" w:cs="Times New Roman"/>
          <w:color w:val="000000"/>
          <w:sz w:val="24"/>
          <w:szCs w:val="24"/>
        </w:rPr>
        <w:t>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F4440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440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F4440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F4440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4440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F4440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40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F4440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F4440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2DD683A" w14:textId="60135EF1" w:rsidR="00F23F52" w:rsidRPr="00F44401" w:rsidRDefault="00F23F52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40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по лоту </w:t>
      </w:r>
      <w:r w:rsidRPr="00F4440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44401">
        <w:rPr>
          <w:rFonts w:ascii="Times New Roman" w:hAnsi="Times New Roman" w:cs="Times New Roman"/>
          <w:color w:val="000000"/>
          <w:sz w:val="24"/>
          <w:szCs w:val="24"/>
        </w:rPr>
        <w:t xml:space="preserve"> берет на себя обязательства по соблюдению Условий участия в Торгах ППП и заключению договора о выполнении указанных требований.</w:t>
      </w:r>
    </w:p>
    <w:p w14:paraId="768E4F23" w14:textId="77777777" w:rsidR="008F1609" w:rsidRPr="00F4440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40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F4440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F4440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F4440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4440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F4440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F4440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F4440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40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306C7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C7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50A781A4" w:rsidR="008F1609" w:rsidRPr="00306C73" w:rsidRDefault="007E3D68" w:rsidP="00306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C7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306C7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F44401" w:rsidRPr="00306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9-00 по 18-00 часов по адресу: 362019, РСО-Алания, г. Владикавказ, ул. Шмулевича, д. 8А, тел. 8(8672) 53-46-18, 8(8672) 54-09-89, доб. 107, </w:t>
      </w:r>
      <w:proofErr w:type="gramStart"/>
      <w:r w:rsidR="00F44401" w:rsidRPr="00306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F44401" w:rsidRPr="00306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306C73" w:rsidRPr="00306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krasnodar@auction-house.ru, </w:t>
      </w:r>
      <w:proofErr w:type="gramStart"/>
      <w:r w:rsidR="00306C73" w:rsidRPr="00306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Наталья</w:t>
      </w:r>
      <w:proofErr w:type="gramEnd"/>
      <w:r w:rsidR="00306C73" w:rsidRPr="00306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Хильченко тел. 8 (928) 333-02-88, Кудина Евгения тел. 8 (918) 155-48-01</w:t>
      </w:r>
      <w:r w:rsidR="00F44401" w:rsidRPr="00306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77777777" w:rsidR="007A10EE" w:rsidRPr="00306C73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C73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306C73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306C73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306C73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306C73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C7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203862"/>
    <w:rsid w:val="002C3A2C"/>
    <w:rsid w:val="00306C73"/>
    <w:rsid w:val="00360DC6"/>
    <w:rsid w:val="003665DE"/>
    <w:rsid w:val="003E6C81"/>
    <w:rsid w:val="00495D59"/>
    <w:rsid w:val="00555595"/>
    <w:rsid w:val="005742CC"/>
    <w:rsid w:val="005F1F68"/>
    <w:rsid w:val="00601B3A"/>
    <w:rsid w:val="00621553"/>
    <w:rsid w:val="007A10EE"/>
    <w:rsid w:val="007E3D68"/>
    <w:rsid w:val="008C4943"/>
    <w:rsid w:val="008F1609"/>
    <w:rsid w:val="00953DA4"/>
    <w:rsid w:val="009826A5"/>
    <w:rsid w:val="009E68C2"/>
    <w:rsid w:val="009F0C4D"/>
    <w:rsid w:val="00B30025"/>
    <w:rsid w:val="00B97A00"/>
    <w:rsid w:val="00D16130"/>
    <w:rsid w:val="00DD01CB"/>
    <w:rsid w:val="00E645EC"/>
    <w:rsid w:val="00EE3F19"/>
    <w:rsid w:val="00F23F52"/>
    <w:rsid w:val="00F44401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2748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13</cp:revision>
  <dcterms:created xsi:type="dcterms:W3CDTF">2019-07-23T07:53:00Z</dcterms:created>
  <dcterms:modified xsi:type="dcterms:W3CDTF">2020-04-29T08:06:00Z</dcterms:modified>
</cp:coreProperties>
</file>