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4820B8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E409D">
        <w:rPr>
          <w:rFonts w:ascii="Times New Roman" w:hAnsi="Times New Roman" w:cs="Times New Roman"/>
          <w:b/>
          <w:sz w:val="24"/>
          <w:szCs w:val="24"/>
        </w:rPr>
        <w:t xml:space="preserve">УСТУПКИ ПРАВА ТРЕБОВАНИЯ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____</w:t>
      </w:r>
    </w:p>
    <w:p w:rsidR="009E409D" w:rsidRPr="00BA2086" w:rsidRDefault="009E409D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(ЦЕССИИ)</w:t>
      </w:r>
      <w:bookmarkStart w:id="0" w:name="_GoBack"/>
      <w:bookmarkEnd w:id="0"/>
    </w:p>
    <w:p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C68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Конкурсного управляющего Булатова Романа Геннадьевича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Цедент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 одной стороны и </w:t>
      </w:r>
      <w:hyperlink r:id="rId5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9"/>
      <w:bookmarkEnd w:id="1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1B1" w:rsidRPr="00BA2086" w:rsidRDefault="006E31B1" w:rsidP="008C3F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объеме право требования к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(далее-Должник)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820B8" w:rsidRPr="00BA2086" w:rsidRDefault="009B1BFE" w:rsidP="006E3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право требования возникло на основании</w:t>
      </w:r>
      <w:r w:rsidR="006E31B1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4820B8" w:rsidRPr="00BA2086" w:rsidRDefault="004820B8" w:rsidP="009B1B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Право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7CF5" w:rsidRDefault="00017CF5" w:rsidP="00017C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выше размер задолженности Должника перед Цедентом подтверждается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________________________________________________________. </w:t>
      </w:r>
    </w:p>
    <w:p w:rsidR="00197389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лоту № __, проведенных конкурсным управляющим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на основании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протокол об итогах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gramStart"/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от</w:t>
      </w:r>
      <w:proofErr w:type="gramEnd"/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______201__ г.).</w:t>
      </w:r>
    </w:p>
    <w:p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29"/>
      <w:bookmarkEnd w:id="4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счет Цедента в течение тридцати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:rsidR="00197389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32"/>
      <w:bookmarkEnd w:id="5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F22" w:rsidRPr="001E647B" w:rsidRDefault="00AF5F22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 w:rsidRPr="00BA2086">
        <w:rPr>
          <w:rFonts w:ascii="Times New Roman" w:hAnsi="Times New Roman" w:cs="Times New Roman"/>
          <w:sz w:val="24"/>
          <w:szCs w:val="24"/>
        </w:rPr>
        <w:t xml:space="preserve">3.1. В </w:t>
      </w:r>
      <w:r w:rsidR="001E647B">
        <w:rPr>
          <w:rFonts w:ascii="Times New Roman" w:hAnsi="Times New Roman" w:cs="Times New Roman"/>
          <w:sz w:val="24"/>
          <w:szCs w:val="24"/>
        </w:rPr>
        <w:t>________________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срок со дня подписания настоящего договора Цедент обязан передать Цессионарию по </w:t>
      </w:r>
      <w:hyperlink r:id="rId6" w:history="1">
        <w:r w:rsidR="004820B8" w:rsidRPr="00BA208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BA2086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BA2086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BA2086">
        <w:rPr>
          <w:rFonts w:ascii="Times New Roman" w:hAnsi="Times New Roman" w:cs="Times New Roman"/>
          <w:sz w:val="24"/>
          <w:szCs w:val="24"/>
        </w:rPr>
        <w:t xml:space="preserve">: </w:t>
      </w:r>
      <w:r w:rsidR="001E647B">
        <w:rPr>
          <w:rFonts w:ascii="Times New Roman" w:hAnsi="Times New Roman" w:cs="Times New Roman"/>
          <w:sz w:val="24"/>
          <w:szCs w:val="24"/>
        </w:rPr>
        <w:t>-________________</w:t>
      </w:r>
      <w:r w:rsidR="00197389">
        <w:rPr>
          <w:rFonts w:ascii="Times New Roman" w:hAnsi="Times New Roman" w:cs="Times New Roman"/>
          <w:sz w:val="24"/>
          <w:szCs w:val="24"/>
        </w:rPr>
        <w:t>__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10" w:name="Par63"/>
      <w:bookmarkEnd w:id="10"/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68"/>
      <w:bookmarkEnd w:id="11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</w:t>
      </w:r>
      <w:r w:rsidR="009F1EE3">
        <w:rPr>
          <w:rFonts w:ascii="Times New Roman" w:hAnsi="Times New Roman"/>
          <w:sz w:val="24"/>
          <w:szCs w:val="24"/>
        </w:rPr>
        <w:t>смотрению в Арбитражном суде г. Белгорода</w:t>
      </w:r>
      <w:r w:rsidRPr="00BA2086">
        <w:rPr>
          <w:rFonts w:ascii="Times New Roman" w:hAnsi="Times New Roman"/>
          <w:sz w:val="24"/>
          <w:szCs w:val="24"/>
        </w:rPr>
        <w:t>.</w:t>
      </w:r>
    </w:p>
    <w:p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4"/>
      <w:bookmarkEnd w:id="12"/>
    </w:p>
    <w:p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78"/>
      <w:bookmarkEnd w:id="13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4" w:name="Par92"/>
      <w:bookmarkEnd w:id="14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B15EDE" w:rsidRPr="00BA2086" w:rsidTr="00C3734D">
        <w:trPr>
          <w:trHeight w:val="2390"/>
        </w:trPr>
        <w:tc>
          <w:tcPr>
            <w:tcW w:w="4671" w:type="dxa"/>
          </w:tcPr>
          <w:p w:rsidR="00C3734D" w:rsidRPr="00197389" w:rsidRDefault="00197389" w:rsidP="00197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1" w:type="dxa"/>
          </w:tcPr>
          <w:p w:rsidR="00B15EDE" w:rsidRPr="00197389" w:rsidRDefault="00197389" w:rsidP="00C37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</w:tbl>
    <w:p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Конкурсного управляющего Булатова Романа Геннадьевича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:rsidTr="00BA2086">
        <w:trPr>
          <w:trHeight w:val="858"/>
        </w:trPr>
        <w:tc>
          <w:tcPr>
            <w:tcW w:w="4151" w:type="dxa"/>
          </w:tcPr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8"/>
    <w:rsid w:val="00017CF5"/>
    <w:rsid w:val="00023780"/>
    <w:rsid w:val="00043F28"/>
    <w:rsid w:val="000758AF"/>
    <w:rsid w:val="000A3A00"/>
    <w:rsid w:val="000A647A"/>
    <w:rsid w:val="00197389"/>
    <w:rsid w:val="001B6CDD"/>
    <w:rsid w:val="001D0FE4"/>
    <w:rsid w:val="001E647B"/>
    <w:rsid w:val="00254C68"/>
    <w:rsid w:val="00263B3A"/>
    <w:rsid w:val="003350F6"/>
    <w:rsid w:val="003570C3"/>
    <w:rsid w:val="004015DD"/>
    <w:rsid w:val="004322A0"/>
    <w:rsid w:val="00447884"/>
    <w:rsid w:val="00461B7C"/>
    <w:rsid w:val="004820B8"/>
    <w:rsid w:val="00522CB5"/>
    <w:rsid w:val="00533F94"/>
    <w:rsid w:val="005402ED"/>
    <w:rsid w:val="00546C10"/>
    <w:rsid w:val="00552119"/>
    <w:rsid w:val="00556A41"/>
    <w:rsid w:val="005D5506"/>
    <w:rsid w:val="00631CB6"/>
    <w:rsid w:val="006777A2"/>
    <w:rsid w:val="006A721E"/>
    <w:rsid w:val="006C7EE9"/>
    <w:rsid w:val="006D5AC9"/>
    <w:rsid w:val="006E31B1"/>
    <w:rsid w:val="00874C2A"/>
    <w:rsid w:val="00880B12"/>
    <w:rsid w:val="008C3F8D"/>
    <w:rsid w:val="008D10B2"/>
    <w:rsid w:val="00900B26"/>
    <w:rsid w:val="009B1BFE"/>
    <w:rsid w:val="009E409D"/>
    <w:rsid w:val="009F1EE3"/>
    <w:rsid w:val="00A06FA6"/>
    <w:rsid w:val="00A328D4"/>
    <w:rsid w:val="00AD37E9"/>
    <w:rsid w:val="00AF5F22"/>
    <w:rsid w:val="00B15EDE"/>
    <w:rsid w:val="00B30589"/>
    <w:rsid w:val="00BA2086"/>
    <w:rsid w:val="00C068E6"/>
    <w:rsid w:val="00C3734D"/>
    <w:rsid w:val="00CB7EFD"/>
    <w:rsid w:val="00D74154"/>
    <w:rsid w:val="00E12082"/>
    <w:rsid w:val="00E366A7"/>
    <w:rsid w:val="00E8375C"/>
    <w:rsid w:val="00E86056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32A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София</cp:lastModifiedBy>
  <cp:revision>3</cp:revision>
  <cp:lastPrinted>2015-10-06T16:41:00Z</cp:lastPrinted>
  <dcterms:created xsi:type="dcterms:W3CDTF">2020-05-08T13:48:00Z</dcterms:created>
  <dcterms:modified xsi:type="dcterms:W3CDTF">2020-05-08T14:04:00Z</dcterms:modified>
</cp:coreProperties>
</file>