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3BACC1D" w:rsidR="00EA7238" w:rsidRPr="00A115B3" w:rsidRDefault="005760D1" w:rsidP="005760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0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60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60D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</w:t>
      </w:r>
      <w:r w:rsidR="007C2A17">
        <w:rPr>
          <w:rFonts w:ascii="Times New Roman" w:hAnsi="Times New Roman" w:cs="Times New Roman"/>
          <w:color w:val="000000"/>
          <w:sz w:val="24"/>
          <w:szCs w:val="24"/>
        </w:rPr>
        <w:t>, ул. Высоцкого, д. 4), являющей</w:t>
      </w:r>
      <w:r w:rsidRPr="005760D1">
        <w:rPr>
          <w:rFonts w:ascii="Times New Roman" w:hAnsi="Times New Roman" w:cs="Times New Roman"/>
          <w:color w:val="000000"/>
          <w:sz w:val="24"/>
          <w:szCs w:val="24"/>
        </w:rPr>
        <w:t xml:space="preserve">ся на основании решения Арбитражного суда г. Москвы от 01 июля 2015 г. по делу №А40-64820/2015 конкурсным управляющим (ликвидатором) Обществом с ограниченной ответственностью Банк «ТАНДЕМ» (ООО «ТАНДЕМБАНК», адрес регистрации: 123290, г. Москва, </w:t>
      </w:r>
      <w:proofErr w:type="spellStart"/>
      <w:r w:rsidRPr="005760D1">
        <w:rPr>
          <w:rFonts w:ascii="Times New Roman" w:hAnsi="Times New Roman" w:cs="Times New Roman"/>
          <w:color w:val="000000"/>
          <w:sz w:val="24"/>
          <w:szCs w:val="24"/>
        </w:rPr>
        <w:t>Шелепихинское</w:t>
      </w:r>
      <w:proofErr w:type="spellEnd"/>
      <w:r w:rsidRPr="005760D1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11, корп. 1, ИНН 7703074584, ОГРН 1027739051053) 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7517FD4" w:rsidR="00467D6B" w:rsidRPr="00A115B3" w:rsidRDefault="00814B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proofErr w:type="spellStart"/>
      <w:r w:rsidRPr="00814B81">
        <w:t>Чекурова</w:t>
      </w:r>
      <w:proofErr w:type="spellEnd"/>
      <w:r w:rsidRPr="00814B81">
        <w:t xml:space="preserve"> Тамара Викторовна, приговор Пресненского районного суда г. Москвы по делу 1-289/19 от 31.07.2019 (4 000 000,00 руб.)</w:t>
      </w:r>
      <w:r>
        <w:t xml:space="preserve"> - </w:t>
      </w:r>
      <w:r w:rsidRPr="00814B81">
        <w:t>4 000 000,00</w:t>
      </w:r>
      <w:r>
        <w:t xml:space="preserve"> руб.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1E1E6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14B8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A4B7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14B81">
        <w:rPr>
          <w:b/>
        </w:rPr>
        <w:t>24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03DE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14B81" w:rsidRPr="00814B81">
        <w:rPr>
          <w:color w:val="000000"/>
        </w:rPr>
        <w:t xml:space="preserve">24 марта 2020 </w:t>
      </w:r>
      <w:r w:rsidR="00564010">
        <w:rPr>
          <w:color w:val="000000"/>
        </w:rPr>
        <w:t>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14B81">
        <w:rPr>
          <w:b/>
        </w:rPr>
        <w:t>12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D43AA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14B81">
        <w:t>11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14B81">
        <w:t>30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9D0DE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D7975">
        <w:rPr>
          <w:b/>
        </w:rPr>
        <w:t>18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D7975">
        <w:rPr>
          <w:b/>
          <w:bCs/>
          <w:color w:val="000000"/>
        </w:rPr>
        <w:t>26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0E60A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AD7975" w:rsidRPr="00AD7975">
        <w:t>18 мая 2020</w:t>
      </w:r>
      <w:r w:rsidR="00AD7975">
        <w:t xml:space="preserve">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7AC389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034">
        <w:rPr>
          <w:color w:val="000000"/>
        </w:rPr>
        <w:t xml:space="preserve">Начальные цены </w:t>
      </w:r>
      <w:r w:rsidR="005F55A0" w:rsidRPr="00402034">
        <w:rPr>
          <w:color w:val="000000"/>
        </w:rPr>
        <w:t>продажи лота</w:t>
      </w:r>
      <w:r w:rsidRPr="00402034">
        <w:rPr>
          <w:color w:val="000000"/>
        </w:rPr>
        <w:t xml:space="preserve"> устанавливаются следующие:</w:t>
      </w:r>
    </w:p>
    <w:p w14:paraId="4DC91759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18 мая 2020 г. по 24 ма</w:t>
      </w:r>
      <w:bookmarkStart w:id="0" w:name="_GoBack"/>
      <w:bookmarkEnd w:id="0"/>
      <w:r w:rsidRPr="00402034">
        <w:rPr>
          <w:rFonts w:ascii="Times New Roman" w:hAnsi="Times New Roman" w:cs="Times New Roman"/>
          <w:color w:val="000000"/>
          <w:sz w:val="24"/>
          <w:szCs w:val="24"/>
        </w:rPr>
        <w:t>я 2020 г. - в размере начальной цены продажи лота;</w:t>
      </w:r>
    </w:p>
    <w:p w14:paraId="36919D61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95,00% от начальной цены продажи лота;</w:t>
      </w:r>
    </w:p>
    <w:p w14:paraId="0B4F693C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90,00% от начальной цены продажи лота;</w:t>
      </w:r>
    </w:p>
    <w:p w14:paraId="0084D1DB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85,00% от начальной цены продажи лота;</w:t>
      </w:r>
    </w:p>
    <w:p w14:paraId="027374BC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80,00% от начальной цены продажи лота;</w:t>
      </w:r>
    </w:p>
    <w:p w14:paraId="2252104A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75,00% от начальной цены продажи лота;</w:t>
      </w:r>
    </w:p>
    <w:p w14:paraId="4147AA81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70,00% от начальной цены продажи лота;</w:t>
      </w:r>
    </w:p>
    <w:p w14:paraId="7564EA38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06 июля 2020 г. по 12 июля 2020 г. - в размере 65,00% от начальной цены продажи лота;</w:t>
      </w:r>
    </w:p>
    <w:p w14:paraId="3B7A564A" w14:textId="77777777" w:rsidR="00402034" w:rsidRPr="00402034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13 июля 2020 г. по 19 июля 2020 г. - в размере 60,00% от начальной цены продажи лота;</w:t>
      </w:r>
    </w:p>
    <w:p w14:paraId="3A7C8F04" w14:textId="45EF741E" w:rsidR="005F55A0" w:rsidRDefault="00402034" w:rsidP="00402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034">
        <w:rPr>
          <w:rFonts w:ascii="Times New Roman" w:hAnsi="Times New Roman" w:cs="Times New Roman"/>
          <w:color w:val="000000"/>
          <w:sz w:val="24"/>
          <w:szCs w:val="24"/>
        </w:rPr>
        <w:t>с 20 июля 2020 г. по 26 июля 2020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B382E99" w14:textId="6D53154A" w:rsidR="00414E6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414E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</w:t>
      </w:r>
      <w:r w:rsidR="00414E6E" w:rsidRP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</w:t>
      </w:r>
      <w:r w:rsidR="000B6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 </w:t>
      </w:r>
      <w:r w:rsidR="00414E6E" w:rsidRP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5-я ул</w:t>
      </w:r>
      <w:r w:rsid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4E6E" w:rsidRP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Ямского поля, д. 5, стр. 1, </w:t>
      </w:r>
      <w:r w:rsid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8" w:history="1">
        <w:r w:rsidR="00414E6E" w:rsidRPr="00D10A8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chigvincevam@lfo1.ru</w:t>
        </w:r>
      </w:hyperlink>
      <w:r w:rsid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тел. 8 (495) 725-31-47, доб. 61-26, </w:t>
      </w:r>
      <w:r w:rsidR="00414E6E" w:rsidRP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у ОТ:</w:t>
      </w:r>
      <w:r w:rsidR="00414E6E" w:rsidRPr="00414E6E">
        <w:t xml:space="preserve"> </w:t>
      </w:r>
      <w:r w:rsidR="00414E6E" w:rsidRP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рабочие дни с 9:00 до 18:00 часов, тел. 8(812) 334-20-50, inform@auction-house.ru</w:t>
      </w:r>
      <w:r w:rsidR="00414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456089C9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31216F9A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414E6E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B6A0B"/>
    <w:rsid w:val="00130BFB"/>
    <w:rsid w:val="0015099D"/>
    <w:rsid w:val="001F039D"/>
    <w:rsid w:val="002C312D"/>
    <w:rsid w:val="00365722"/>
    <w:rsid w:val="00402034"/>
    <w:rsid w:val="00414E6E"/>
    <w:rsid w:val="00467D6B"/>
    <w:rsid w:val="00564010"/>
    <w:rsid w:val="005760D1"/>
    <w:rsid w:val="005F55A0"/>
    <w:rsid w:val="00637A0F"/>
    <w:rsid w:val="006B43E3"/>
    <w:rsid w:val="0070175B"/>
    <w:rsid w:val="007229EA"/>
    <w:rsid w:val="00722ECA"/>
    <w:rsid w:val="007C2A17"/>
    <w:rsid w:val="00814B81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D7975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gvincevam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1781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16</cp:revision>
  <dcterms:created xsi:type="dcterms:W3CDTF">2019-07-23T07:45:00Z</dcterms:created>
  <dcterms:modified xsi:type="dcterms:W3CDTF">2020-01-31T10:56:00Z</dcterms:modified>
</cp:coreProperties>
</file>