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B6719" w14:textId="41E5C466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17989" w:rsidRPr="00E1798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E17989" w:rsidRPr="00E1798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E17989" w:rsidRPr="00E1798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E17989" w:rsidRPr="00E1798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E17989" w:rsidRPr="00E1798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E17989" w:rsidRPr="00E17989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="00E17989" w:rsidRPr="00E17989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16 января 2014 по делу № А40-172055/2013 конкурсным управляющим (ликвидатором) </w:t>
      </w:r>
      <w:r w:rsidR="00E17989" w:rsidRPr="00E179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Коммерческим банком «Мастер-Банк» (Открытое акционерное общество) («Мастер-Банк» (ОАО))</w:t>
      </w:r>
      <w:r w:rsidR="00E17989" w:rsidRPr="00E17989">
        <w:rPr>
          <w:rFonts w:ascii="Times New Roman" w:hAnsi="Times New Roman" w:cs="Times New Roman"/>
          <w:color w:val="000000"/>
          <w:sz w:val="24"/>
          <w:szCs w:val="24"/>
        </w:rPr>
        <w:t xml:space="preserve"> (115184, Москва, переулок </w:t>
      </w:r>
      <w:proofErr w:type="spellStart"/>
      <w:r w:rsidR="00E17989" w:rsidRPr="00E17989">
        <w:rPr>
          <w:rFonts w:ascii="Times New Roman" w:hAnsi="Times New Roman" w:cs="Times New Roman"/>
          <w:color w:val="000000"/>
          <w:sz w:val="24"/>
          <w:szCs w:val="24"/>
        </w:rPr>
        <w:t>Руновский</w:t>
      </w:r>
      <w:proofErr w:type="spellEnd"/>
      <w:r w:rsidR="00E17989" w:rsidRPr="00E17989">
        <w:rPr>
          <w:rFonts w:ascii="Times New Roman" w:hAnsi="Times New Roman" w:cs="Times New Roman"/>
          <w:color w:val="000000"/>
          <w:sz w:val="24"/>
          <w:szCs w:val="24"/>
        </w:rPr>
        <w:t xml:space="preserve">, 12, ОГРН: 1027739049304, ИНН: 7705420744, КПП: 770501001)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602FCF5D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</w:t>
      </w:r>
      <w:r w:rsidR="00E1798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="00E17989">
        <w:rPr>
          <w:rFonts w:ascii="Times New Roman" w:hAnsi="Times New Roman" w:cs="Times New Roman"/>
          <w:color w:val="000000"/>
          <w:sz w:val="24"/>
          <w:szCs w:val="24"/>
        </w:rPr>
        <w:t>права требования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8287802" w14:textId="2B0F6AC8" w:rsidR="00E17989" w:rsidRDefault="00E17989" w:rsidP="00E179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>
        <w:t>1</w:t>
      </w:r>
      <w:r>
        <w:t xml:space="preserve"> - </w:t>
      </w:r>
      <w:r>
        <w:t xml:space="preserve">Права требования к 7 физическим лицам, г. Санкт-Петербург (29 941 159,09 </w:t>
      </w:r>
      <w:proofErr w:type="gramStart"/>
      <w:r>
        <w:t>руб.)</w:t>
      </w:r>
      <w:r>
        <w:t>-</w:t>
      </w:r>
      <w:proofErr w:type="gramEnd"/>
      <w:r>
        <w:t xml:space="preserve">  </w:t>
      </w:r>
      <w:r>
        <w:t>29 941 159,09</w:t>
      </w:r>
      <w:r>
        <w:t xml:space="preserve"> руб.;</w:t>
      </w:r>
    </w:p>
    <w:p w14:paraId="1390A578" w14:textId="10975D4F" w:rsidR="00E17989" w:rsidRDefault="00E17989" w:rsidP="00E179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>
        <w:t>2</w:t>
      </w:r>
      <w:r>
        <w:t xml:space="preserve"> - </w:t>
      </w:r>
      <w:proofErr w:type="spellStart"/>
      <w:r>
        <w:t>Цейтлин</w:t>
      </w:r>
      <w:proofErr w:type="spellEnd"/>
      <w:r>
        <w:t xml:space="preserve"> Аркадий Файвишевич, определение АС Санкт-Петербурга и Ленинградской обл. по делу А56-97635/2015 от 04.12.2016 о включении в РТК, Степаненко Ирина Владимировна солидарно с </w:t>
      </w:r>
      <w:proofErr w:type="spellStart"/>
      <w:r>
        <w:t>Цейтлин</w:t>
      </w:r>
      <w:proofErr w:type="spellEnd"/>
      <w:r>
        <w:t xml:space="preserve"> Ларисой Николаевной, </w:t>
      </w:r>
      <w:proofErr w:type="spellStart"/>
      <w:r>
        <w:t>Цейтлин</w:t>
      </w:r>
      <w:proofErr w:type="spellEnd"/>
      <w:r>
        <w:t xml:space="preserve"> Кариной Аркадьевной, решение Невского районного суда по делу 2-197/15 от 02.04.2015, </w:t>
      </w:r>
      <w:proofErr w:type="spellStart"/>
      <w:r>
        <w:t>Цейтлин</w:t>
      </w:r>
      <w:proofErr w:type="spellEnd"/>
      <w:r>
        <w:t xml:space="preserve"> А.Ф., </w:t>
      </w:r>
      <w:proofErr w:type="spellStart"/>
      <w:r>
        <w:t>Цейтлин</w:t>
      </w:r>
      <w:proofErr w:type="spellEnd"/>
      <w:r>
        <w:t xml:space="preserve"> Л.Н., </w:t>
      </w:r>
      <w:proofErr w:type="spellStart"/>
      <w:r>
        <w:t>Цейтлин</w:t>
      </w:r>
      <w:proofErr w:type="spellEnd"/>
      <w:r>
        <w:t xml:space="preserve"> К.А. - банкроты, г. Санкт-Петербург (88 975 377,15 руб.)</w:t>
      </w:r>
      <w:r>
        <w:t xml:space="preserve"> - </w:t>
      </w:r>
      <w:r>
        <w:t>88 975 377,15</w:t>
      </w:r>
      <w:r>
        <w:t xml:space="preserve"> руб.;</w:t>
      </w:r>
    </w:p>
    <w:p w14:paraId="3DD15033" w14:textId="19E36336" w:rsidR="00E17989" w:rsidRDefault="00E17989" w:rsidP="00E179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</w:t>
      </w:r>
      <w:r>
        <w:t>3</w:t>
      </w:r>
      <w:r>
        <w:t xml:space="preserve"> - </w:t>
      </w:r>
      <w:r>
        <w:t>Права требования к 200 физическим лицам, Ильина Е.В. - банкрот, г. Москва (53 409 666,43 руб.)</w:t>
      </w:r>
      <w:r>
        <w:t xml:space="preserve"> - </w:t>
      </w:r>
      <w:r>
        <w:t>53 409 666,43</w:t>
      </w:r>
      <w:r>
        <w:t xml:space="preserve"> руб.</w:t>
      </w:r>
    </w:p>
    <w:p w14:paraId="15D12F19" w14:textId="21FE865A" w:rsidR="00EA7238" w:rsidRPr="00A115B3" w:rsidRDefault="00EA7238" w:rsidP="00E179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AAA76F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17989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639A5F3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E17989">
        <w:rPr>
          <w:b/>
        </w:rPr>
        <w:t>16 марта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33FC4E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E17989">
        <w:rPr>
          <w:color w:val="000000"/>
        </w:rPr>
        <w:t>16 марта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E17989">
        <w:rPr>
          <w:b/>
        </w:rPr>
        <w:t>13 мая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225EE8F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E17989">
        <w:t>28 января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E17989">
        <w:t>24 марта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42F2ED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E17989">
        <w:rPr>
          <w:b/>
        </w:rPr>
        <w:t>20 мая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E17989">
        <w:rPr>
          <w:b/>
          <w:bCs/>
          <w:color w:val="000000"/>
        </w:rPr>
        <w:t>23 сентября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489F509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E17989">
        <w:t>20 мая</w:t>
      </w:r>
      <w:r w:rsidR="00C11EFF" w:rsidRPr="00A115B3">
        <w:t xml:space="preserve"> 2018г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A115B3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22E31835" w14:textId="4DC48114" w:rsidR="00E17989" w:rsidRDefault="00E179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17989">
        <w:rPr>
          <w:b/>
          <w:color w:val="000000"/>
        </w:rPr>
        <w:t>По лот</w:t>
      </w:r>
      <w:r>
        <w:rPr>
          <w:b/>
          <w:color w:val="000000"/>
        </w:rPr>
        <w:t>у</w:t>
      </w:r>
      <w:r w:rsidRPr="00E17989">
        <w:rPr>
          <w:b/>
          <w:color w:val="000000"/>
        </w:rPr>
        <w:t xml:space="preserve"> </w:t>
      </w:r>
      <w:r>
        <w:rPr>
          <w:b/>
          <w:color w:val="000000"/>
        </w:rPr>
        <w:t>1:</w:t>
      </w:r>
    </w:p>
    <w:p w14:paraId="2EA7E796" w14:textId="77777777" w:rsidR="00D664FE" w:rsidRPr="00D664FE" w:rsidRDefault="00D664FE" w:rsidP="00D664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64FE">
        <w:rPr>
          <w:color w:val="000000"/>
        </w:rPr>
        <w:t>с 20 мая 2020 г. по 01 июля 2020 г. - в размере начальной цены продажи лотов;</w:t>
      </w:r>
    </w:p>
    <w:p w14:paraId="7A6C348A" w14:textId="77777777" w:rsidR="00D664FE" w:rsidRPr="00D664FE" w:rsidRDefault="00D664FE" w:rsidP="00D664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64FE">
        <w:rPr>
          <w:color w:val="000000"/>
        </w:rPr>
        <w:t>с 02 июля 2020 г. по 08 июля 2020 г. - в размере 98,00% от начальной цены продажи лотов;</w:t>
      </w:r>
    </w:p>
    <w:p w14:paraId="2428842D" w14:textId="77777777" w:rsidR="00D664FE" w:rsidRPr="00D664FE" w:rsidRDefault="00D664FE" w:rsidP="00D664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64FE">
        <w:rPr>
          <w:color w:val="000000"/>
        </w:rPr>
        <w:t>с 09 июля 2020 г. по 15 июля 2020 г. - в размере 96,00% от начальной цены продажи лотов;</w:t>
      </w:r>
    </w:p>
    <w:p w14:paraId="41637782" w14:textId="77777777" w:rsidR="00D664FE" w:rsidRPr="00D664FE" w:rsidRDefault="00D664FE" w:rsidP="00D664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64FE">
        <w:rPr>
          <w:color w:val="000000"/>
        </w:rPr>
        <w:t>с 16 июля 2020 г. по 22 июля 2020 г. - в размере 94,00% от начальной цены продажи лотов;</w:t>
      </w:r>
    </w:p>
    <w:p w14:paraId="1FEC82CE" w14:textId="77777777" w:rsidR="00D664FE" w:rsidRPr="00D664FE" w:rsidRDefault="00D664FE" w:rsidP="00D664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64FE">
        <w:rPr>
          <w:color w:val="000000"/>
        </w:rPr>
        <w:t>с 23 июля 2020 г. по 29 июля 2020 г. - в размере 92,00% от начальной цены продажи лотов;</w:t>
      </w:r>
    </w:p>
    <w:p w14:paraId="4F62E4BD" w14:textId="77777777" w:rsidR="00D664FE" w:rsidRPr="00D664FE" w:rsidRDefault="00D664FE" w:rsidP="00D664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64FE">
        <w:rPr>
          <w:color w:val="000000"/>
        </w:rPr>
        <w:t>с 30 июля 2020 г. по 05 августа 2020 г. - в размере 90,00% от начальной цены продажи лотов;</w:t>
      </w:r>
    </w:p>
    <w:p w14:paraId="1FEE0094" w14:textId="77777777" w:rsidR="00D664FE" w:rsidRPr="00D664FE" w:rsidRDefault="00D664FE" w:rsidP="00D664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64FE">
        <w:rPr>
          <w:color w:val="000000"/>
        </w:rPr>
        <w:t>с 06 августа 2020 г. по 12 августа 2020 г. - в размере 88,00% от начальной цены продажи лотов;</w:t>
      </w:r>
    </w:p>
    <w:p w14:paraId="0898E00C" w14:textId="77777777" w:rsidR="00D664FE" w:rsidRPr="00D664FE" w:rsidRDefault="00D664FE" w:rsidP="00D664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64FE">
        <w:rPr>
          <w:color w:val="000000"/>
        </w:rPr>
        <w:t>с 13 августа 2020 г. по 19 августа 2020 г. - в размере 86,00% от начальной цены продажи лотов;</w:t>
      </w:r>
    </w:p>
    <w:p w14:paraId="6BD7DB43" w14:textId="77777777" w:rsidR="00D664FE" w:rsidRPr="00D664FE" w:rsidRDefault="00D664FE" w:rsidP="00D664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64FE">
        <w:rPr>
          <w:color w:val="000000"/>
        </w:rPr>
        <w:t>с 20 августа 2020 г. по 26 августа 2020 г. - в размере 84,00% от начальной цены продажи лотов;</w:t>
      </w:r>
    </w:p>
    <w:p w14:paraId="53038E4D" w14:textId="77777777" w:rsidR="00D664FE" w:rsidRPr="00D664FE" w:rsidRDefault="00D664FE" w:rsidP="00D664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64FE">
        <w:rPr>
          <w:color w:val="000000"/>
        </w:rPr>
        <w:t>с 27 августа 2020 г. по 02 сентября 2020 г. - в размере 82,00% от начальной цены продажи лотов;</w:t>
      </w:r>
    </w:p>
    <w:p w14:paraId="4A770EA4" w14:textId="77777777" w:rsidR="00D664FE" w:rsidRPr="00D664FE" w:rsidRDefault="00D664FE" w:rsidP="00D664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64FE">
        <w:rPr>
          <w:color w:val="000000"/>
        </w:rPr>
        <w:t>с 03 сентября 2020 г. по 09 сентября 2020 г. - в размере 80,00% от начальной цены продажи лотов;</w:t>
      </w:r>
    </w:p>
    <w:p w14:paraId="54798E48" w14:textId="77777777" w:rsidR="00D664FE" w:rsidRPr="00D664FE" w:rsidRDefault="00D664FE" w:rsidP="00D664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64FE">
        <w:rPr>
          <w:color w:val="000000"/>
        </w:rPr>
        <w:t>с 10 сентября 2020 г. по 16 сентября 2020 г. - в размере 78,00% от начальной цены продажи лотов;</w:t>
      </w:r>
    </w:p>
    <w:p w14:paraId="40F6EFA5" w14:textId="1EA2D218" w:rsidR="007A77F5" w:rsidRPr="00E17989" w:rsidRDefault="00D664FE" w:rsidP="00D664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64FE">
        <w:rPr>
          <w:color w:val="000000"/>
        </w:rPr>
        <w:t xml:space="preserve">с 17 сентября 2020 г. по 23 сентября 2020 г. - в размере 76,00% </w:t>
      </w:r>
      <w:r>
        <w:rPr>
          <w:color w:val="000000"/>
        </w:rPr>
        <w:t>от начальной цены продажи лотов.</w:t>
      </w:r>
    </w:p>
    <w:p w14:paraId="7867D3B2" w14:textId="2A474A3A" w:rsidR="00E17989" w:rsidRDefault="00E179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По лоту 2:</w:t>
      </w:r>
    </w:p>
    <w:p w14:paraId="40EF01F7" w14:textId="77777777" w:rsidR="00D664FE" w:rsidRPr="00D664FE" w:rsidRDefault="00D664FE" w:rsidP="00D664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64FE">
        <w:rPr>
          <w:color w:val="000000"/>
        </w:rPr>
        <w:t>с 20 мая 2020 г. по 01 июля 2020 г. - в размере начальной цены продажи лотов;</w:t>
      </w:r>
    </w:p>
    <w:p w14:paraId="2C2B279D" w14:textId="77777777" w:rsidR="00D664FE" w:rsidRPr="00D664FE" w:rsidRDefault="00D664FE" w:rsidP="00D664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64FE">
        <w:rPr>
          <w:color w:val="000000"/>
        </w:rPr>
        <w:t>с 02 июля 2020 г. по 08 июля 2020 г. - в размере 96,30% от начальной цены продажи лотов;</w:t>
      </w:r>
    </w:p>
    <w:p w14:paraId="0E9B856F" w14:textId="77777777" w:rsidR="00D664FE" w:rsidRPr="00D664FE" w:rsidRDefault="00D664FE" w:rsidP="00D664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64FE">
        <w:rPr>
          <w:color w:val="000000"/>
        </w:rPr>
        <w:t>с 09 июля 2020 г. по 15 июля 2020 г. - в размере 92,60% от начальной цены продажи лотов;</w:t>
      </w:r>
    </w:p>
    <w:p w14:paraId="7F5AAD2A" w14:textId="77777777" w:rsidR="00D664FE" w:rsidRPr="00D664FE" w:rsidRDefault="00D664FE" w:rsidP="00D664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64FE">
        <w:rPr>
          <w:color w:val="000000"/>
        </w:rPr>
        <w:t>с 16 июля 2020 г. по 22 июля 2020 г. - в размере 88,90% от начальной цены продажи лотов;</w:t>
      </w:r>
    </w:p>
    <w:p w14:paraId="54B22D27" w14:textId="77777777" w:rsidR="00D664FE" w:rsidRPr="00D664FE" w:rsidRDefault="00D664FE" w:rsidP="00D664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64FE">
        <w:rPr>
          <w:color w:val="000000"/>
        </w:rPr>
        <w:t>с 23 июля 2020 г. по 29 июля 2020 г. - в размере 85,20% от начальной цены продажи лотов;</w:t>
      </w:r>
    </w:p>
    <w:p w14:paraId="527B059D" w14:textId="77777777" w:rsidR="00D664FE" w:rsidRPr="00D664FE" w:rsidRDefault="00D664FE" w:rsidP="00D664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64FE">
        <w:rPr>
          <w:color w:val="000000"/>
        </w:rPr>
        <w:t>с 30 июля 2020 г. по 05 августа 2020 г. - в размере 81,50% от начальной цены продажи лотов;</w:t>
      </w:r>
    </w:p>
    <w:p w14:paraId="549326B5" w14:textId="77777777" w:rsidR="00D664FE" w:rsidRPr="00D664FE" w:rsidRDefault="00D664FE" w:rsidP="00D664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64FE">
        <w:rPr>
          <w:color w:val="000000"/>
        </w:rPr>
        <w:t>с 06 августа 2020 г. по 12 августа 2020 г. - в размере 77,80% от начальной цены продажи лотов;</w:t>
      </w:r>
    </w:p>
    <w:p w14:paraId="2C40E351" w14:textId="77777777" w:rsidR="00D664FE" w:rsidRPr="00D664FE" w:rsidRDefault="00D664FE" w:rsidP="00D664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64FE">
        <w:rPr>
          <w:color w:val="000000"/>
        </w:rPr>
        <w:t>с 13 августа 2020 г. по 19 августа 2020 г. - в размере 74,10% от начальной цены продажи лотов;</w:t>
      </w:r>
    </w:p>
    <w:p w14:paraId="505D740A" w14:textId="77777777" w:rsidR="00D664FE" w:rsidRPr="00D664FE" w:rsidRDefault="00D664FE" w:rsidP="00D664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64FE">
        <w:rPr>
          <w:color w:val="000000"/>
        </w:rPr>
        <w:t>с 20 августа 2020 г. по 26 августа 2020 г. - в размере 70,40% от начальной цены продажи лотов;</w:t>
      </w:r>
    </w:p>
    <w:p w14:paraId="2C3986C4" w14:textId="77777777" w:rsidR="00D664FE" w:rsidRPr="00D664FE" w:rsidRDefault="00D664FE" w:rsidP="00D664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64FE">
        <w:rPr>
          <w:color w:val="000000"/>
        </w:rPr>
        <w:t>с 27 августа 2020 г. по 02 сентября 2020 г. - в размере 66,70% от начальной цены продажи лотов;</w:t>
      </w:r>
    </w:p>
    <w:p w14:paraId="35F3CC98" w14:textId="77777777" w:rsidR="00D664FE" w:rsidRPr="00D664FE" w:rsidRDefault="00D664FE" w:rsidP="00D664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64FE">
        <w:rPr>
          <w:color w:val="000000"/>
        </w:rPr>
        <w:t>с 03 сентября 2020 г. по 09 сентября 2020 г. - в размере 63,00% от начальной цены продажи лотов;</w:t>
      </w:r>
    </w:p>
    <w:p w14:paraId="64FCB051" w14:textId="77777777" w:rsidR="00D664FE" w:rsidRPr="00D664FE" w:rsidRDefault="00D664FE" w:rsidP="00D664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64FE">
        <w:rPr>
          <w:color w:val="000000"/>
        </w:rPr>
        <w:t>с 10 сентября 2020 г. по 16 сентября 2020 г. - в размере 59,30% от начальной цены продажи лотов;</w:t>
      </w:r>
    </w:p>
    <w:p w14:paraId="5C5458B1" w14:textId="1980626D" w:rsidR="007A77F5" w:rsidRPr="00E17989" w:rsidRDefault="00D664FE" w:rsidP="00D664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64FE">
        <w:rPr>
          <w:color w:val="000000"/>
        </w:rPr>
        <w:t xml:space="preserve">с 17 сентября 2020 г. по 23 сентября 2020 г. - в размере 55,60% </w:t>
      </w:r>
      <w:r>
        <w:rPr>
          <w:color w:val="000000"/>
        </w:rPr>
        <w:t>от начальной цены продажи лотов.</w:t>
      </w:r>
    </w:p>
    <w:p w14:paraId="0698AD91" w14:textId="0BF74F8A" w:rsidR="00E17989" w:rsidRDefault="00E179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По лоту 3:</w:t>
      </w:r>
    </w:p>
    <w:p w14:paraId="1650B018" w14:textId="77777777" w:rsidR="00D664FE" w:rsidRPr="00D664FE" w:rsidRDefault="00D664FE" w:rsidP="00D664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64FE">
        <w:rPr>
          <w:color w:val="000000"/>
        </w:rPr>
        <w:t>с 20 мая 2020 г. по 01 июля 2020 г. - в размере начальной цены продажи лотов;</w:t>
      </w:r>
    </w:p>
    <w:p w14:paraId="30804842" w14:textId="77777777" w:rsidR="00D664FE" w:rsidRPr="00D664FE" w:rsidRDefault="00D664FE" w:rsidP="00D664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64FE">
        <w:rPr>
          <w:color w:val="000000"/>
        </w:rPr>
        <w:t>с 02 июля 2020 г. по 08 июля 2020 г. - в размере 91,80% от начальной цены продажи лотов;</w:t>
      </w:r>
    </w:p>
    <w:p w14:paraId="4460E704" w14:textId="77777777" w:rsidR="00D664FE" w:rsidRPr="00D664FE" w:rsidRDefault="00D664FE" w:rsidP="00D664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64FE">
        <w:rPr>
          <w:color w:val="000000"/>
        </w:rPr>
        <w:t>с 09 июля 2020 г. по 15 июля 2020 г. - в размере 83,60% от начальной цены продажи лотов;</w:t>
      </w:r>
    </w:p>
    <w:p w14:paraId="548B5287" w14:textId="77777777" w:rsidR="00D664FE" w:rsidRPr="00D664FE" w:rsidRDefault="00D664FE" w:rsidP="00D664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64FE">
        <w:rPr>
          <w:color w:val="000000"/>
        </w:rPr>
        <w:t>с 16 июля 2020 г. по 22 июля 2020 г. - в размере 75,40% от начальной цены продажи лотов;</w:t>
      </w:r>
    </w:p>
    <w:p w14:paraId="7FE9E938" w14:textId="77777777" w:rsidR="00D664FE" w:rsidRPr="00D664FE" w:rsidRDefault="00D664FE" w:rsidP="00D664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64FE">
        <w:rPr>
          <w:color w:val="000000"/>
        </w:rPr>
        <w:t>с 23 июля 2020 г. по 29 июля 2020 г. - в размере 67,20% от начальной цены продажи лотов;</w:t>
      </w:r>
    </w:p>
    <w:p w14:paraId="4BA503ED" w14:textId="77777777" w:rsidR="00D664FE" w:rsidRPr="00D664FE" w:rsidRDefault="00D664FE" w:rsidP="00D664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64FE">
        <w:rPr>
          <w:color w:val="000000"/>
        </w:rPr>
        <w:t>с 30 июля 2020 г. по 05 августа 2020 г. - в размере 59,00% от начальной цены продажи лотов;</w:t>
      </w:r>
    </w:p>
    <w:p w14:paraId="14947B3C" w14:textId="77777777" w:rsidR="00D664FE" w:rsidRPr="00D664FE" w:rsidRDefault="00D664FE" w:rsidP="00D664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64FE">
        <w:rPr>
          <w:color w:val="000000"/>
        </w:rPr>
        <w:t>с 06 августа 2020 г. по 12 августа 2020 г. - в размере 50,80% от начальной цены продажи лотов;</w:t>
      </w:r>
    </w:p>
    <w:p w14:paraId="1F486200" w14:textId="77777777" w:rsidR="00D664FE" w:rsidRPr="00D664FE" w:rsidRDefault="00D664FE" w:rsidP="00D664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64FE">
        <w:rPr>
          <w:color w:val="000000"/>
        </w:rPr>
        <w:t>с 13 августа 2020 г. по 19 августа 2020 г. - в размере 42,60% от начальной цены продажи лотов;</w:t>
      </w:r>
    </w:p>
    <w:p w14:paraId="36E44C21" w14:textId="77777777" w:rsidR="00D664FE" w:rsidRPr="00D664FE" w:rsidRDefault="00D664FE" w:rsidP="00D664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64FE">
        <w:rPr>
          <w:color w:val="000000"/>
        </w:rPr>
        <w:t>с 20 августа 2020 г. по 26 августа 2020 г. - в размере 34,40% от начальной цены продажи лотов;</w:t>
      </w:r>
    </w:p>
    <w:p w14:paraId="6F495551" w14:textId="77777777" w:rsidR="00D664FE" w:rsidRPr="00D664FE" w:rsidRDefault="00D664FE" w:rsidP="00D664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64FE">
        <w:rPr>
          <w:color w:val="000000"/>
        </w:rPr>
        <w:t>с 27 августа 2020 г. по 02 сентября 2020 г. - в размере 26,20% от начальной цены продажи лотов;</w:t>
      </w:r>
    </w:p>
    <w:p w14:paraId="6B5B01A1" w14:textId="77777777" w:rsidR="00D664FE" w:rsidRPr="00D664FE" w:rsidRDefault="00D664FE" w:rsidP="00D664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64FE">
        <w:rPr>
          <w:color w:val="000000"/>
        </w:rPr>
        <w:t>с 03 сентября 2020 г. по 09 сентября 2020 г. - в размере 18,00% от начальной цены продажи лотов;</w:t>
      </w:r>
    </w:p>
    <w:p w14:paraId="1D5A6B69" w14:textId="77777777" w:rsidR="00D664FE" w:rsidRPr="00D664FE" w:rsidRDefault="00D664FE" w:rsidP="00D664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64FE">
        <w:rPr>
          <w:color w:val="000000"/>
        </w:rPr>
        <w:t>с 10 сентября 2020 г. по 16 сентября 2020 г. - в размере 9,80% от начальной цены продажи лотов;</w:t>
      </w:r>
    </w:p>
    <w:p w14:paraId="6D4CAC36" w14:textId="4990F079" w:rsidR="00D664FE" w:rsidRPr="00D664FE" w:rsidRDefault="00D664FE" w:rsidP="00D664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64FE">
        <w:rPr>
          <w:color w:val="000000"/>
        </w:rPr>
        <w:t xml:space="preserve">с 17 сентября 2020 г. по 23 сентября 2020 г. - в размере 1,60% </w:t>
      </w:r>
      <w:r>
        <w:rPr>
          <w:color w:val="000000"/>
        </w:rPr>
        <w:t>от начальной цены продажи лотов.</w:t>
      </w:r>
      <w:bookmarkStart w:id="0" w:name="_GoBack"/>
      <w:bookmarkEnd w:id="0"/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40F90E7" w14:textId="1ED41F1B" w:rsidR="00104526" w:rsidRPr="00104526" w:rsidRDefault="00104526" w:rsidP="00104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52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об ознакомлении с имуществом финансовой организации можно получить у КУ: по адресу: г. Москва, </w:t>
      </w:r>
      <w:r>
        <w:rPr>
          <w:rFonts w:ascii="Times New Roman" w:hAnsi="Times New Roman" w:cs="Times New Roman"/>
          <w:color w:val="000000"/>
          <w:sz w:val="24"/>
          <w:szCs w:val="24"/>
        </w:rPr>
        <w:t>5-я ул. Ямского поля, дл.5</w:t>
      </w:r>
      <w:r w:rsidRPr="00104526">
        <w:rPr>
          <w:rFonts w:ascii="Times New Roman" w:hAnsi="Times New Roman" w:cs="Times New Roman"/>
          <w:color w:val="000000"/>
          <w:sz w:val="24"/>
          <w:szCs w:val="24"/>
        </w:rPr>
        <w:t>, тел +7(495)961-25-26, доб. 62-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04 и </w:t>
      </w:r>
      <w:r w:rsidRPr="00104526">
        <w:rPr>
          <w:rFonts w:ascii="Times New Roman" w:hAnsi="Times New Roman" w:cs="Times New Roman"/>
          <w:color w:val="000000"/>
          <w:sz w:val="24"/>
          <w:szCs w:val="24"/>
        </w:rPr>
        <w:t xml:space="preserve">у ОТ: с 9.00 до 18.00 по московскому времени в будние дни, тел. 8(812) 334-20-50, </w:t>
      </w:r>
      <w:hyperlink r:id="rId7" w:history="1">
        <w:r w:rsidRPr="00104526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 w:rsidRPr="00104526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</w:t>
      </w:r>
      <w:proofErr w:type="gramStart"/>
      <w:r w:rsidRPr="00BE1559">
        <w:rPr>
          <w:rFonts w:ascii="Times New Roman" w:hAnsi="Times New Roman" w:cs="Times New Roman"/>
          <w:color w:val="000000"/>
          <w:sz w:val="24"/>
          <w:szCs w:val="24"/>
        </w:rPr>
        <w:t>05  или</w:t>
      </w:r>
      <w:proofErr w:type="gramEnd"/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 8 (495) 725-31-15, доб. 33-33, электронной почте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6B"/>
    <w:rsid w:val="00104526"/>
    <w:rsid w:val="00130BFB"/>
    <w:rsid w:val="0015099D"/>
    <w:rsid w:val="001F039D"/>
    <w:rsid w:val="002C312D"/>
    <w:rsid w:val="00365722"/>
    <w:rsid w:val="00467D6B"/>
    <w:rsid w:val="00564010"/>
    <w:rsid w:val="00637A0F"/>
    <w:rsid w:val="0070175B"/>
    <w:rsid w:val="007229EA"/>
    <w:rsid w:val="00722ECA"/>
    <w:rsid w:val="007A77F5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E0BF1"/>
    <w:rsid w:val="00BE1559"/>
    <w:rsid w:val="00C11EFF"/>
    <w:rsid w:val="00C9585C"/>
    <w:rsid w:val="00D57DB3"/>
    <w:rsid w:val="00D62667"/>
    <w:rsid w:val="00D664FE"/>
    <w:rsid w:val="00DB0166"/>
    <w:rsid w:val="00E17989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2398</Words>
  <Characters>13654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Каупинен Юлия</cp:lastModifiedBy>
  <cp:revision>10</cp:revision>
  <dcterms:created xsi:type="dcterms:W3CDTF">2019-07-23T07:45:00Z</dcterms:created>
  <dcterms:modified xsi:type="dcterms:W3CDTF">2020-01-20T07:47:00Z</dcterms:modified>
</cp:coreProperties>
</file>