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2358BDEA" w:rsidR="00950CC9" w:rsidRPr="0037642D" w:rsidRDefault="00D75F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F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D75F57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r w:rsidRPr="00D75F5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Басманная, д. 27, ИНН 7701028536, ОГРН 1037739768220)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DCEF92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- 500 кв. м, адрес: Омская обл., Омский р-н, СНТ "Ветеран-5", аллея 4, уч. 105, кадастровый номер 55:20:191201:2498, земли сельскохозяйственного назначения - для ведения гражданами садоводства и огородничества - 90 312,50 руб.;</w:t>
      </w:r>
    </w:p>
    <w:p w14:paraId="25DF765A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2 - Акции КБ "Альта-банк" (ЗАО), ИНН 7730040030, 90 000 шт. (0,06 %), обыкновенные именные, рег. № 10102269И, номинальная стоимость - 10 руб., АО «НРК-Р.О.С.Т.», ИНН 7726030449, ограничения и обременения: находится в стадии банкротства, г. Москва - 916 650,00 руб.;</w:t>
      </w:r>
    </w:p>
    <w:p w14:paraId="08CC2B06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3 - Акция ПАО "Архэнергосбыт", ИНН 2901134250 (0,00000005%), обыкновенные, рег. № 1-01-65125-D, номинальная стоимость - 0,05 руб., ООО "Атон", ИНН 7702015515, ограничения и обременения: находится в стадии банкротства, г. Москва - 0,20 руб.;</w:t>
      </w:r>
    </w:p>
    <w:p w14:paraId="1B9B2DDE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4 - Акции ПАО "Архэнергосбыт", ИНН 2901134250, 60 шт. (0,000003%), привилегированные, рег.№ 2-01-65125-D, номинальная стоимость - 0,05 руб., ООО "Атон", ИНН 7702015515, ограничения и обременения: находится в стадии банкротства, г. Москва - 11,30 руб.;</w:t>
      </w:r>
    </w:p>
    <w:p w14:paraId="2B3B6954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5 - Акции ОАО "Ивэнергосбыт", ИНН 3702065117, 8 шт. (0,0000006%), привилегированные, рег. № 2-01-65081-D, номинальная стоимость - 0,05 руб., ООО "Атон", ИНН 7702015515, ограничения и обременения: находится в стадии банкротства, г. Москва - 1,48 руб.;</w:t>
      </w:r>
    </w:p>
    <w:p w14:paraId="21448087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6 - Акции ПАО "ККС-Групп", ИНН 7730183529, 8 шт. (0,0000002%), обыкновенные, рег. №1-01-55462-Е, номинальная стоимость - 0,005 руб., ООО "Атон", ИНН 7702015515, г. Москва - 1,15 руб.;</w:t>
      </w:r>
    </w:p>
    <w:p w14:paraId="5C0379AE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7 - Акции ПАО "МЭСС", ИНН 7705654189, 849 937 шт. (0,003%), обыкновенные именные, рег. № 1-01-65110-D, номинальная стоимость - 0,001 руб., ООО "Атон", ИНН 7702015515 (839 937 шт.), АО «НРК-Р.О.С.Т.», ИНН 7726030449 (10 000 шт.), г. Москва - 8 449,10 руб.;</w:t>
      </w:r>
    </w:p>
    <w:p w14:paraId="0C6002B9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8 - Акции ОАО "Смоленскэнергосбыт", ИНН 6731048633, 20 шт. (0,00002%), привилегированные, рег. № 2-01-50107-А, номинальная стоимость - 0,04 руб., ООО "Атон", ИНН 7702015515, ограничения и обременения: находится в стадии банкротства, г. Москва - 20,00 руб.;</w:t>
      </w:r>
    </w:p>
    <w:p w14:paraId="5A552602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9 - Акции ОАО "Смоленскэнергосбыт", ИНН 6731048633, 58 шт. (0,00002%), обыкновенные, рег. № 1-01-50107-А, номинальная стоимость - 0,04 руб., ООО "Атон", ИНН 7702015515, ограничения и обременения: находится в стадии банкротства, г. Москва - 58,00 руб.;</w:t>
      </w:r>
    </w:p>
    <w:p w14:paraId="0F9FFA6A" w14:textId="77777777" w:rsidR="00D950A3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10 - Акции ОАО "ЛЭСК", ИНН 4822001244, 81 шт. (0,00005%), обыкновенные, рег. №1-01-65097-D, номинальная стоимость - 0,22 руб., ООО "Атон", ИНН 7702015515, г. Москва - 40,50 руб.;</w:t>
      </w:r>
    </w:p>
    <w:p w14:paraId="0A148D99" w14:textId="7C21BA3F" w:rsidR="00E72AD4" w:rsidRPr="00D950A3" w:rsidRDefault="00D950A3" w:rsidP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0A3">
        <w:rPr>
          <w:rFonts w:ascii="Times New Roman" w:hAnsi="Times New Roman" w:cs="Times New Roman"/>
          <w:color w:val="000000"/>
          <w:sz w:val="24"/>
          <w:szCs w:val="24"/>
        </w:rPr>
        <w:t>Лот 11 - Акции ОАО "Тулаэнергосбыт", ИНН 7101006428, 8 шт. (0,0000006%), обыкновенные, рег. № 1-01-50112-А, номинальная стоимость - 0,005 руб., ООО "Атон", ИНН 7702015515, ограничения и обременения: находится в стадии бан</w:t>
      </w:r>
      <w:r>
        <w:rPr>
          <w:rFonts w:ascii="Times New Roman" w:hAnsi="Times New Roman" w:cs="Times New Roman"/>
          <w:color w:val="000000"/>
          <w:sz w:val="24"/>
          <w:szCs w:val="24"/>
        </w:rPr>
        <w:t>кротства, г. Москва - 4,40 руб.</w:t>
      </w:r>
    </w:p>
    <w:p w14:paraId="3345F66E" w14:textId="4D151631" w:rsidR="00134838" w:rsidRDefault="00D950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Лот 2 предназначен</w:t>
      </w:r>
      <w:r w:rsidR="00134838" w:rsidRPr="001348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требований, установленных ст. 11 Федерального закона от 02.12.1990 № 395-1 «О банках и банковской деятельности».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D01400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75F57">
        <w:rPr>
          <w:rFonts w:ascii="Times New Roman CYR" w:hAnsi="Times New Roman CYR" w:cs="Times New Roman CYR"/>
          <w:color w:val="000000"/>
        </w:rPr>
        <w:t>5</w:t>
      </w:r>
      <w:r w:rsidR="00D950A3" w:rsidRPr="00D950A3">
        <w:rPr>
          <w:rFonts w:ascii="Times New Roman CYR" w:hAnsi="Times New Roman CYR" w:cs="Times New Roman CYR"/>
          <w:color w:val="000000"/>
        </w:rPr>
        <w:t xml:space="preserve"> </w:t>
      </w:r>
      <w:r w:rsidR="00D75F57">
        <w:rPr>
          <w:rFonts w:ascii="Times New Roman CYR" w:hAnsi="Times New Roman CYR" w:cs="Times New Roman CYR"/>
          <w:color w:val="000000"/>
        </w:rPr>
        <w:t>(П</w:t>
      </w:r>
      <w:r w:rsidR="0037642D" w:rsidRPr="0037642D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38D5E2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75F57">
        <w:rPr>
          <w:rFonts w:ascii="Times New Roman CYR" w:hAnsi="Times New Roman CYR" w:cs="Times New Roman CYR"/>
          <w:b/>
          <w:color w:val="000000"/>
        </w:rPr>
        <w:t>29 июня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54BF03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75F57" w:rsidRPr="00D75F57">
        <w:rPr>
          <w:color w:val="000000"/>
        </w:rPr>
        <w:t>29 июня</w:t>
      </w:r>
      <w:r w:rsidR="00D75F57" w:rsidRPr="00D75F57">
        <w:rPr>
          <w:b/>
          <w:color w:val="000000"/>
        </w:rPr>
        <w:t xml:space="preserve"> </w:t>
      </w:r>
      <w:r w:rsidR="0037642D" w:rsidRPr="0037642D">
        <w:rPr>
          <w:color w:val="000000"/>
        </w:rPr>
        <w:t>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D75F57">
        <w:rPr>
          <w:b/>
          <w:color w:val="000000"/>
        </w:rPr>
        <w:t>18 августа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B49684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75F57">
        <w:rPr>
          <w:color w:val="000000"/>
        </w:rPr>
        <w:t>19</w:t>
      </w:r>
      <w:r w:rsidRPr="0037642D">
        <w:t xml:space="preserve"> </w:t>
      </w:r>
      <w:r w:rsidR="00D75F57">
        <w:t xml:space="preserve">мая </w:t>
      </w:r>
      <w:r w:rsidRPr="0037642D">
        <w:t>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75F57">
        <w:rPr>
          <w:color w:val="000000"/>
        </w:rPr>
        <w:t>09</w:t>
      </w:r>
      <w:r w:rsidRPr="0037642D">
        <w:t xml:space="preserve"> </w:t>
      </w:r>
      <w:r w:rsidR="00D75F57">
        <w:t>июля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EAD621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707E0B">
        <w:rPr>
          <w:b/>
          <w:bCs/>
          <w:color w:val="000000"/>
        </w:rPr>
        <w:t>24</w:t>
      </w:r>
      <w:r w:rsidR="009E6456" w:rsidRPr="005246E8">
        <w:rPr>
          <w:b/>
          <w:bCs/>
          <w:color w:val="000000"/>
        </w:rPr>
        <w:t xml:space="preserve"> </w:t>
      </w:r>
      <w:r w:rsidR="00707E0B">
        <w:rPr>
          <w:b/>
          <w:bCs/>
          <w:color w:val="000000"/>
        </w:rPr>
        <w:t xml:space="preserve">августа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707E0B">
        <w:rPr>
          <w:b/>
          <w:bCs/>
          <w:color w:val="000000"/>
        </w:rPr>
        <w:t>08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г.;</w:t>
      </w:r>
    </w:p>
    <w:p w14:paraId="3BA44881" w14:textId="217AE37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707E0B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="00707E0B">
        <w:rPr>
          <w:b/>
          <w:bCs/>
          <w:color w:val="000000"/>
        </w:rPr>
        <w:t>-11</w:t>
      </w:r>
      <w:r w:rsidRPr="005246E8">
        <w:rPr>
          <w:b/>
          <w:bCs/>
          <w:color w:val="000000"/>
        </w:rPr>
        <w:t xml:space="preserve"> - </w:t>
      </w:r>
      <w:r w:rsidR="00707E0B" w:rsidRPr="00707E0B">
        <w:rPr>
          <w:b/>
          <w:bCs/>
          <w:color w:val="000000"/>
        </w:rPr>
        <w:t xml:space="preserve">с 24 августа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707E0B">
        <w:rPr>
          <w:b/>
          <w:bCs/>
          <w:color w:val="000000"/>
        </w:rPr>
        <w:t>15 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</w:t>
      </w:r>
    </w:p>
    <w:p w14:paraId="287E4339" w14:textId="6C6C1DF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07E0B" w:rsidRPr="00707E0B">
        <w:rPr>
          <w:bCs/>
          <w:color w:val="000000"/>
        </w:rPr>
        <w:t>24 августа</w:t>
      </w:r>
      <w:r w:rsidR="00707E0B" w:rsidRPr="00707E0B">
        <w:rPr>
          <w:b/>
          <w:bCs/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912857F" w:rsidR="00950CC9" w:rsidRPr="00D950A3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950A3">
        <w:rPr>
          <w:b/>
          <w:color w:val="000000"/>
        </w:rPr>
        <w:t>Для лот</w:t>
      </w:r>
      <w:r w:rsidR="005246E8" w:rsidRPr="00D950A3">
        <w:rPr>
          <w:b/>
          <w:color w:val="000000"/>
        </w:rPr>
        <w:t>а</w:t>
      </w:r>
      <w:r w:rsidRPr="00D950A3">
        <w:rPr>
          <w:b/>
          <w:color w:val="000000"/>
        </w:rPr>
        <w:t xml:space="preserve"> 1:</w:t>
      </w:r>
    </w:p>
    <w:p w14:paraId="61A765B3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24 августа 2020 г. по 04 октября 2020 г. - в размере начальной цены продажи лота;</w:t>
      </w:r>
    </w:p>
    <w:p w14:paraId="6DF5601D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05 октября 2020 г. по 11 октября 2020 г. - в размере 90,00% от начальной цены продажи лота;</w:t>
      </w:r>
    </w:p>
    <w:p w14:paraId="79751B70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12 октября 2020 г. по 18 октября 2020 г. - в размере 80,00% от начальной цены продажи лота;</w:t>
      </w:r>
    </w:p>
    <w:p w14:paraId="1CAA8EE7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19 октября 2020 г. по 25 октября 2020 г. - в размере 70,00% от начальной цены продажи лота;</w:t>
      </w:r>
    </w:p>
    <w:p w14:paraId="5638E718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26 октября 2020 г. по 01 ноября 2020 г. - в размере 60,00% от начальной цены продажи лота;</w:t>
      </w:r>
    </w:p>
    <w:p w14:paraId="38329423" w14:textId="44054DE2" w:rsidR="00F90ABB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02 ноября 2020 г. по 08 ноября 2020 г. - в размере 50,00% от начальной цены продажи лота.</w:t>
      </w:r>
    </w:p>
    <w:p w14:paraId="2F44A000" w14:textId="77777777" w:rsidR="00D950A3" w:rsidRPr="00D950A3" w:rsidRDefault="00BC165C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950A3">
        <w:rPr>
          <w:b/>
          <w:color w:val="000000"/>
        </w:rPr>
        <w:t>Для лот</w:t>
      </w:r>
      <w:r w:rsidR="00F90ABB" w:rsidRPr="00D950A3">
        <w:rPr>
          <w:b/>
          <w:color w:val="000000"/>
        </w:rPr>
        <w:t>ов</w:t>
      </w:r>
      <w:r w:rsidRPr="00D950A3">
        <w:rPr>
          <w:b/>
          <w:color w:val="000000"/>
        </w:rPr>
        <w:t xml:space="preserve"> </w:t>
      </w:r>
      <w:r w:rsidR="00F90ABB" w:rsidRPr="00D950A3">
        <w:rPr>
          <w:b/>
          <w:bCs/>
          <w:color w:val="000000"/>
        </w:rPr>
        <w:t>2-11</w:t>
      </w:r>
      <w:r w:rsidRPr="00D950A3">
        <w:rPr>
          <w:b/>
          <w:color w:val="000000"/>
        </w:rPr>
        <w:t>:</w:t>
      </w:r>
    </w:p>
    <w:p w14:paraId="757AD0CC" w14:textId="76BAEBC0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24 августа 2020 г. по 04 октября 2020 г. - в размере начальной цены продажи лотов;</w:t>
      </w:r>
    </w:p>
    <w:p w14:paraId="03A9125B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lastRenderedPageBreak/>
        <w:t>с 05 октября 2020 г. по 11 октября 2020 г. - в размере 90,00% от начальной цены продажи лотов;</w:t>
      </w:r>
    </w:p>
    <w:p w14:paraId="0831EFD3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12 октября 2020 г. по 18 октября 2020 г. - в размере 80,00% от начальной цены продажи лотов;</w:t>
      </w:r>
    </w:p>
    <w:p w14:paraId="7ECA1F0E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19 октября 2020 г. по 25 октября 2020 г. - в размере 70,00% от начальной цены продажи лотов;</w:t>
      </w:r>
    </w:p>
    <w:p w14:paraId="2B165F23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26 октября 2020 г. по 01 ноября 2020 г. - в размере 60,00% от начальной цены продажи лотов;</w:t>
      </w:r>
    </w:p>
    <w:p w14:paraId="144C8FB8" w14:textId="77777777" w:rsidR="00D950A3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02 ноября 2020 г. по 08 ноября 2020 г. - в размере 50,00% от начальной цены продажи лотов;</w:t>
      </w:r>
    </w:p>
    <w:p w14:paraId="0769C4CE" w14:textId="76F08353" w:rsidR="00F90ABB" w:rsidRPr="00D950A3" w:rsidRDefault="00D950A3" w:rsidP="00D950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50A3">
        <w:rPr>
          <w:color w:val="000000"/>
        </w:rPr>
        <w:t>с 09 ноября 2020 г. по 15 ноября 2020 г. - в размере 40,00% от начальной цены продажи лотов.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11DDE85" w14:textId="77777777" w:rsidR="00252BB0" w:rsidRDefault="009E6456" w:rsidP="00252B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9D79766" w14:textId="4FAAC045" w:rsidR="00B850F1" w:rsidRPr="00E72AD4" w:rsidRDefault="00B850F1" w:rsidP="00252B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0F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50F1">
        <w:rPr>
          <w:rFonts w:ascii="Times New Roman" w:hAnsi="Times New Roman" w:cs="Times New Roman"/>
          <w:color w:val="000000"/>
          <w:sz w:val="24"/>
          <w:szCs w:val="24"/>
        </w:rPr>
        <w:t xml:space="preserve"> с 09:00 до 17:00 часов по адресу: г. Москва, ул. Лесная, д. 59, стр. 2, тел. 8 (495) 961-25-26, доб. 67-49,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66-22; а также у ОТ: </w:t>
      </w:r>
      <w:hyperlink r:id="rId9" w:history="1">
        <w:r w:rsidR="00085B57" w:rsidRPr="00752BE3">
          <w:rPr>
            <w:rStyle w:val="a4"/>
            <w:rFonts w:ascii="Times New Roman" w:hAnsi="Times New Roman"/>
            <w:sz w:val="24"/>
            <w:szCs w:val="24"/>
          </w:rPr>
          <w:t>novosibirsk@auction-house.ru</w:t>
        </w:r>
      </w:hyperlink>
      <w:r w:rsidR="00085B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50F1">
        <w:rPr>
          <w:rFonts w:ascii="Times New Roman" w:hAnsi="Times New Roman" w:cs="Times New Roman"/>
          <w:color w:val="000000"/>
          <w:sz w:val="24"/>
          <w:szCs w:val="24"/>
        </w:rPr>
        <w:t>Чупров Иван</w:t>
      </w:r>
      <w:r w:rsidR="00085B57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B850F1">
        <w:rPr>
          <w:rFonts w:ascii="Times New Roman" w:hAnsi="Times New Roman" w:cs="Times New Roman"/>
          <w:color w:val="000000"/>
          <w:sz w:val="24"/>
          <w:szCs w:val="24"/>
        </w:rPr>
        <w:t xml:space="preserve"> тел. 8 (961) 998 27 12, 8</w:t>
      </w:r>
      <w:r w:rsidR="00252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0F1">
        <w:rPr>
          <w:rFonts w:ascii="Times New Roman" w:hAnsi="Times New Roman" w:cs="Times New Roman"/>
          <w:color w:val="000000"/>
          <w:sz w:val="24"/>
          <w:szCs w:val="24"/>
        </w:rPr>
        <w:t>(3852)</w:t>
      </w:r>
      <w:r w:rsidR="00252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0F1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252B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850F1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252B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850F1"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r w:rsidR="00252B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850F1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2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252BB0" w:rsidRPr="00B814A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52BB0">
        <w:rPr>
          <w:rFonts w:ascii="Times New Roman" w:hAnsi="Times New Roman" w:cs="Times New Roman"/>
          <w:color w:val="000000"/>
          <w:sz w:val="24"/>
          <w:szCs w:val="24"/>
        </w:rPr>
        <w:t xml:space="preserve"> (Лоты 2-11).</w:t>
      </w:r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DFFF6" w14:textId="77777777" w:rsidR="00EE31E1" w:rsidRDefault="00EE31E1" w:rsidP="00EE31E1">
      <w:pPr>
        <w:spacing w:after="0" w:line="240" w:lineRule="auto"/>
      </w:pPr>
      <w:r>
        <w:separator/>
      </w:r>
    </w:p>
  </w:endnote>
  <w:endnote w:type="continuationSeparator" w:id="0">
    <w:p w14:paraId="5940F36D" w14:textId="77777777" w:rsidR="00EE31E1" w:rsidRDefault="00EE31E1" w:rsidP="00EE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C453" w14:textId="77777777" w:rsidR="00EE31E1" w:rsidRDefault="00EE31E1" w:rsidP="00EE31E1">
      <w:pPr>
        <w:spacing w:after="0" w:line="240" w:lineRule="auto"/>
      </w:pPr>
      <w:r>
        <w:separator/>
      </w:r>
    </w:p>
  </w:footnote>
  <w:footnote w:type="continuationSeparator" w:id="0">
    <w:p w14:paraId="65881F88" w14:textId="77777777" w:rsidR="00EE31E1" w:rsidRDefault="00EE31E1" w:rsidP="00EE3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85B57"/>
    <w:rsid w:val="00134838"/>
    <w:rsid w:val="0015099D"/>
    <w:rsid w:val="001F039D"/>
    <w:rsid w:val="00252BB0"/>
    <w:rsid w:val="00257B84"/>
    <w:rsid w:val="0037642D"/>
    <w:rsid w:val="00467D6B"/>
    <w:rsid w:val="005246E8"/>
    <w:rsid w:val="005F1F68"/>
    <w:rsid w:val="00662676"/>
    <w:rsid w:val="00707E0B"/>
    <w:rsid w:val="007229EA"/>
    <w:rsid w:val="007A1F5D"/>
    <w:rsid w:val="007B55CF"/>
    <w:rsid w:val="00865FD7"/>
    <w:rsid w:val="00950CC9"/>
    <w:rsid w:val="009E6456"/>
    <w:rsid w:val="00AB284E"/>
    <w:rsid w:val="00AF25EA"/>
    <w:rsid w:val="00B850F1"/>
    <w:rsid w:val="00BC165C"/>
    <w:rsid w:val="00BD0E8E"/>
    <w:rsid w:val="00C11EFF"/>
    <w:rsid w:val="00CC76B5"/>
    <w:rsid w:val="00D62667"/>
    <w:rsid w:val="00D75F57"/>
    <w:rsid w:val="00D950A3"/>
    <w:rsid w:val="00DE0234"/>
    <w:rsid w:val="00E614D3"/>
    <w:rsid w:val="00E72AD4"/>
    <w:rsid w:val="00EE31E1"/>
    <w:rsid w:val="00F16938"/>
    <w:rsid w:val="00F90ABB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5891903-1F2A-4062-AA58-D57FB505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E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1E1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EE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1E1"/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08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19</cp:revision>
  <cp:lastPrinted>2020-05-12T06:45:00Z</cp:lastPrinted>
  <dcterms:created xsi:type="dcterms:W3CDTF">2019-07-23T07:47:00Z</dcterms:created>
  <dcterms:modified xsi:type="dcterms:W3CDTF">2020-05-12T07:08:00Z</dcterms:modified>
</cp:coreProperties>
</file>