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8F59" w14:textId="77777777" w:rsidR="00BF317D" w:rsidRPr="001C79FC" w:rsidRDefault="00BF317D" w:rsidP="00BF317D">
      <w:pPr>
        <w:pStyle w:val="a8"/>
        <w:ind w:left="-284"/>
        <w:outlineLvl w:val="0"/>
        <w:rPr>
          <w:sz w:val="25"/>
          <w:szCs w:val="25"/>
        </w:rPr>
      </w:pPr>
      <w:r w:rsidRPr="001C79FC">
        <w:rPr>
          <w:sz w:val="25"/>
          <w:szCs w:val="25"/>
        </w:rPr>
        <w:t xml:space="preserve">Договор о задатке № </w:t>
      </w:r>
      <w:r w:rsidRPr="001C79FC">
        <w:rPr>
          <w:sz w:val="25"/>
          <w:szCs w:val="25"/>
          <w:u w:val="single"/>
        </w:rPr>
        <w:t>б/н</w:t>
      </w:r>
    </w:p>
    <w:p w14:paraId="44B41C5A" w14:textId="77777777" w:rsidR="00BF317D" w:rsidRPr="001C79FC" w:rsidRDefault="00BF317D" w:rsidP="00BF317D">
      <w:pPr>
        <w:pStyle w:val="a8"/>
        <w:ind w:left="-284" w:firstLine="284"/>
        <w:jc w:val="left"/>
        <w:rPr>
          <w:b w:val="0"/>
          <w:bCs w:val="0"/>
          <w:sz w:val="25"/>
          <w:szCs w:val="25"/>
        </w:rPr>
      </w:pPr>
    </w:p>
    <w:p w14:paraId="4CB08C6D" w14:textId="6D5F2804" w:rsidR="00BF317D" w:rsidRPr="001C79FC" w:rsidRDefault="00BF317D" w:rsidP="00BF317D">
      <w:pPr>
        <w:pStyle w:val="a8"/>
        <w:tabs>
          <w:tab w:val="left" w:pos="6804"/>
        </w:tabs>
        <w:ind w:left="-284" w:firstLine="284"/>
        <w:jc w:val="left"/>
        <w:rPr>
          <w:b w:val="0"/>
          <w:bCs w:val="0"/>
          <w:sz w:val="25"/>
          <w:szCs w:val="25"/>
        </w:rPr>
      </w:pPr>
      <w:r w:rsidRPr="001C79FC">
        <w:rPr>
          <w:b w:val="0"/>
          <w:bCs w:val="0"/>
          <w:sz w:val="25"/>
          <w:szCs w:val="25"/>
        </w:rPr>
        <w:t>г. Са</w:t>
      </w:r>
      <w:r w:rsidR="00B11B7D">
        <w:rPr>
          <w:b w:val="0"/>
          <w:bCs w:val="0"/>
          <w:sz w:val="25"/>
          <w:szCs w:val="25"/>
        </w:rPr>
        <w:t>нкт-Петербург</w:t>
      </w:r>
      <w:r w:rsidR="00B11B7D">
        <w:rPr>
          <w:b w:val="0"/>
          <w:bCs w:val="0"/>
          <w:sz w:val="25"/>
          <w:szCs w:val="25"/>
        </w:rPr>
        <w:tab/>
        <w:t>«___»_________2020</w:t>
      </w:r>
      <w:r w:rsidRPr="001C79FC">
        <w:rPr>
          <w:b w:val="0"/>
          <w:bCs w:val="0"/>
          <w:sz w:val="25"/>
          <w:szCs w:val="25"/>
        </w:rPr>
        <w:t xml:space="preserve"> г.</w:t>
      </w:r>
    </w:p>
    <w:p w14:paraId="2C08025F" w14:textId="77777777" w:rsidR="00BF317D" w:rsidRPr="001C79FC" w:rsidRDefault="00BF317D" w:rsidP="00BF317D">
      <w:pPr>
        <w:pStyle w:val="a8"/>
        <w:ind w:left="-284" w:firstLine="284"/>
        <w:jc w:val="both"/>
        <w:rPr>
          <w:b w:val="0"/>
          <w:bCs w:val="0"/>
          <w:sz w:val="25"/>
          <w:szCs w:val="25"/>
        </w:rPr>
      </w:pPr>
    </w:p>
    <w:p w14:paraId="4A4FC902" w14:textId="60635D1A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         </w:t>
      </w:r>
      <w:r w:rsidRPr="001C79FC">
        <w:rPr>
          <w:sz w:val="25"/>
          <w:szCs w:val="25"/>
          <w:lang w:val="ru-RU"/>
        </w:rPr>
        <w:t xml:space="preserve">ООО «Грант Консалт», привлеченное </w:t>
      </w:r>
      <w:r w:rsidR="00B11B7D">
        <w:rPr>
          <w:sz w:val="25"/>
          <w:szCs w:val="25"/>
          <w:lang w:val="ru-RU"/>
        </w:rPr>
        <w:t>финансовым</w:t>
      </w:r>
      <w:r w:rsidRPr="001C79FC">
        <w:rPr>
          <w:sz w:val="25"/>
          <w:szCs w:val="25"/>
          <w:lang w:val="ru-RU"/>
        </w:rPr>
        <w:t xml:space="preserve"> управляющим </w:t>
      </w:r>
      <w:r w:rsidR="00B11B7D">
        <w:rPr>
          <w:sz w:val="25"/>
          <w:szCs w:val="25"/>
          <w:lang w:val="ru-RU"/>
        </w:rPr>
        <w:t xml:space="preserve">гражданина </w:t>
      </w:r>
      <w:r w:rsidR="00B11B7D" w:rsidRPr="00B11B7D">
        <w:rPr>
          <w:sz w:val="25"/>
          <w:szCs w:val="25"/>
          <w:lang w:val="ru-RU"/>
        </w:rPr>
        <w:t>Иванова Артёма Владимировича</w:t>
      </w:r>
      <w:r w:rsidRPr="001C79FC">
        <w:rPr>
          <w:sz w:val="25"/>
          <w:szCs w:val="25"/>
          <w:lang w:val="ru-RU"/>
        </w:rPr>
        <w:t xml:space="preserve">, именуемое в дальнейшем «Организатор торгов», в лице генерального директора </w:t>
      </w:r>
      <w:r w:rsidR="00043D3D">
        <w:rPr>
          <w:sz w:val="25"/>
          <w:szCs w:val="25"/>
          <w:lang w:val="ru-RU"/>
        </w:rPr>
        <w:t>Тяжлова Д</w:t>
      </w:r>
      <w:r w:rsidRPr="001C79FC">
        <w:rPr>
          <w:sz w:val="25"/>
          <w:szCs w:val="25"/>
          <w:lang w:val="ru-RU"/>
        </w:rPr>
        <w:t>.В., действующего на основании устава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- с одной стороны, и </w:t>
      </w:r>
    </w:p>
    <w:p w14:paraId="71DF2B0A" w14:textId="665BEE7C" w:rsidR="00BF317D" w:rsidRPr="001C79FC" w:rsidRDefault="00BF317D" w:rsidP="00BF317D">
      <w:pPr>
        <w:ind w:right="27" w:firstLine="1134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претендент на участие в аукционе по продаже имущества </w:t>
      </w:r>
      <w:r w:rsidR="00B11B7D" w:rsidRPr="00B11B7D">
        <w:rPr>
          <w:rFonts w:asciiTheme="majorHAnsi" w:hAnsiTheme="majorHAnsi"/>
          <w:b/>
          <w:sz w:val="25"/>
          <w:szCs w:val="25"/>
          <w:lang w:val="ru-RU"/>
        </w:rPr>
        <w:t>гражданина Иванова Артёма Владимировича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</w:t>
      </w:r>
      <w:r w:rsidRPr="001C79FC">
        <w:rPr>
          <w:rFonts w:asciiTheme="majorHAnsi" w:hAnsiTheme="majorHAnsi"/>
          <w:bCs/>
          <w:sz w:val="25"/>
          <w:szCs w:val="25"/>
          <w:lang w:val="ru-RU"/>
        </w:rPr>
        <w:t>(</w:t>
      </w:r>
      <w:r w:rsidR="00B11B7D" w:rsidRPr="00B11B7D">
        <w:rPr>
          <w:rFonts w:asciiTheme="majorHAnsi" w:hAnsiTheme="majorHAnsi"/>
          <w:bCs/>
          <w:sz w:val="25"/>
          <w:szCs w:val="25"/>
          <w:lang w:val="ru-RU"/>
        </w:rPr>
        <w:t>ИНН 781436459203, место жительства: г. Санкт-Петербург, ул. 1-я Полевая, д. 24 кв. 1</w:t>
      </w:r>
      <w:r w:rsidRPr="001C79FC">
        <w:rPr>
          <w:rFonts w:asciiTheme="majorHAnsi" w:hAnsiTheme="majorHAnsi"/>
          <w:bCs/>
          <w:sz w:val="25"/>
          <w:szCs w:val="25"/>
          <w:lang w:val="ru-RU"/>
        </w:rPr>
        <w:t>) -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__________________________________________________</w:t>
      </w:r>
      <w:r w:rsidRPr="001C79FC">
        <w:rPr>
          <w:rFonts w:asciiTheme="majorHAnsi" w:hAnsiTheme="majorHAnsi"/>
          <w:sz w:val="25"/>
          <w:szCs w:val="25"/>
          <w:lang w:val="ru-RU"/>
        </w:rPr>
        <w:t>, действующий на основании ____________________________________, зарегистрированный по адресу: ____________</w:t>
      </w:r>
      <w:r w:rsidR="00B11B7D">
        <w:rPr>
          <w:rFonts w:asciiTheme="majorHAnsi" w:hAnsiTheme="majorHAnsi"/>
          <w:sz w:val="25"/>
          <w:szCs w:val="25"/>
          <w:lang w:val="ru-RU"/>
        </w:rPr>
        <w:t>______________________________,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9830C41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5379E990" w14:textId="77777777" w:rsidR="00BF317D" w:rsidRPr="001C79FC" w:rsidRDefault="00BF317D" w:rsidP="00BF317D">
      <w:pPr>
        <w:pStyle w:val="a8"/>
        <w:ind w:firstLine="567"/>
        <w:outlineLvl w:val="0"/>
        <w:rPr>
          <w:sz w:val="25"/>
          <w:szCs w:val="25"/>
        </w:rPr>
      </w:pPr>
      <w:r w:rsidRPr="001C79FC">
        <w:rPr>
          <w:sz w:val="25"/>
          <w:szCs w:val="25"/>
          <w:lang w:val="en-US"/>
        </w:rPr>
        <w:t>I</w:t>
      </w:r>
      <w:r w:rsidRPr="001C79FC">
        <w:rPr>
          <w:sz w:val="25"/>
          <w:szCs w:val="25"/>
        </w:rPr>
        <w:t>. Предмет договора</w:t>
      </w:r>
    </w:p>
    <w:p w14:paraId="07020BE3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748EBD62" w14:textId="2D95FD78" w:rsidR="00BF317D" w:rsidRPr="001C79FC" w:rsidRDefault="00BF317D" w:rsidP="00BF317D">
      <w:pPr>
        <w:pStyle w:val="a3"/>
        <w:keepNext/>
        <w:rPr>
          <w:rFonts w:asciiTheme="majorHAnsi" w:hAnsiTheme="majorHAnsi"/>
          <w:b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1.1. В соответствии с условиями настоящего Договора Претендент для участия в торгах по </w:t>
      </w:r>
      <w:r w:rsidRPr="001C79FC">
        <w:rPr>
          <w:rStyle w:val="FontStyle16"/>
          <w:rFonts w:asciiTheme="majorHAnsi" w:hAnsiTheme="majorHAnsi"/>
          <w:sz w:val="25"/>
          <w:szCs w:val="25"/>
          <w:lang w:val="ru-RU"/>
        </w:rPr>
        <w:t>имущества должника (</w:t>
      </w:r>
      <w:r w:rsidR="00947263" w:rsidRP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Мотоцикл, БМВ К1600 GTL, 2012г.в., пробег 46046 км. Цвет серебристый, </w:t>
      </w:r>
      <w:proofErr w:type="spellStart"/>
      <w:proofErr w:type="gramStart"/>
      <w:r w:rsidR="00947263" w:rsidRP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рег.знак</w:t>
      </w:r>
      <w:proofErr w:type="spellEnd"/>
      <w:proofErr w:type="gramEnd"/>
      <w:r w:rsidR="00947263" w:rsidRP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 9375 АК78, кофр БМВ. VIN </w:t>
      </w:r>
      <w:proofErr w:type="spellStart"/>
      <w:r w:rsidR="00947263" w:rsidRP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No</w:t>
      </w:r>
      <w:proofErr w:type="spellEnd"/>
      <w:r w:rsidR="00947263" w:rsidRP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 WB1060204CZZ18231</w:t>
      </w:r>
      <w:r w:rsidR="00947263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). Начальная цена 8</w:t>
      </w:r>
      <w:r w:rsidR="00593C9D" w:rsidRPr="00593C9D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00</w:t>
      </w:r>
      <w:r w:rsidR="00593C9D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 </w:t>
      </w:r>
      <w:r w:rsidR="00593C9D" w:rsidRPr="00593C9D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000</w:t>
      </w:r>
      <w:r w:rsidR="00593C9D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 </w:t>
      </w:r>
      <w:r w:rsidR="00B11B7D" w:rsidRPr="00B11B7D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рублей 00 копеек.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),</w:t>
      </w:r>
      <w:r w:rsidRPr="001C79FC">
        <w:rPr>
          <w:rFonts w:asciiTheme="majorHAnsi" w:hAnsiTheme="majorHAnsi"/>
          <w:b/>
          <w:sz w:val="25"/>
          <w:szCs w:val="25"/>
          <w:shd w:val="clear" w:color="auto" w:fill="FFFFFF"/>
          <w:lang w:val="ru-RU"/>
        </w:rPr>
        <w:t xml:space="preserve"> </w:t>
      </w:r>
      <w:r w:rsidR="00B11B7D">
        <w:rPr>
          <w:rFonts w:asciiTheme="majorHAnsi" w:hAnsiTheme="majorHAnsi"/>
          <w:sz w:val="25"/>
          <w:szCs w:val="25"/>
          <w:lang w:val="ru-RU"/>
        </w:rPr>
        <w:t>проводимых 2</w:t>
      </w:r>
      <w:r w:rsidR="00E8640E">
        <w:rPr>
          <w:rFonts w:asciiTheme="majorHAnsi" w:hAnsiTheme="majorHAnsi"/>
          <w:sz w:val="25"/>
          <w:szCs w:val="25"/>
          <w:lang w:val="ru-RU"/>
        </w:rPr>
        <w:t>3</w:t>
      </w:r>
      <w:r w:rsidR="00B11B7D">
        <w:rPr>
          <w:rFonts w:asciiTheme="majorHAnsi" w:hAnsiTheme="majorHAnsi"/>
          <w:sz w:val="25"/>
          <w:szCs w:val="25"/>
          <w:lang w:val="ru-RU"/>
        </w:rPr>
        <w:t>.0</w:t>
      </w:r>
      <w:r w:rsidR="00593C9D">
        <w:rPr>
          <w:rFonts w:asciiTheme="majorHAnsi" w:hAnsiTheme="majorHAnsi"/>
          <w:sz w:val="25"/>
          <w:szCs w:val="25"/>
          <w:lang w:val="ru-RU"/>
        </w:rPr>
        <w:t>6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.2020, перечисляет денежные средства в размере </w:t>
      </w:r>
      <w:r w:rsidR="00947263">
        <w:rPr>
          <w:rFonts w:asciiTheme="majorHAnsi" w:hAnsiTheme="majorHAnsi"/>
          <w:b/>
          <w:color w:val="000000"/>
          <w:sz w:val="25"/>
          <w:szCs w:val="25"/>
          <w:lang w:val="ru-RU"/>
        </w:rPr>
        <w:t>2</w:t>
      </w:r>
      <w:r w:rsidRPr="001C79FC">
        <w:rPr>
          <w:rFonts w:asciiTheme="majorHAnsi" w:hAnsiTheme="majorHAnsi"/>
          <w:b/>
          <w:color w:val="000000"/>
          <w:sz w:val="25"/>
          <w:szCs w:val="25"/>
          <w:lang w:val="ru-RU"/>
        </w:rPr>
        <w:t>0% от начальной стоимости продажи имущества (начальной стоимости представленного на торги лота)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(далее – «Задаток») на банковский счет организатора </w:t>
      </w:r>
      <w:proofErr w:type="gramStart"/>
      <w:r w:rsidRPr="001C79FC">
        <w:rPr>
          <w:rFonts w:asciiTheme="majorHAnsi" w:hAnsiTheme="majorHAnsi"/>
          <w:sz w:val="25"/>
          <w:szCs w:val="25"/>
          <w:lang w:val="ru-RU"/>
        </w:rPr>
        <w:t>торгов:</w:t>
      </w:r>
      <w:r w:rsidRPr="001C79FC">
        <w:rPr>
          <w:sz w:val="25"/>
          <w:szCs w:val="25"/>
          <w:lang w:val="ru-RU"/>
        </w:rPr>
        <w:t>‬</w:t>
      </w:r>
      <w:r w:rsidRPr="001C79FC">
        <w:rPr>
          <w:sz w:val="25"/>
          <w:szCs w:val="25"/>
          <w:lang w:val="ru-RU"/>
        </w:rPr>
        <w:t>‬</w:t>
      </w:r>
      <w:proofErr w:type="gramEnd"/>
    </w:p>
    <w:p w14:paraId="2304421A" w14:textId="633E65FA" w:rsidR="00BF317D" w:rsidRPr="001C79FC" w:rsidRDefault="00BF317D" w:rsidP="00BF31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5"/>
          <w:szCs w:val="25"/>
        </w:rPr>
      </w:pPr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Получатель - 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r w:rsidR="00B11B7D" w:rsidRPr="00B11B7D">
        <w:rPr>
          <w:rFonts w:asciiTheme="majorHAnsi" w:hAnsiTheme="majorHAnsi" w:cs="Times New Roman"/>
          <w:color w:val="000000"/>
          <w:sz w:val="25"/>
          <w:szCs w:val="25"/>
        </w:rPr>
        <w:t>гражданина Иванова Артёма Владимировича</w:t>
      </w:r>
      <w:r w:rsidR="00853BA5">
        <w:rPr>
          <w:rFonts w:asciiTheme="majorHAnsi" w:hAnsiTheme="majorHAnsi" w:cs="Times New Roman"/>
          <w:color w:val="000000"/>
          <w:sz w:val="25"/>
          <w:szCs w:val="25"/>
        </w:rPr>
        <w:t>,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 лот №_»</w:t>
      </w:r>
    </w:p>
    <w:p w14:paraId="7568AFB1" w14:textId="77777777" w:rsidR="00BF317D" w:rsidRDefault="00BF317D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6F2800F1" w14:textId="77777777" w:rsidR="00C53CD2" w:rsidRPr="001C79FC" w:rsidRDefault="00C53CD2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</w:p>
    <w:p w14:paraId="4C2907BF" w14:textId="77777777" w:rsidR="00BF317D" w:rsidRPr="001C79FC" w:rsidRDefault="00BF317D" w:rsidP="00BF317D">
      <w:pPr>
        <w:pStyle w:val="a8"/>
        <w:ind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II</w:t>
      </w:r>
      <w:r w:rsidRPr="001C79FC">
        <w:rPr>
          <w:rFonts w:asciiTheme="majorHAnsi" w:hAnsiTheme="majorHAnsi"/>
          <w:sz w:val="25"/>
          <w:szCs w:val="25"/>
        </w:rPr>
        <w:t>. Порядок внесения задатка</w:t>
      </w:r>
    </w:p>
    <w:p w14:paraId="5D1AFA55" w14:textId="77777777" w:rsidR="00BF317D" w:rsidRPr="001C79FC" w:rsidRDefault="00BF317D" w:rsidP="00BF317D">
      <w:pPr>
        <w:pStyle w:val="a8"/>
        <w:ind w:firstLine="567"/>
        <w:rPr>
          <w:rFonts w:asciiTheme="majorHAnsi" w:hAnsiTheme="majorHAnsi"/>
          <w:sz w:val="25"/>
          <w:szCs w:val="25"/>
        </w:rPr>
      </w:pPr>
    </w:p>
    <w:p w14:paraId="6F0287D0" w14:textId="074CD832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2.1. Задаток подлежит перечислению Претендентом на банковский счет </w:t>
      </w:r>
      <w:r w:rsidR="001C79FC">
        <w:rPr>
          <w:rFonts w:asciiTheme="majorHAnsi" w:hAnsiTheme="majorHAnsi"/>
          <w:sz w:val="25"/>
          <w:szCs w:val="25"/>
          <w:lang w:val="ru-RU"/>
        </w:rPr>
        <w:t>Организатора 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перечисляется непосредственно Претендентом </w:t>
      </w:r>
      <w:r w:rsidR="00C53CD2">
        <w:rPr>
          <w:rFonts w:asciiTheme="majorHAnsi" w:hAnsiTheme="majorHAnsi"/>
          <w:sz w:val="25"/>
          <w:szCs w:val="25"/>
          <w:lang w:val="ru-RU"/>
        </w:rPr>
        <w:t>(лицом, которое подаёт заявку).</w:t>
      </w:r>
    </w:p>
    <w:p w14:paraId="4F2116D8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76460B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2B69EB37" w14:textId="564BBBB7" w:rsidR="00BF317D" w:rsidRPr="001C79FC" w:rsidRDefault="00BF317D" w:rsidP="00C53CD2">
      <w:pPr>
        <w:pStyle w:val="32"/>
        <w:spacing w:after="0"/>
        <w:ind w:left="0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2.2. Задаток должен поступить на расчетный счет, указанный в п.1.1 настоящего Договора, не позднее даты окончания приема заявок, а именно до 1</w:t>
      </w:r>
      <w:r w:rsidR="00853BA5">
        <w:rPr>
          <w:rFonts w:asciiTheme="majorHAnsi" w:hAnsiTheme="majorHAnsi"/>
          <w:sz w:val="25"/>
          <w:szCs w:val="25"/>
          <w:lang w:val="ru-RU"/>
        </w:rPr>
        <w:t>0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:00 ч. </w:t>
      </w:r>
      <w:r w:rsidR="0070221D">
        <w:rPr>
          <w:rFonts w:asciiTheme="majorHAnsi" w:hAnsiTheme="majorHAnsi"/>
          <w:sz w:val="25"/>
          <w:szCs w:val="25"/>
          <w:lang w:val="ru-RU"/>
        </w:rPr>
        <w:t>2</w:t>
      </w:r>
      <w:r w:rsidR="00853BA5">
        <w:rPr>
          <w:rFonts w:asciiTheme="majorHAnsi" w:hAnsiTheme="majorHAnsi"/>
          <w:sz w:val="25"/>
          <w:szCs w:val="25"/>
          <w:lang w:val="ru-RU"/>
        </w:rPr>
        <w:t>6</w:t>
      </w:r>
      <w:r w:rsidR="00BC11AD">
        <w:rPr>
          <w:rFonts w:asciiTheme="majorHAnsi" w:hAnsiTheme="majorHAnsi"/>
          <w:sz w:val="25"/>
          <w:szCs w:val="25"/>
          <w:lang w:val="ru-RU"/>
        </w:rPr>
        <w:t>.0</w:t>
      </w:r>
      <w:r w:rsidR="00593C9D">
        <w:rPr>
          <w:rFonts w:asciiTheme="majorHAnsi" w:hAnsiTheme="majorHAnsi"/>
          <w:sz w:val="25"/>
          <w:szCs w:val="25"/>
          <w:lang w:val="ru-RU"/>
        </w:rPr>
        <w:t>6</w:t>
      </w:r>
      <w:r w:rsidR="00C53CD2">
        <w:rPr>
          <w:rFonts w:asciiTheme="majorHAnsi" w:hAnsiTheme="majorHAnsi"/>
          <w:sz w:val="25"/>
          <w:szCs w:val="25"/>
          <w:lang w:val="ru-RU"/>
        </w:rPr>
        <w:t xml:space="preserve">.2020 г.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t xml:space="preserve">Задаток считается внесенным с даты поступления всей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lastRenderedPageBreak/>
        <w:t>суммы Задатка на банковский счет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197160F1" w14:textId="77777777" w:rsidR="00BF317D" w:rsidRPr="001C79FC" w:rsidRDefault="00BF317D" w:rsidP="00C53CD2">
      <w:pPr>
        <w:pStyle w:val="21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1C79FC">
        <w:rPr>
          <w:rFonts w:asciiTheme="majorHAnsi" w:hAnsiTheme="majorHAnsi"/>
          <w:sz w:val="25"/>
          <w:szCs w:val="25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2DA0CDBA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3F716567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7E43227E" w14:textId="77777777" w:rsidR="00BF317D" w:rsidRPr="001C79FC" w:rsidRDefault="00BF317D" w:rsidP="00BF317D">
      <w:pPr>
        <w:ind w:firstLine="567"/>
        <w:jc w:val="center"/>
        <w:outlineLvl w:val="0"/>
        <w:rPr>
          <w:rFonts w:asciiTheme="majorHAnsi" w:hAnsiTheme="majorHAnsi"/>
          <w:b/>
          <w:bCs/>
          <w:sz w:val="25"/>
          <w:szCs w:val="25"/>
          <w:lang w:val="ru-RU"/>
        </w:rPr>
      </w:pPr>
      <w:r w:rsidRPr="001C79FC">
        <w:rPr>
          <w:rFonts w:asciiTheme="majorHAnsi" w:hAnsiTheme="majorHAnsi"/>
          <w:b/>
          <w:bCs/>
          <w:sz w:val="25"/>
          <w:szCs w:val="25"/>
        </w:rPr>
        <w:t>III</w:t>
      </w:r>
      <w:r w:rsidRPr="001C79FC">
        <w:rPr>
          <w:rFonts w:asciiTheme="majorHAnsi" w:hAnsiTheme="majorHAnsi"/>
          <w:b/>
          <w:bCs/>
          <w:sz w:val="25"/>
          <w:szCs w:val="25"/>
          <w:lang w:val="ru-RU"/>
        </w:rPr>
        <w:t>. Порядок возврата и удержания задатка</w:t>
      </w:r>
    </w:p>
    <w:p w14:paraId="708F2665" w14:textId="77777777" w:rsidR="00BF317D" w:rsidRPr="001C79FC" w:rsidRDefault="00BF317D" w:rsidP="00BF317D">
      <w:pPr>
        <w:ind w:firstLine="567"/>
        <w:jc w:val="center"/>
        <w:rPr>
          <w:rFonts w:asciiTheme="majorHAnsi" w:hAnsiTheme="majorHAnsi"/>
          <w:b/>
          <w:bCs/>
          <w:sz w:val="25"/>
          <w:szCs w:val="25"/>
          <w:lang w:val="ru-RU"/>
        </w:rPr>
      </w:pPr>
    </w:p>
    <w:p w14:paraId="3EC0DCD0" w14:textId="77777777" w:rsidR="00BF317D" w:rsidRPr="001C79FC" w:rsidRDefault="00BF317D" w:rsidP="0070221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07E3F59A" w14:textId="77777777" w:rsidR="00BF317D" w:rsidRPr="001C79FC" w:rsidRDefault="00BF317D" w:rsidP="0070221D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4F51C6D9" w14:textId="77777777" w:rsidR="00BF317D" w:rsidRPr="001C79FC" w:rsidRDefault="00BF317D" w:rsidP="0070221D">
      <w:pPr>
        <w:adjustRightInd w:val="0"/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0F464BA0" w14:textId="77777777" w:rsidR="00BF317D" w:rsidRPr="001C79FC" w:rsidRDefault="00BF317D" w:rsidP="0070221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6CFF5F8" w14:textId="77777777" w:rsidR="00BF317D" w:rsidRPr="001C79FC" w:rsidRDefault="00BF317D" w:rsidP="0070221D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431BF174" w14:textId="77777777" w:rsidR="00BF317D" w:rsidRPr="001C79FC" w:rsidRDefault="00BF317D" w:rsidP="0070221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220AB81F" w14:textId="77777777" w:rsidR="00BF317D" w:rsidRPr="001C79FC" w:rsidRDefault="00BF317D" w:rsidP="00C53CD2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14:paraId="104653F5" w14:textId="77777777" w:rsidR="00BF317D" w:rsidRPr="001C79FC" w:rsidRDefault="00BF317D" w:rsidP="00C53CD2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750F978C" w14:textId="0FE78E51" w:rsidR="00BF317D" w:rsidRPr="001C79FC" w:rsidRDefault="00C53CD2" w:rsidP="00BF317D">
      <w:pPr>
        <w:pStyle w:val="aa"/>
        <w:tabs>
          <w:tab w:val="left" w:pos="9781"/>
        </w:tabs>
        <w:ind w:left="0" w:right="27" w:firstLine="567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 xml:space="preserve">3.8. </w:t>
      </w:r>
      <w:r w:rsidR="00BF317D" w:rsidRPr="001C79FC">
        <w:rPr>
          <w:rFonts w:asciiTheme="majorHAnsi" w:hAnsiTheme="majorHAnsi"/>
          <w:sz w:val="25"/>
          <w:szCs w:val="25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7235C2E1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138216AB" w14:textId="77777777" w:rsidR="00BF317D" w:rsidRPr="001C79FC" w:rsidRDefault="00BF317D" w:rsidP="00BF317D">
      <w:pPr>
        <w:pStyle w:val="a8"/>
        <w:ind w:right="565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IV</w:t>
      </w:r>
      <w:r w:rsidRPr="001C79FC">
        <w:rPr>
          <w:rFonts w:asciiTheme="majorHAnsi" w:hAnsiTheme="majorHAnsi"/>
          <w:sz w:val="25"/>
          <w:szCs w:val="25"/>
        </w:rPr>
        <w:t xml:space="preserve">. Заключительные положения  </w:t>
      </w:r>
    </w:p>
    <w:p w14:paraId="00AC6B60" w14:textId="77777777" w:rsidR="00BF317D" w:rsidRPr="001C79FC" w:rsidRDefault="00BF317D" w:rsidP="00BF317D">
      <w:pPr>
        <w:pStyle w:val="a8"/>
        <w:ind w:right="565" w:firstLine="567"/>
        <w:rPr>
          <w:rFonts w:asciiTheme="majorHAnsi" w:hAnsiTheme="majorHAnsi"/>
          <w:sz w:val="25"/>
          <w:szCs w:val="25"/>
        </w:rPr>
      </w:pPr>
    </w:p>
    <w:p w14:paraId="719FFFC3" w14:textId="77777777" w:rsidR="00BF317D" w:rsidRPr="001C79FC" w:rsidRDefault="00BF317D" w:rsidP="00C53CD2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223DD65" w14:textId="77777777" w:rsidR="00BF317D" w:rsidRPr="001C79FC" w:rsidRDefault="00BF317D" w:rsidP="00C53CD2">
      <w:pPr>
        <w:pStyle w:val="30"/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4F12CF4" w14:textId="77777777" w:rsidR="00BF317D" w:rsidRPr="001C79FC" w:rsidRDefault="00BF317D" w:rsidP="00C53CD2">
      <w:pPr>
        <w:pStyle w:val="a6"/>
        <w:spacing w:after="0"/>
        <w:ind w:left="0"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3566E7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p w14:paraId="65D9E084" w14:textId="77777777" w:rsidR="00BF317D" w:rsidRPr="001C79FC" w:rsidRDefault="00BF317D" w:rsidP="00BF317D">
      <w:pPr>
        <w:pStyle w:val="a8"/>
        <w:ind w:right="27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V</w:t>
      </w:r>
      <w:r w:rsidRPr="001C79FC">
        <w:rPr>
          <w:rFonts w:asciiTheme="majorHAnsi" w:hAnsiTheme="majorHAnsi"/>
          <w:sz w:val="25"/>
          <w:szCs w:val="25"/>
        </w:rPr>
        <w:t>. Реквизиты и подписи сторон:</w:t>
      </w:r>
    </w:p>
    <w:p w14:paraId="728714B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BF317D" w:rsidRPr="001C79FC" w14:paraId="750C99F1" w14:textId="77777777" w:rsidTr="006F688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333D9B3" w14:textId="77777777" w:rsidR="00BF317D" w:rsidRPr="001C79FC" w:rsidRDefault="00BF317D" w:rsidP="006F6883">
            <w:pPr>
              <w:ind w:right="27" w:firstLine="567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1C79F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37337AA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</w:p>
          <w:p w14:paraId="4CF5FFBC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ООО «Грант Консалт»</w:t>
            </w:r>
          </w:p>
          <w:p w14:paraId="1460B4AE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6910E384" w14:textId="08992664" w:rsidR="00BF317D" w:rsidRPr="001C79FC" w:rsidRDefault="00043D3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043D3D">
              <w:rPr>
                <w:sz w:val="25"/>
                <w:szCs w:val="25"/>
                <w:lang w:val="ru-RU"/>
              </w:rPr>
              <w:t xml:space="preserve">92289, г. Санкт-Петербург, проезд Гаражный, д. 3, лит. А, пом. 5Н, </w:t>
            </w:r>
            <w:proofErr w:type="spellStart"/>
            <w:r w:rsidRPr="00043D3D">
              <w:rPr>
                <w:sz w:val="25"/>
                <w:szCs w:val="25"/>
                <w:lang w:val="ru-RU"/>
              </w:rPr>
              <w:t>каб</w:t>
            </w:r>
            <w:proofErr w:type="spellEnd"/>
            <w:r w:rsidRPr="00043D3D">
              <w:rPr>
                <w:sz w:val="25"/>
                <w:szCs w:val="25"/>
                <w:lang w:val="ru-RU"/>
              </w:rPr>
              <w:t>. 2</w:t>
            </w:r>
            <w:r w:rsidR="00BF317D" w:rsidRPr="001C79FC">
              <w:rPr>
                <w:sz w:val="25"/>
                <w:szCs w:val="25"/>
                <w:lang w:val="ru-RU"/>
              </w:rPr>
              <w:t>,</w:t>
            </w:r>
          </w:p>
          <w:p w14:paraId="47F52082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1ED0819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ИНН 7811548827, ОГРН 1137847150737</w:t>
            </w:r>
          </w:p>
          <w:p w14:paraId="1D5C7E0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</w:p>
          <w:p w14:paraId="005A9474" w14:textId="157644BB" w:rsidR="00BF317D" w:rsidRDefault="00BF317D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7537847C" w14:textId="77777777" w:rsidR="001C79FC" w:rsidRPr="001C79FC" w:rsidRDefault="001C79FC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2DFDE070" w14:textId="4C5F179D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______________________/</w:t>
            </w:r>
            <w:r w:rsidR="00A77088">
              <w:rPr>
                <w:sz w:val="25"/>
                <w:szCs w:val="25"/>
                <w:lang w:val="ru-RU"/>
              </w:rPr>
              <w:t>Д.В. Тяжлов</w:t>
            </w:r>
            <w:r w:rsidRPr="001C79FC">
              <w:rPr>
                <w:sz w:val="25"/>
                <w:szCs w:val="25"/>
                <w:lang w:val="ru-RU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F97E84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1B7C25F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b/>
                <w:bCs/>
                <w:sz w:val="25"/>
                <w:szCs w:val="25"/>
              </w:rPr>
              <w:t>ПРЕТЕНДЕНТ:</w:t>
            </w:r>
          </w:p>
          <w:p w14:paraId="01A85550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</w:p>
          <w:p w14:paraId="31DD8448" w14:textId="77777777" w:rsidR="00BF317D" w:rsidRPr="001C79FC" w:rsidRDefault="00BF317D" w:rsidP="006F6883">
            <w:pPr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287AB2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1DF7BC5F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________________/_______________</w:t>
            </w:r>
          </w:p>
          <w:p w14:paraId="44023F19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253B7538" w14:textId="77777777" w:rsidR="00BF317D" w:rsidRPr="001C79FC" w:rsidRDefault="00BF317D" w:rsidP="006F6883">
            <w:pPr>
              <w:tabs>
                <w:tab w:val="left" w:pos="1206"/>
              </w:tabs>
              <w:ind w:right="27" w:firstLine="567"/>
              <w:rPr>
                <w:sz w:val="25"/>
                <w:szCs w:val="25"/>
              </w:rPr>
            </w:pPr>
          </w:p>
        </w:tc>
      </w:tr>
    </w:tbl>
    <w:p w14:paraId="7F7AA004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</w:rPr>
      </w:pPr>
    </w:p>
    <w:p w14:paraId="02BB45BF" w14:textId="4BEBEC11" w:rsidR="00444036" w:rsidRPr="0070221D" w:rsidRDefault="00BF317D" w:rsidP="0070221D">
      <w:pPr>
        <w:ind w:right="565" w:firstLine="567"/>
        <w:jc w:val="both"/>
        <w:rPr>
          <w:sz w:val="25"/>
          <w:szCs w:val="25"/>
          <w:lang w:val="ru-RU"/>
        </w:rPr>
        <w:sectPr w:rsidR="00444036" w:rsidRPr="0070221D" w:rsidSect="00BF31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C79FC">
        <w:rPr>
          <w:sz w:val="25"/>
          <w:szCs w:val="25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14:paraId="3ABD1CC3" w14:textId="0239D82C" w:rsidR="00444036" w:rsidRPr="00A75937" w:rsidRDefault="00444036" w:rsidP="0070221D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lang w:val="ru-RU"/>
        </w:rPr>
      </w:pPr>
      <w:bookmarkStart w:id="0" w:name="tariff_YE8_SHORT.pdf"/>
      <w:bookmarkEnd w:id="0"/>
    </w:p>
    <w:sectPr w:rsidR="00444036" w:rsidRPr="00A75937" w:rsidSect="0070221D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036"/>
    <w:rsid w:val="00043D3D"/>
    <w:rsid w:val="001673C0"/>
    <w:rsid w:val="001A16C9"/>
    <w:rsid w:val="001C79FC"/>
    <w:rsid w:val="001D5C00"/>
    <w:rsid w:val="00236902"/>
    <w:rsid w:val="00326BF3"/>
    <w:rsid w:val="00444036"/>
    <w:rsid w:val="00527D86"/>
    <w:rsid w:val="00593C9D"/>
    <w:rsid w:val="005D0742"/>
    <w:rsid w:val="00693E1A"/>
    <w:rsid w:val="00701AC0"/>
    <w:rsid w:val="0070221D"/>
    <w:rsid w:val="00853BA5"/>
    <w:rsid w:val="00947263"/>
    <w:rsid w:val="00A23581"/>
    <w:rsid w:val="00A60932"/>
    <w:rsid w:val="00A75937"/>
    <w:rsid w:val="00A77088"/>
    <w:rsid w:val="00B11B7D"/>
    <w:rsid w:val="00BC11AD"/>
    <w:rsid w:val="00BF317D"/>
    <w:rsid w:val="00C53CD2"/>
    <w:rsid w:val="00CA0C8A"/>
    <w:rsid w:val="00E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A8F"/>
  <w15:docId w15:val="{36F9523E-F631-4EE1-93C3-574EDCF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5D07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9">
    <w:name w:val="Заголовок Знак"/>
    <w:basedOn w:val="a0"/>
    <w:link w:val="a8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a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F3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North Shore</cp:lastModifiedBy>
  <cp:revision>2</cp:revision>
  <cp:lastPrinted>2019-02-05T10:13:00Z</cp:lastPrinted>
  <dcterms:created xsi:type="dcterms:W3CDTF">2020-05-19T09:32:00Z</dcterms:created>
  <dcterms:modified xsi:type="dcterms:W3CDTF">2020-05-19T09:32:00Z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