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78573" w14:textId="646C77E3" w:rsidR="00D73B82" w:rsidRPr="001F6D53" w:rsidRDefault="004262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4262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4262D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262D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262D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</w:t>
      </w:r>
      <w:proofErr w:type="gramStart"/>
      <w:r w:rsidRPr="004262D1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 1022100008336) (далее – КУ) (далее – финансовая организация), 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421D4D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612752C2" w14:textId="2692B057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9E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1-6, 8-10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C9ECF58" w14:textId="21FCB15E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</w:t>
      </w:r>
      <w:r w:rsidR="009E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закрытого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открытой формой представления предложен</w:t>
      </w:r>
      <w:r w:rsidR="009E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ий по цене приобретения по лоту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38527E7" w14:textId="3ECBFBA1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</w:t>
      </w:r>
      <w:r w:rsidR="009E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личного предложения по лотам 1-1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(далее - Торги ППП).</w:t>
      </w:r>
    </w:p>
    <w:p w14:paraId="1658A6F5" w14:textId="77777777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1F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имущество: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4D31B1" w14:textId="77777777" w:rsid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Нежилое помещение (технический этаж) - 22,3 кв. м, адрес: </w:t>
      </w:r>
      <w:proofErr w:type="gramStart"/>
      <w:r>
        <w:t>Тюменская обл., г. Тобольск, ул. Октябрьская, д. 19, кадастровый номер 72:24:0305017:1219 - 663 425,00 руб.;</w:t>
      </w:r>
      <w:proofErr w:type="gramEnd"/>
    </w:p>
    <w:p w14:paraId="29782905" w14:textId="77777777" w:rsid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Нежилое помещение (технический этаж) - 33,2 кв. м, адрес: </w:t>
      </w:r>
      <w:proofErr w:type="gramStart"/>
      <w:r>
        <w:t>Тюменская обл., г. Тобольск, ул. Октябрьская, д. 19, кадастровый номер 72:24:0305017:1217 - 987 700,00 руб.;</w:t>
      </w:r>
      <w:proofErr w:type="gramEnd"/>
    </w:p>
    <w:p w14:paraId="01CA76DE" w14:textId="77777777" w:rsid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3 - Бортовая платформа 2747-0000010-А5, синий, 2012, 360554 км, 2.8 МТ (120 л. с.), дизель, задний, VIN X3X2747A5C0057794, г. Тюмень - 300 050,00 руб.;</w:t>
      </w:r>
      <w:proofErr w:type="gramEnd"/>
    </w:p>
    <w:p w14:paraId="4F3ED227" w14:textId="77777777" w:rsid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4 - Стол с боковой тумбой и нишей 1200*800*750 (12 шт.), тумба с 2 ящиками 600*600*650 (2 шт.), перегородка 1000*500 (3 шт.), кресло Сн-797 красные с сетчатой спинкой (9 шт.), шкаф 1200*600*1800 (2 шт.), шкаф 600*600*1800 (1 шт.), тумба </w:t>
      </w:r>
      <w:proofErr w:type="spellStart"/>
      <w:r>
        <w:t>выкатная</w:t>
      </w:r>
      <w:proofErr w:type="spellEnd"/>
      <w:r>
        <w:t xml:space="preserve"> с 3 ящиками (2шт.), столы и шкафы в разобранном виде, г</w:t>
      </w:r>
      <w:proofErr w:type="gramEnd"/>
      <w:r>
        <w:t>. Тюмень - 487 466,00 руб.;</w:t>
      </w:r>
    </w:p>
    <w:p w14:paraId="38110227" w14:textId="77777777" w:rsid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Шкаф 1200*600*1800 (1 шт.), кресло СН-797 AXSN красные с сетчатой спинкой (1 шт.), стол с боковой тумбой и нишей 1200*800*750 (2 шт.), столы и шкаф в разобранном виде, г. Тюмень - 164 201,00 руб.;</w:t>
      </w:r>
    </w:p>
    <w:p w14:paraId="7F8C76CB" w14:textId="77777777" w:rsid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Диван ПЕНН 1400*730*770 (1 шт.), стол (2 шт.), стул СН-797 (2 шт.), стул KF-1 (3 шт.), приставка к столу (2 шт.), столы в разобранном виде, г. Тюмень - 110 280,00 руб.;</w:t>
      </w:r>
    </w:p>
    <w:p w14:paraId="4AB647C6" w14:textId="77777777" w:rsid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Еврооблигации </w:t>
      </w:r>
      <w:proofErr w:type="spellStart"/>
      <w:r>
        <w:t>Avanti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s.r.o</w:t>
      </w:r>
      <w:proofErr w:type="spellEnd"/>
      <w:r>
        <w:t>., 10 629 шт., документарные на предъявителя, рег. № CZ0003515629, номинальная стоимость 1 000,00 евро, НКД, срок погашения 25.01.2020, ЧЕШСКАЯ РЕСПУБЛИКА, для квалифицированных инвесторов - 739 154 543,78 руб.;</w:t>
      </w:r>
    </w:p>
    <w:p w14:paraId="4DEC64D9" w14:textId="77777777" w:rsid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"Тверская концессионная компания", ИНН 6939005068, определение АС Тверской обл. от 04.02.2019 по делу А66-12982/2017 о включении в РТК (3-я очередь) (349 619 214,44 руб.), находится в стадии банкротства - 349 619 214,44 руб.;</w:t>
      </w:r>
    </w:p>
    <w:p w14:paraId="00E5C495" w14:textId="77777777" w:rsid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ООО "Дельта", ИНН 7718971280, определение АС </w:t>
      </w:r>
      <w:proofErr w:type="gramStart"/>
      <w:r>
        <w:t>Тюменской</w:t>
      </w:r>
      <w:proofErr w:type="gramEnd"/>
      <w:r>
        <w:t xml:space="preserve"> обл. от 22.05.2019 по делу A70-1842/2018 (1 344 484,01 руб.) - 1 344 484,01 руб.;</w:t>
      </w:r>
    </w:p>
    <w:p w14:paraId="6209B6E8" w14:textId="481E8B5E" w:rsidR="00421D4D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</w:t>
      </w:r>
      <w:proofErr w:type="spellStart"/>
      <w:r>
        <w:t>Мануилов</w:t>
      </w:r>
      <w:proofErr w:type="spellEnd"/>
      <w:r>
        <w:t xml:space="preserve"> Дмитрий Юрьевич, </w:t>
      </w:r>
      <w:proofErr w:type="spellStart"/>
      <w:r>
        <w:t>Горбоносов</w:t>
      </w:r>
      <w:proofErr w:type="spellEnd"/>
      <w:r>
        <w:t xml:space="preserve"> Игорь Александрович, Кузнецов Сергей Андреевич, приговор Калининского районного суда г. Тюмени от 18.01.2019, апелляционное определение Судебной коллегии по уголовным делам Тюменского областного суда от 19.03.2019 по делу 22-560/2019 (546 634 506,19 руб.</w:t>
      </w:r>
      <w:r w:rsidR="00AC4519">
        <w:t>) - 546 634 506,19 руб.</w:t>
      </w:r>
    </w:p>
    <w:p w14:paraId="29BABB13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F6D5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6D5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BA784BE" w14:textId="5AE0D0FC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E74E2">
        <w:t>5 (Пять)</w:t>
      </w:r>
      <w:r w:rsidRPr="001F6D5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49C59BE" w14:textId="33937774" w:rsidR="00421D4D" w:rsidRPr="001F6D53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E74E2">
        <w:rPr>
          <w:rFonts w:ascii="Times New Roman" w:hAnsi="Times New Roman" w:cs="Times New Roman"/>
          <w:b/>
          <w:sz w:val="24"/>
          <w:szCs w:val="24"/>
        </w:rPr>
        <w:t>01 апреля</w:t>
      </w:r>
      <w:r w:rsidRPr="001F6D5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6138E">
        <w:rPr>
          <w:rFonts w:ascii="Times New Roman" w:hAnsi="Times New Roman" w:cs="Times New Roman"/>
          <w:b/>
          <w:sz w:val="24"/>
          <w:szCs w:val="24"/>
        </w:rPr>
        <w:t>20</w:t>
      </w:r>
      <w:r w:rsidRPr="001F6D5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1F6D53">
        <w:rPr>
          <w:rFonts w:ascii="Times New Roman" w:hAnsi="Times New Roman" w:cs="Times New Roman"/>
          <w:sz w:val="24"/>
          <w:szCs w:val="24"/>
        </w:rPr>
        <w:t xml:space="preserve"> 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1F6D5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D2BBD71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Время окончания Торгов:</w:t>
      </w:r>
    </w:p>
    <w:p w14:paraId="720F75B5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2A149509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 xml:space="preserve">В случае, если по итогам Торгов, назначенных на </w:t>
      </w:r>
      <w:r w:rsidR="009E74E2" w:rsidRPr="009E74E2">
        <w:rPr>
          <w:color w:val="000000"/>
        </w:rPr>
        <w:t xml:space="preserve">01 апреля </w:t>
      </w:r>
      <w:r w:rsidRPr="001F6D53">
        <w:rPr>
          <w:color w:val="000000"/>
        </w:rPr>
        <w:t>20</w:t>
      </w:r>
      <w:r w:rsidR="0096138E">
        <w:rPr>
          <w:color w:val="000000"/>
        </w:rPr>
        <w:t>20</w:t>
      </w:r>
      <w:r w:rsidRPr="001F6D53">
        <w:rPr>
          <w:color w:val="000000"/>
        </w:rPr>
        <w:t xml:space="preserve"> г., лоты не реализованы, то в 14:00 часов по московскому времени </w:t>
      </w:r>
      <w:r w:rsidR="009E74E2">
        <w:rPr>
          <w:b/>
        </w:rPr>
        <w:t>26 мая</w:t>
      </w:r>
      <w:r w:rsidRPr="001F6D53">
        <w:rPr>
          <w:b/>
        </w:rPr>
        <w:t xml:space="preserve"> 20</w:t>
      </w:r>
      <w:r w:rsidR="0096138E">
        <w:rPr>
          <w:b/>
        </w:rPr>
        <w:t>20</w:t>
      </w:r>
      <w:r w:rsidRPr="001F6D53">
        <w:rPr>
          <w:b/>
        </w:rPr>
        <w:t xml:space="preserve"> г.</w:t>
      </w:r>
      <w:r w:rsidRPr="001F6D53">
        <w:t xml:space="preserve"> </w:t>
      </w:r>
      <w:r w:rsidRPr="001F6D53">
        <w:rPr>
          <w:color w:val="000000"/>
        </w:rPr>
        <w:t>на ЭТП</w:t>
      </w:r>
      <w:r w:rsidRPr="001F6D53">
        <w:t xml:space="preserve"> </w:t>
      </w:r>
      <w:r w:rsidRPr="001F6D53">
        <w:rPr>
          <w:color w:val="000000"/>
        </w:rPr>
        <w:t>будут проведены</w:t>
      </w:r>
      <w:r w:rsidRPr="001F6D53">
        <w:rPr>
          <w:b/>
          <w:bCs/>
          <w:color w:val="000000"/>
        </w:rPr>
        <w:t xml:space="preserve"> повторные Торги </w:t>
      </w:r>
      <w:r w:rsidRPr="001F6D5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ЭТП (далее – Оператор) обеспечивает проведение Торгов.</w:t>
      </w:r>
    </w:p>
    <w:p w14:paraId="6525D362" w14:textId="77777777" w:rsidR="00653AA1" w:rsidRDefault="00421D4D" w:rsidP="00653A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1F6D53">
        <w:rPr>
          <w:color w:val="000000"/>
        </w:rPr>
        <w:t>ервых Торгах начинается в 00:00</w:t>
      </w:r>
      <w:r w:rsidRPr="001F6D53">
        <w:rPr>
          <w:color w:val="000000"/>
        </w:rPr>
        <w:t xml:space="preserve"> часов по московскому времени </w:t>
      </w:r>
      <w:r w:rsidR="009E74E2">
        <w:t>18</w:t>
      </w:r>
      <w:r w:rsidRPr="001F6D53">
        <w:t xml:space="preserve"> </w:t>
      </w:r>
      <w:r w:rsidR="009E74E2">
        <w:t>февраля</w:t>
      </w:r>
      <w:r w:rsidRPr="001F6D53">
        <w:t xml:space="preserve"> 20</w:t>
      </w:r>
      <w:r w:rsidR="0096138E">
        <w:t>20</w:t>
      </w:r>
      <w:r w:rsidRPr="001F6D53">
        <w:t xml:space="preserve"> г.</w:t>
      </w:r>
      <w:r w:rsidRPr="001F6D53">
        <w:rPr>
          <w:color w:val="000000"/>
        </w:rPr>
        <w:t>, а на участие в пов</w:t>
      </w:r>
      <w:r w:rsidR="0068731E" w:rsidRPr="001F6D53">
        <w:rPr>
          <w:color w:val="000000"/>
        </w:rPr>
        <w:t>торных Торгах начинается в 00:00</w:t>
      </w:r>
      <w:r w:rsidRPr="001F6D53">
        <w:rPr>
          <w:color w:val="000000"/>
        </w:rPr>
        <w:t xml:space="preserve"> часов по московскому времени </w:t>
      </w:r>
      <w:r w:rsidR="009E74E2">
        <w:t>10 апреля</w:t>
      </w:r>
      <w:r w:rsidRPr="001F6D53">
        <w:t xml:space="preserve"> 20</w:t>
      </w:r>
      <w:r w:rsidR="0096138E">
        <w:t>20</w:t>
      </w:r>
      <w:r w:rsidRPr="001F6D53">
        <w:t xml:space="preserve"> г.</w:t>
      </w:r>
      <w:r w:rsidRPr="001F6D5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1B8349E" w14:textId="6823B1C9" w:rsidR="00653AA1" w:rsidRPr="001F6D53" w:rsidRDefault="00653A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53AA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31586C2" w14:textId="6A150D33" w:rsidR="00D73B82" w:rsidRPr="001F6D53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bCs/>
          <w:color w:val="000000"/>
        </w:rPr>
        <w:t>Торги ППП</w:t>
      </w:r>
      <w:r w:rsidRPr="001F6D53">
        <w:rPr>
          <w:color w:val="000000"/>
          <w:shd w:val="clear" w:color="auto" w:fill="FFFFFF"/>
        </w:rPr>
        <w:t xml:space="preserve"> будут проведены на ЭТП </w:t>
      </w:r>
      <w:r w:rsidRPr="001F6D53">
        <w:rPr>
          <w:b/>
          <w:bCs/>
          <w:color w:val="000000"/>
        </w:rPr>
        <w:t xml:space="preserve">с </w:t>
      </w:r>
      <w:r w:rsidR="00653AA1">
        <w:rPr>
          <w:b/>
          <w:bCs/>
          <w:color w:val="000000"/>
        </w:rPr>
        <w:t>01 июня</w:t>
      </w:r>
      <w:r w:rsidR="00D73B82" w:rsidRPr="001F6D53">
        <w:rPr>
          <w:b/>
          <w:bCs/>
          <w:color w:val="000000"/>
        </w:rPr>
        <w:t xml:space="preserve"> 20</w:t>
      </w:r>
      <w:r w:rsidR="0096138E">
        <w:rPr>
          <w:b/>
          <w:bCs/>
          <w:color w:val="000000"/>
        </w:rPr>
        <w:t>20</w:t>
      </w:r>
      <w:r w:rsidR="00D73B82" w:rsidRPr="001F6D53">
        <w:rPr>
          <w:b/>
          <w:bCs/>
          <w:color w:val="000000"/>
        </w:rPr>
        <w:t xml:space="preserve"> г. по </w:t>
      </w:r>
      <w:r w:rsidR="00653AA1">
        <w:rPr>
          <w:b/>
          <w:bCs/>
          <w:color w:val="000000"/>
        </w:rPr>
        <w:t>20 октября</w:t>
      </w:r>
      <w:r w:rsidR="00D73B82" w:rsidRPr="001F6D53">
        <w:rPr>
          <w:b/>
          <w:bCs/>
          <w:color w:val="000000"/>
        </w:rPr>
        <w:t xml:space="preserve"> 20</w:t>
      </w:r>
      <w:r w:rsidR="0096138E">
        <w:rPr>
          <w:b/>
          <w:bCs/>
          <w:color w:val="000000"/>
        </w:rPr>
        <w:t>20</w:t>
      </w:r>
      <w:r w:rsidR="00D73B82" w:rsidRPr="001F6D53">
        <w:rPr>
          <w:b/>
          <w:bCs/>
          <w:color w:val="000000"/>
        </w:rPr>
        <w:t xml:space="preserve"> г.</w:t>
      </w:r>
    </w:p>
    <w:p w14:paraId="2BDF9718" w14:textId="1DA0EAB0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Заявки на участие в Торгах ППП принима</w:t>
      </w:r>
      <w:r w:rsidR="0068731E" w:rsidRPr="001F6D53">
        <w:rPr>
          <w:color w:val="000000"/>
        </w:rPr>
        <w:t>ются Оператором, начиная с 00:00</w:t>
      </w:r>
      <w:r w:rsidRPr="001F6D53">
        <w:rPr>
          <w:color w:val="000000"/>
        </w:rPr>
        <w:t xml:space="preserve"> часов по московскому времени </w:t>
      </w:r>
      <w:r w:rsidR="00653AA1" w:rsidRPr="00653AA1">
        <w:t xml:space="preserve">01 июня 2020 </w:t>
      </w:r>
      <w:r w:rsidRPr="001F6D53">
        <w:t>г</w:t>
      </w:r>
      <w:r w:rsidRPr="001F6D5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3BB44CA9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0EEDBA2D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обеспечивает проведение Торгов ППП.</w:t>
      </w:r>
    </w:p>
    <w:p w14:paraId="510C0E76" w14:textId="77777777" w:rsidR="00D73B82" w:rsidRPr="00447D1F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7D1F">
        <w:rPr>
          <w:color w:val="000000"/>
        </w:rPr>
        <w:t>Начальные цены продажи лотов устанавливаются следующие:</w:t>
      </w:r>
    </w:p>
    <w:p w14:paraId="5693B4F5" w14:textId="21EA92C5" w:rsidR="00D73B82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47D1F">
        <w:rPr>
          <w:b/>
          <w:color w:val="000000"/>
        </w:rPr>
        <w:t>Для лотов</w:t>
      </w:r>
      <w:r w:rsidR="00447D1F" w:rsidRPr="00447D1F">
        <w:rPr>
          <w:b/>
          <w:color w:val="000000"/>
        </w:rPr>
        <w:t xml:space="preserve"> 1, 2</w:t>
      </w:r>
      <w:r w:rsidRPr="00447D1F">
        <w:rPr>
          <w:b/>
          <w:color w:val="000000"/>
        </w:rPr>
        <w:t>:</w:t>
      </w:r>
    </w:p>
    <w:p w14:paraId="7E7A0C9E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01 июня 2020 г. по 18 июля 2020 г. - в размере начальной цены продажи лотов;</w:t>
      </w:r>
    </w:p>
    <w:p w14:paraId="2B430123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19 июля 2020 г. по 28 июля 2020 г. - в размере 95,10% от начальной цены продажи лотов;</w:t>
      </w:r>
    </w:p>
    <w:p w14:paraId="448F5962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29 июля 2020 г. по 08 августа 2020 г. - в размере 90,20% от начальной цены продажи лотов;</w:t>
      </w:r>
    </w:p>
    <w:p w14:paraId="4A64CAE2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09 августа 2020 г. по 18 августа 2020 г. - в размере 85,30% от начальной цены продажи лотов;</w:t>
      </w:r>
    </w:p>
    <w:p w14:paraId="17C8287B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19 августа 2020 г. по 29 августа 2020 г. - в размере 80,40% от начальной цены продажи лотов;</w:t>
      </w:r>
    </w:p>
    <w:p w14:paraId="74C5AB21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30 августа 2020 г. по 08 сентября 2020 г. - в размере 75,50% от начальной цены продажи лотов;</w:t>
      </w:r>
    </w:p>
    <w:p w14:paraId="5E4316E2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lastRenderedPageBreak/>
        <w:t>с 09 сентября 2020 г. по 19 сентября 2020 г. - в размере 70,60% от начальной цены продажи лотов;</w:t>
      </w:r>
    </w:p>
    <w:p w14:paraId="4ED1CCB8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20 сентября 2020 г. по 29 сентября 2020 г. - в размере 65,70% от начальной цены продажи лотов;</w:t>
      </w:r>
    </w:p>
    <w:p w14:paraId="61A788E8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30 сентября 2020 г. по 10 октября 2020 г. - в размере 60,80% от начальной цены продажи лотов;</w:t>
      </w:r>
    </w:p>
    <w:p w14:paraId="714BDFF2" w14:textId="7CFACBBB" w:rsidR="0013217D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7D1F">
        <w:rPr>
          <w:color w:val="000000"/>
        </w:rPr>
        <w:t xml:space="preserve">с 11 октября 2020 г. по 20 октября 2020 г. - в размере 55,90% </w:t>
      </w:r>
      <w:r>
        <w:rPr>
          <w:color w:val="000000"/>
        </w:rPr>
        <w:t>от начальной цены продажи лотов.</w:t>
      </w:r>
    </w:p>
    <w:p w14:paraId="7C86BB02" w14:textId="39B5C1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47D1F">
        <w:rPr>
          <w:b/>
          <w:color w:val="000000"/>
        </w:rPr>
        <w:t>Для лота 3:</w:t>
      </w:r>
    </w:p>
    <w:p w14:paraId="488566CB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01 июня 2020 г. по 18 июля 2020 г. - в размере начальной цены продажи лота;</w:t>
      </w:r>
    </w:p>
    <w:p w14:paraId="40C55263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19 июля 2020 г. по 28 июля 2020 г. - в размере 89,60% от начальной цены продажи лота;</w:t>
      </w:r>
    </w:p>
    <w:p w14:paraId="6CF6753B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29 июля 2020 г. по 08 августа 2020 г. - в размере 79,20% от начальной цены продажи лота;</w:t>
      </w:r>
    </w:p>
    <w:p w14:paraId="45FC4D66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09 августа 2020 г. по 18 августа 2020 г. - в размере 68,80% от начальной цены продажи лота;</w:t>
      </w:r>
    </w:p>
    <w:p w14:paraId="7B320A5B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19 августа 2020 г. по 29 августа 2020 г. - в размере 58,40% от начальной цены продажи лота;</w:t>
      </w:r>
    </w:p>
    <w:p w14:paraId="49C45020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30 августа 2020 г. по 08 сентября 2020 г. - в размере 48,00% от начальной цены продажи лота;</w:t>
      </w:r>
    </w:p>
    <w:p w14:paraId="0B42BA43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09 сентября 2020 г. по 19 сентября 2020 г. - в размере 37,60% от начальной цены продажи лота;</w:t>
      </w:r>
    </w:p>
    <w:p w14:paraId="19F05FA1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20 сентября 2020 г. по 29 сентября 2020 г. - в размере 27,20% от начальной цены продажи лота;</w:t>
      </w:r>
    </w:p>
    <w:p w14:paraId="35915B50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30 сентября 2020 г. по 10 октября 2020 г. - в размере 16,80% от начальной цены продажи лота;</w:t>
      </w:r>
    </w:p>
    <w:p w14:paraId="2B5BD4AD" w14:textId="58CA7AC0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11 октября 2020 г. по 20 октября 2020 г. - в размере 6,40%</w:t>
      </w:r>
      <w:r>
        <w:rPr>
          <w:color w:val="000000"/>
        </w:rPr>
        <w:t xml:space="preserve"> от начальной цены продажи лота.</w:t>
      </w:r>
    </w:p>
    <w:p w14:paraId="0CCBC135" w14:textId="7A32DA8C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47D1F">
        <w:rPr>
          <w:b/>
          <w:color w:val="000000"/>
        </w:rPr>
        <w:t>Для лотов 4-6:</w:t>
      </w:r>
    </w:p>
    <w:p w14:paraId="01C478ED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01 июня 2020 г. по 18 июля 2020 г. - в размере начальной цены продажи лотов;</w:t>
      </w:r>
    </w:p>
    <w:p w14:paraId="695FC442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19 июля 2020 г. по 28 июля 2020 г. - в размере 89,00% от начальной цены продажи лотов;</w:t>
      </w:r>
    </w:p>
    <w:p w14:paraId="19F8FF9B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29 июля 2020 г. по 08 августа 2020 г. - в размере 78,00% от начальной цены продажи лотов;</w:t>
      </w:r>
    </w:p>
    <w:p w14:paraId="0072AFCF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09 августа 2020 г. по 18 августа 2020 г. - в размере 67,00% от начальной цены продажи лотов;</w:t>
      </w:r>
    </w:p>
    <w:p w14:paraId="4ACF4B26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19 августа 2020 г. по 29 августа 2020 г. - в размере 56,00% от начальной цены продажи лотов;</w:t>
      </w:r>
    </w:p>
    <w:p w14:paraId="0D82DE6E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30 августа 2020 г. по 08 сентября 2020 г. - в размере 45,00% от начальной цены продажи лотов;</w:t>
      </w:r>
    </w:p>
    <w:p w14:paraId="709BD6EF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09 сентября 2020 г. по 19 сентября 2020 г. - в размере 34,00% от начальной цены продажи лотов;</w:t>
      </w:r>
    </w:p>
    <w:p w14:paraId="259178C6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20 сентября 2020 г. по 29 сентября 2020 г. - в размере 23,00% от начальной цены продажи лотов;</w:t>
      </w:r>
    </w:p>
    <w:p w14:paraId="58D317C6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30 сентября 2020 г. по 10 октября 2020 г. - в размере 12,00% от начальной цены продажи лотов;</w:t>
      </w:r>
    </w:p>
    <w:p w14:paraId="06DB4D44" w14:textId="16869203" w:rsidR="0013217D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7D1F">
        <w:rPr>
          <w:color w:val="000000"/>
        </w:rPr>
        <w:lastRenderedPageBreak/>
        <w:t xml:space="preserve">с 11 октября 2020 г. по 20 октября 2020 г. - в размере 1,00% </w:t>
      </w:r>
      <w:r>
        <w:rPr>
          <w:color w:val="000000"/>
        </w:rPr>
        <w:t>от начальной цены продажи лотов.</w:t>
      </w:r>
    </w:p>
    <w:p w14:paraId="166B095F" w14:textId="3DFA2612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47D1F">
        <w:rPr>
          <w:b/>
          <w:color w:val="000000"/>
        </w:rPr>
        <w:t>Для лота 7:</w:t>
      </w:r>
    </w:p>
    <w:p w14:paraId="73688AAD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01 июня 2020 г. по 18 июля 2020 г. - в размере начальной цены продажи лота;</w:t>
      </w:r>
    </w:p>
    <w:p w14:paraId="0C9CF98D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19 июля 2020 г. по 28 июля 2020 г. - в размере 93,00% от начальной цены продажи лота;</w:t>
      </w:r>
    </w:p>
    <w:p w14:paraId="7D1E3C82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29 июля 2020 г. по 08 августа 2020 г. - в размере 86,00% от начальной цены продажи лота;</w:t>
      </w:r>
    </w:p>
    <w:p w14:paraId="0C044077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09 августа 2020 г. по 18 августа 2020 г. - в размере 79,00% от начальной цены продажи лота;</w:t>
      </w:r>
    </w:p>
    <w:p w14:paraId="1A29C4D0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19 августа 2020 г. по 29 августа 2020 г. - в размере 72,00% от начальной цены продажи лота;</w:t>
      </w:r>
    </w:p>
    <w:p w14:paraId="4F702026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30 августа 2020 г. по 08 сентября 2020 г. - в размере 65,00% от начальной цены продажи лота;</w:t>
      </w:r>
    </w:p>
    <w:p w14:paraId="1B8E41AD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09 сентября 2020 г. по 19 сентября 2020 г. - в размере 58,00% от начальной цены продажи лота;</w:t>
      </w:r>
    </w:p>
    <w:p w14:paraId="3B7A4498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20 сентября 2020 г. по 29 сентября 2020 г. - в размере 51,00% от начальной цены продажи лота;</w:t>
      </w:r>
    </w:p>
    <w:p w14:paraId="5CA63E47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30 сентября 2020 г. по 10 октября 2020 г. - в размере 44,00% от начальной цены продажи лота;</w:t>
      </w:r>
    </w:p>
    <w:p w14:paraId="0BF72AF8" w14:textId="62BBE8A3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11 октября 2020 г. по 20 октября 2020 г. - в размере 37,00%</w:t>
      </w:r>
      <w:r>
        <w:rPr>
          <w:color w:val="000000"/>
        </w:rPr>
        <w:t xml:space="preserve"> от начальной цены продажи лота.</w:t>
      </w:r>
    </w:p>
    <w:p w14:paraId="40935DFA" w14:textId="5FEBD14D" w:rsid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47D1F">
        <w:rPr>
          <w:b/>
          <w:color w:val="000000"/>
        </w:rPr>
        <w:t>Для лотов 8-10:</w:t>
      </w:r>
    </w:p>
    <w:p w14:paraId="6DF44E58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01 июня 2020 г. по 18 июля 2020 г. - в размере начальной цены продажи лотов;</w:t>
      </w:r>
    </w:p>
    <w:p w14:paraId="506E79A8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19 июля 2020 г. по 28 июля 2020 г. - в размере 95,00% от начальной цены продажи лотов;</w:t>
      </w:r>
    </w:p>
    <w:p w14:paraId="393E0D41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29 июля 2020 г. по 08 августа 2020 г. - в размере 90,00% от начальной цены продажи лотов;</w:t>
      </w:r>
    </w:p>
    <w:p w14:paraId="1C8F4DAF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09 августа 2020 г. по 18 августа 2020 г. - в размере 85,00% от начальной цены продажи лотов;</w:t>
      </w:r>
    </w:p>
    <w:p w14:paraId="40A3E899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19 августа 2020 г. по 29 августа 2020 г. - в размере 80,00% от начальной цены продажи лотов;</w:t>
      </w:r>
    </w:p>
    <w:p w14:paraId="6B1F0DFF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30 августа 2020 г. по 08 сентября 2020 г. - в размере 75,00% от начальной цены продажи лотов;</w:t>
      </w:r>
    </w:p>
    <w:p w14:paraId="2168D65E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09 сентября 2020 г. по 19 сентября 2020 г. - в размере 70,00% от начальной цены продажи лотов;</w:t>
      </w:r>
    </w:p>
    <w:p w14:paraId="4DF488D3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20 сентября 2020 г. по 29 сентября 2020 г. - в размере 65,00% от начальной цены продажи лотов;</w:t>
      </w:r>
    </w:p>
    <w:p w14:paraId="3931D4BA" w14:textId="77777777" w:rsidR="00447D1F" w:rsidRPr="00447D1F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7D1F">
        <w:rPr>
          <w:color w:val="000000"/>
        </w:rPr>
        <w:t>с 30 сентября 2020 г. по 10 октября 2020 г. - в размере 60,00% от начальной цены продажи лотов;</w:t>
      </w:r>
    </w:p>
    <w:p w14:paraId="2438142F" w14:textId="717B32A1" w:rsidR="00447D1F" w:rsidRPr="001F6D53" w:rsidRDefault="00447D1F" w:rsidP="0044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7D1F">
        <w:rPr>
          <w:color w:val="000000"/>
        </w:rPr>
        <w:t xml:space="preserve">с 11 октября 2020 г. по 20 октября 2020 г. - в размере 55,00% </w:t>
      </w:r>
      <w:r>
        <w:rPr>
          <w:color w:val="000000"/>
        </w:rPr>
        <w:t>от начальной цены продажи лотов.</w:t>
      </w:r>
    </w:p>
    <w:p w14:paraId="2FAF546C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3A0ADBA" w14:textId="43B216E5" w:rsidR="005C10A7" w:rsidRPr="005C10A7" w:rsidRDefault="005C10A7" w:rsidP="005C1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C1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участию в Торгах (Торгах ППП) </w:t>
      </w:r>
      <w:r w:rsidR="00C369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7 </w:t>
      </w:r>
      <w:r w:rsidRPr="005C1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допускаются лица, являющиеся квалифицированными инвесторами в силу закона, а также лица, признанные </w:t>
      </w:r>
      <w:r w:rsidRPr="005C10A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квалифицированными инвесторами в соответствии с законом, в установленном порядке подавшие заявку с приложением требуемых для участия в торгах документов, в том числе документов, подтверждающих соответствие заявителя требованиям к участнику торгов, установленным в соответствии с законодательством Российской Федерации в отношении</w:t>
      </w:r>
      <w:proofErr w:type="gramEnd"/>
      <w:r w:rsidRPr="005C1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ограниченно обороноспособного имущества и </w:t>
      </w:r>
      <w:proofErr w:type="gramStart"/>
      <w:r w:rsidRPr="005C10A7">
        <w:rPr>
          <w:rFonts w:ascii="Times New Roman" w:hAnsi="Times New Roman" w:cs="Times New Roman"/>
          <w:b/>
          <w:color w:val="000000"/>
          <w:sz w:val="24"/>
          <w:szCs w:val="24"/>
        </w:rPr>
        <w:t>указанным</w:t>
      </w:r>
      <w:proofErr w:type="gramEnd"/>
      <w:r w:rsidRPr="005C1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сообщении о п</w:t>
      </w:r>
      <w:r w:rsidR="00026A33">
        <w:rPr>
          <w:rFonts w:ascii="Times New Roman" w:hAnsi="Times New Roman" w:cs="Times New Roman"/>
          <w:b/>
          <w:color w:val="000000"/>
          <w:sz w:val="24"/>
          <w:szCs w:val="24"/>
        </w:rPr>
        <w:t>роведении торгов, удостоверенные</w:t>
      </w:r>
      <w:r w:rsidRPr="005C1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подписью заявителя, внесшие задаток на счет указанный в сообщении о торгах.</w:t>
      </w:r>
    </w:p>
    <w:p w14:paraId="745C0001" w14:textId="1D3F6B50" w:rsidR="005C10A7" w:rsidRPr="005C10A7" w:rsidRDefault="005C1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  <w:r w:rsidRPr="005C10A7">
        <w:rPr>
          <w:rFonts w:ascii="Times New Roman" w:hAnsi="Times New Roman" w:cs="Times New Roman"/>
          <w:b/>
          <w:color w:val="000000"/>
          <w:sz w:val="24"/>
          <w:szCs w:val="24"/>
        </w:rPr>
        <w:t>Лот 7 предназначен для квалифицированных инвесторов. Торги по указанному лоту п</w:t>
      </w:r>
      <w:r w:rsidR="00C65147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5C10A7">
        <w:rPr>
          <w:rFonts w:ascii="Times New Roman" w:hAnsi="Times New Roman" w:cs="Times New Roman"/>
          <w:b/>
          <w:color w:val="000000"/>
          <w:sz w:val="24"/>
          <w:szCs w:val="24"/>
        </w:rPr>
        <w:t>оводятся с учётом предусмотренных ст. 51.2 Федерального закона от 22.04.1996 № 39-ФЗ «О рынке ценных бумаг».</w:t>
      </w:r>
    </w:p>
    <w:p w14:paraId="2DA78A81" w14:textId="77777777" w:rsidR="00C36911" w:rsidRDefault="00C36911" w:rsidP="00C36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F79307D" w14:textId="77777777" w:rsidR="00C36911" w:rsidRDefault="00C36911" w:rsidP="00C36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745D2AC" w14:textId="77777777" w:rsidR="00C36911" w:rsidRDefault="00C36911" w:rsidP="00C36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AFF138" w14:textId="77777777" w:rsidR="00C36911" w:rsidRDefault="00C36911" w:rsidP="00C36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4C5B7ED" w14:textId="77777777" w:rsidR="00C36911" w:rsidRDefault="00C36911" w:rsidP="00C36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402DDCFC" w14:textId="77777777" w:rsidR="00C36911" w:rsidRDefault="00C36911" w:rsidP="00C36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A8379E0" w14:textId="77777777" w:rsidR="00C36911" w:rsidRDefault="00C36911" w:rsidP="00C36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0E76768" w14:textId="77777777" w:rsidR="00C36911" w:rsidRDefault="00C36911" w:rsidP="00C36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876E33D" w14:textId="77777777" w:rsidR="00C36911" w:rsidRDefault="00C36911" w:rsidP="00C36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73F8688F" w14:textId="77777777" w:rsidR="00C36911" w:rsidRDefault="00C36911" w:rsidP="00C36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D02824" w14:textId="77777777" w:rsidR="00C36911" w:rsidRDefault="00C36911" w:rsidP="00C36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BA0C007" w14:textId="77777777" w:rsidR="00C36911" w:rsidRDefault="00C36911" w:rsidP="00C36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0F382F2" w14:textId="77777777" w:rsidR="00C36911" w:rsidRDefault="00C36911" w:rsidP="00C36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8F32C72" w14:textId="77777777" w:rsidR="00C36911" w:rsidRDefault="00C36911" w:rsidP="00C36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3FCE389" w14:textId="77777777" w:rsidR="00C36911" w:rsidRDefault="00C36911" w:rsidP="00C36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7B1E71B" w14:textId="77777777" w:rsidR="00C36911" w:rsidRDefault="00C36911" w:rsidP="00C36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3AEE099" w14:textId="26F11383" w:rsidR="00CF2501" w:rsidRDefault="00ED1BDF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D1BD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A14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2501" w:rsidRPr="00CF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8:30 по 17:30 часов по адресу: г. Тюмень, ул. Некрасова, д. 11, тел. 8 (3452) 46-30-52, 8 (3452) 39-87-81, доб. 347, а также у ОТ: в рабочие дни с 9:00 до 18:00 часов, тел. 8(812) 334-20-50, </w:t>
      </w:r>
      <w:hyperlink r:id="rId8" w:history="1">
        <w:r w:rsidR="00CF2501" w:rsidRPr="00CF250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inform@auction-house.ru</w:t>
        </w:r>
      </w:hyperlink>
      <w:r w:rsidR="00CF2501" w:rsidRPr="00CF250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F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(Лоты 4-7</w:t>
      </w:r>
      <w:r w:rsidR="00CF2501" w:rsidRPr="00CF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proofErr w:type="gramEnd"/>
      <w:r w:rsidR="00CF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2501" w:rsidRPr="00CF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tf@auction-house.ru Татьяна Бокова, тел 8 (908)</w:t>
      </w:r>
      <w:r w:rsidR="00DB3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2501" w:rsidRPr="00CF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874-76-49, 8</w:t>
      </w:r>
      <w:r w:rsidR="00DB3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2501" w:rsidRPr="00CF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(3452)</w:t>
      </w:r>
      <w:r w:rsidR="00DB3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2501" w:rsidRPr="00CF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69</w:t>
      </w:r>
      <w:r w:rsidR="00DB3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F2501" w:rsidRPr="00CF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="00DB3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F2501" w:rsidRPr="00CF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29, 8</w:t>
      </w:r>
      <w:r w:rsidR="00DB3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2501" w:rsidRPr="00CF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(919)</w:t>
      </w:r>
      <w:r w:rsidR="00DB3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2501" w:rsidRPr="00CF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939-93-63</w:t>
      </w:r>
      <w:r w:rsidR="00CF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(Лоты 1-3, 8-10).</w:t>
      </w:r>
    </w:p>
    <w:p w14:paraId="15E10176" w14:textId="1BA86C72" w:rsidR="005141A0" w:rsidRPr="001F6D53" w:rsidRDefault="005141A0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1A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 или 8 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141A0">
        <w:rPr>
          <w:rFonts w:ascii="Times New Roman" w:hAnsi="Times New Roman" w:cs="Times New Roman"/>
          <w:color w:val="000000"/>
          <w:sz w:val="24"/>
          <w:szCs w:val="24"/>
        </w:rPr>
        <w:t>495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 725-31-15, доб. 33-33, электронной почте </w:t>
      </w:r>
      <w:hyperlink r:id="rId9" w:history="1">
        <w:r w:rsidRPr="005141A0">
          <w:rPr>
            <w:rFonts w:ascii="Times New Roman" w:hAnsi="Times New Roman"/>
            <w:color w:val="000000"/>
            <w:sz w:val="24"/>
            <w:szCs w:val="24"/>
          </w:rPr>
          <w:t>infocenter@asv.org.ru</w:t>
        </w:r>
      </w:hyperlink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543EB5">
          <w:rPr>
            <w:rStyle w:val="a4"/>
            <w:rFonts w:ascii="Times New Roman" w:hAnsi="Times New Roman" w:cs="Calibri"/>
            <w:sz w:val="24"/>
            <w:szCs w:val="24"/>
          </w:rPr>
          <w:t>https://www.torgiasv.ru</w:t>
        </w:r>
      </w:hyperlink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разделе «Как купить имущество»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сайте </w:t>
      </w:r>
      <w:r w:rsidRPr="005141A0"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</w:rPr>
        <w:t>://www.torgiasv.ru/how-to-buy/.</w:t>
      </w:r>
    </w:p>
    <w:p w14:paraId="7892D3A5" w14:textId="61D07F22" w:rsidR="00D73B82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245BCD2" w14:textId="77777777" w:rsidR="00C856BC" w:rsidRPr="001F6D53" w:rsidRDefault="00C856BC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856BC" w:rsidRPr="001F6D5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0"/>
    <w:rsid w:val="00026A33"/>
    <w:rsid w:val="00086A14"/>
    <w:rsid w:val="0013217D"/>
    <w:rsid w:val="0015099D"/>
    <w:rsid w:val="00153723"/>
    <w:rsid w:val="00183746"/>
    <w:rsid w:val="001F039D"/>
    <w:rsid w:val="001F6D53"/>
    <w:rsid w:val="00393107"/>
    <w:rsid w:val="004038FE"/>
    <w:rsid w:val="00421D4D"/>
    <w:rsid w:val="00422FA4"/>
    <w:rsid w:val="004262D1"/>
    <w:rsid w:val="00447D1F"/>
    <w:rsid w:val="004572E6"/>
    <w:rsid w:val="00467D6B"/>
    <w:rsid w:val="005141A0"/>
    <w:rsid w:val="005B687A"/>
    <w:rsid w:val="005C10A7"/>
    <w:rsid w:val="005F1F68"/>
    <w:rsid w:val="00653AA1"/>
    <w:rsid w:val="00677008"/>
    <w:rsid w:val="0068731E"/>
    <w:rsid w:val="00700379"/>
    <w:rsid w:val="007229EA"/>
    <w:rsid w:val="00865FD7"/>
    <w:rsid w:val="008B183F"/>
    <w:rsid w:val="0096138E"/>
    <w:rsid w:val="009E74E2"/>
    <w:rsid w:val="00A93330"/>
    <w:rsid w:val="00AA7B19"/>
    <w:rsid w:val="00AB29FC"/>
    <w:rsid w:val="00AC4519"/>
    <w:rsid w:val="00B14050"/>
    <w:rsid w:val="00B505A9"/>
    <w:rsid w:val="00B84763"/>
    <w:rsid w:val="00B90BD8"/>
    <w:rsid w:val="00C11EFF"/>
    <w:rsid w:val="00C272A3"/>
    <w:rsid w:val="00C36911"/>
    <w:rsid w:val="00C65147"/>
    <w:rsid w:val="00C856BC"/>
    <w:rsid w:val="00CF2501"/>
    <w:rsid w:val="00D62667"/>
    <w:rsid w:val="00D73B82"/>
    <w:rsid w:val="00DB32F1"/>
    <w:rsid w:val="00E614D3"/>
    <w:rsid w:val="00E9609B"/>
    <w:rsid w:val="00ED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3028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25</cp:revision>
  <cp:lastPrinted>2020-02-07T12:53:00Z</cp:lastPrinted>
  <dcterms:created xsi:type="dcterms:W3CDTF">2019-07-23T07:34:00Z</dcterms:created>
  <dcterms:modified xsi:type="dcterms:W3CDTF">2020-02-11T13:58:00Z</dcterms:modified>
</cp:coreProperties>
</file>